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941" w:rsidRPr="006E2941" w:rsidRDefault="006E2941" w:rsidP="006E2941">
      <w:pPr>
        <w:pStyle w:val="1"/>
        <w:spacing w:before="0" w:beforeAutospacing="0" w:after="300" w:afterAutospacing="0"/>
        <w:ind w:firstLine="709"/>
        <w:contextualSpacing/>
        <w:jc w:val="center"/>
        <w:rPr>
          <w:bCs w:val="0"/>
          <w:color w:val="000000" w:themeColor="text1"/>
          <w:sz w:val="28"/>
          <w:szCs w:val="28"/>
        </w:rPr>
      </w:pPr>
      <w:bookmarkStart w:id="0" w:name="_GoBack"/>
      <w:r w:rsidRPr="006E2941">
        <w:rPr>
          <w:bCs w:val="0"/>
          <w:color w:val="000000" w:themeColor="text1"/>
          <w:sz w:val="28"/>
          <w:szCs w:val="28"/>
        </w:rPr>
        <w:t>Одним единым налоговым платежом можно погасить все обязательства</w:t>
      </w:r>
    </w:p>
    <w:bookmarkEnd w:id="0"/>
    <w:p w:rsidR="006E2941" w:rsidRPr="006E2941" w:rsidRDefault="006E2941" w:rsidP="006E294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E2941">
        <w:rPr>
          <w:color w:val="000000" w:themeColor="text1"/>
          <w:sz w:val="28"/>
          <w:szCs w:val="28"/>
        </w:rPr>
        <w:t>Межрайонная ИФНС России № 14 по Свердловской области напоминает, что до 25 числа месяца налогоплательщик подает декларацию или уведомление об исчисленных суммах налогов и взносов, после чего на </w:t>
      </w:r>
      <w:hyperlink r:id="rId5" w:tgtFrame="_blank" w:history="1">
        <w:r w:rsidRPr="006E2941">
          <w:rPr>
            <w:rStyle w:val="a4"/>
            <w:color w:val="000000" w:themeColor="text1"/>
            <w:sz w:val="28"/>
            <w:szCs w:val="28"/>
            <w:u w:val="none"/>
          </w:rPr>
          <w:t>Едином налоговом счете</w:t>
        </w:r>
      </w:hyperlink>
      <w:r w:rsidRPr="006E2941">
        <w:rPr>
          <w:color w:val="000000" w:themeColor="text1"/>
          <w:sz w:val="28"/>
          <w:szCs w:val="28"/>
        </w:rPr>
        <w:t> (ЕНС) фиксируется обязательства по уплате. Далее до 28 числа месяца одним платежным документом оплачивается единый налоговый платеж (ЕНП), в который входят все налоги и взносы. Перечисленная сумма ЕНП распределяется для погашения обязательств с учетом очередности. После этого на ЕНС формируется общий баланс – сальдо, которое может быть положительным, отрицательным или нулевым.</w:t>
      </w:r>
    </w:p>
    <w:p w:rsidR="006E2941" w:rsidRPr="006E2941" w:rsidRDefault="006E2941" w:rsidP="006E2941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E2941">
        <w:rPr>
          <w:color w:val="000000" w:themeColor="text1"/>
          <w:sz w:val="28"/>
          <w:szCs w:val="28"/>
        </w:rPr>
        <w:t>Таким образом, обраща</w:t>
      </w:r>
      <w:r w:rsidRPr="006E2941">
        <w:rPr>
          <w:color w:val="000000" w:themeColor="text1"/>
          <w:sz w:val="28"/>
          <w:szCs w:val="28"/>
        </w:rPr>
        <w:t>ем</w:t>
      </w:r>
      <w:r>
        <w:rPr>
          <w:color w:val="000000" w:themeColor="text1"/>
          <w:sz w:val="28"/>
          <w:szCs w:val="28"/>
        </w:rPr>
        <w:t xml:space="preserve"> </w:t>
      </w:r>
      <w:r w:rsidRPr="006E2941">
        <w:rPr>
          <w:color w:val="000000" w:themeColor="text1"/>
          <w:sz w:val="28"/>
          <w:szCs w:val="28"/>
        </w:rPr>
        <w:t>внимание налогоплательщиков на то, что нет необходимости оплачивать каждый налог отдельной суммой. Налогоплательщики могут осуществить Единый налоговый платеж одной суммой, налоговый автомат распределит поступивший платеж в соответствии с Налоговым кодексом РФ.</w:t>
      </w:r>
    </w:p>
    <w:p w:rsidR="006E2941" w:rsidRPr="006E2941" w:rsidRDefault="006E2941" w:rsidP="006E2941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E2941">
        <w:rPr>
          <w:color w:val="000000" w:themeColor="text1"/>
          <w:sz w:val="28"/>
          <w:szCs w:val="28"/>
        </w:rPr>
        <w:t>Сумма уплаченного ЕНП распределяется автоматически следующим образом:</w:t>
      </w:r>
    </w:p>
    <w:p w:rsidR="006E2941" w:rsidRPr="006E2941" w:rsidRDefault="006E2941" w:rsidP="006E2941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941">
        <w:rPr>
          <w:rFonts w:ascii="Times New Roman" w:hAnsi="Times New Roman" w:cs="Times New Roman"/>
          <w:color w:val="000000" w:themeColor="text1"/>
          <w:sz w:val="28"/>
          <w:szCs w:val="28"/>
        </w:rPr>
        <w:t>в первую очередь погашается недоимка по налогу на доходы физических лиц (НДФЛ), начиная с наиболее раннего срока уплаты;</w:t>
      </w:r>
    </w:p>
    <w:p w:rsidR="006E2941" w:rsidRPr="006E2941" w:rsidRDefault="006E2941" w:rsidP="006E2941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941">
        <w:rPr>
          <w:rFonts w:ascii="Times New Roman" w:hAnsi="Times New Roman" w:cs="Times New Roman"/>
          <w:color w:val="000000" w:themeColor="text1"/>
          <w:sz w:val="28"/>
          <w:szCs w:val="28"/>
        </w:rPr>
        <w:t>затем – начисления по НДФЛ с текущим сроком уплаты;</w:t>
      </w:r>
    </w:p>
    <w:p w:rsidR="006E2941" w:rsidRPr="006E2941" w:rsidRDefault="006E2941" w:rsidP="006E2941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941">
        <w:rPr>
          <w:rFonts w:ascii="Times New Roman" w:hAnsi="Times New Roman" w:cs="Times New Roman"/>
          <w:color w:val="000000" w:themeColor="text1"/>
          <w:sz w:val="28"/>
          <w:szCs w:val="28"/>
        </w:rPr>
        <w:t>далее – недоимка по иным налогам, сборам, страховым взносам и текущие начисления;</w:t>
      </w:r>
    </w:p>
    <w:p w:rsidR="006E2941" w:rsidRPr="006E2941" w:rsidRDefault="006E2941" w:rsidP="006E2941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941">
        <w:rPr>
          <w:rFonts w:ascii="Times New Roman" w:hAnsi="Times New Roman" w:cs="Times New Roman"/>
          <w:color w:val="000000" w:themeColor="text1"/>
          <w:sz w:val="28"/>
          <w:szCs w:val="28"/>
        </w:rPr>
        <w:t>и в последнюю очередь зачитываются пени, проценты и штрафы.</w:t>
      </w:r>
    </w:p>
    <w:p w:rsidR="006E2941" w:rsidRPr="006E2941" w:rsidRDefault="006E2941" w:rsidP="006E2941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E2941">
        <w:rPr>
          <w:color w:val="000000" w:themeColor="text1"/>
          <w:sz w:val="28"/>
          <w:szCs w:val="28"/>
        </w:rPr>
        <w:t>Напоминаем, что 31 декабря 2023 года закончился переходный период, связанный с ведением ЕНС. С 1 января 2024 года платежные поручения со статусом «02» нельзя направлять в банк, все налоги и взносы перечисляются только платежным поручением со статусом «01».</w:t>
      </w:r>
    </w:p>
    <w:p w:rsidR="006E2941" w:rsidRPr="006E2941" w:rsidRDefault="006E2941" w:rsidP="006E2941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E2941">
        <w:rPr>
          <w:color w:val="000000" w:themeColor="text1"/>
          <w:sz w:val="28"/>
          <w:szCs w:val="28"/>
        </w:rPr>
        <w:t>Уведомление подают только по платежам с авансовыми расчетами, по которым декларация приходит позже - имущественные налоги, страховые взносы, НДФЛ, УСН, ЕСХН. Управление обращает внимание, что можно составить одно уведомление по всем авансам, в том числе сразу на ряд периодов.</w:t>
      </w:r>
    </w:p>
    <w:p w:rsidR="005C58DF" w:rsidRPr="006E2941" w:rsidRDefault="005C58DF" w:rsidP="006E294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C58DF" w:rsidRPr="006E2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90330"/>
    <w:multiLevelType w:val="multilevel"/>
    <w:tmpl w:val="D69E1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936"/>
    <w:rsid w:val="005C58DF"/>
    <w:rsid w:val="006E2941"/>
    <w:rsid w:val="00EE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05EF758-556C-4457-98AF-0DFCE43B9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941"/>
  </w:style>
  <w:style w:type="paragraph" w:styleId="1">
    <w:name w:val="heading 1"/>
    <w:basedOn w:val="a"/>
    <w:link w:val="10"/>
    <w:uiPriority w:val="9"/>
    <w:qFormat/>
    <w:rsid w:val="006E29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9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2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E29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log.gov.ru/rn77/e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Оксана Леонидовна</dc:creator>
  <cp:keywords/>
  <dc:description/>
  <cp:lastModifiedBy>Козлова Оксана Леонидовна</cp:lastModifiedBy>
  <cp:revision>2</cp:revision>
  <dcterms:created xsi:type="dcterms:W3CDTF">2024-03-14T11:32:00Z</dcterms:created>
  <dcterms:modified xsi:type="dcterms:W3CDTF">2024-03-14T11:34:00Z</dcterms:modified>
</cp:coreProperties>
</file>