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27" w:rsidRPr="008958DE" w:rsidRDefault="00AA6827" w:rsidP="00AA6827">
      <w:pPr>
        <w:jc w:val="center"/>
        <w:rPr>
          <w:rFonts w:ascii="Times New Roman" w:hAnsi="Times New Roman" w:cs="Times New Roman"/>
          <w:color w:val="000000" w:themeColor="text1"/>
        </w:rPr>
      </w:pPr>
      <w:r w:rsidRPr="008958DE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Острые отравления в быту населения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>Сосьвинского</w:t>
      </w:r>
      <w:proofErr w:type="spellEnd"/>
      <w:r w:rsidRPr="008958DE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 xml:space="preserve"> ГО за 2023г.</w:t>
      </w:r>
    </w:p>
    <w:p w:rsidR="00AA6827" w:rsidRDefault="00AA6827" w:rsidP="00AA6827">
      <w:pPr>
        <w:tabs>
          <w:tab w:val="left" w:pos="54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2023 год зарегистрировано 14 случаев острых отравлений населения в быту. Показатель острых отравлений составил 104,7 случаев на 100 тысяч населения, что выше показателя 2022 года в 1,77 раза, но ниже среднемноголетнего уровня в 1,17 раза.</w:t>
      </w:r>
    </w:p>
    <w:p w:rsidR="00AA6827" w:rsidRDefault="00AA6827" w:rsidP="00AA682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Структура причин острых отравлений населения в быту:</w:t>
      </w:r>
    </w:p>
    <w:p w:rsidR="00AA6827" w:rsidRDefault="00AA6827" w:rsidP="00AA6827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токсическое действие алкоголя – 42,9%, зарегистрировано 6 случаев, что выше показателя 2022 года в 3,04 раза и ниже среднемноголетнего уровня в 1,28 раза;</w:t>
      </w:r>
    </w:p>
    <w:p w:rsidR="00AA6827" w:rsidRDefault="00AA6827" w:rsidP="00AA6827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отравления предметами бытовой химии и газами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35,8%, зарегистрировано 5 случаев, что выше показателя 2022 года в 1,69 раза и выше среднемноголетнего уровня в 1,86 раза;</w:t>
      </w:r>
    </w:p>
    <w:p w:rsidR="00AA6827" w:rsidRDefault="00AA6827" w:rsidP="00AA6827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отравления лекарственными препаратами – 7,1%, зарегистрировано 1 случай, что ниже показателя периода 2022 года в 1,97 раза и ниже среднемноголетнего уровня в 1,6 раза;</w:t>
      </w:r>
    </w:p>
    <w:p w:rsidR="00AA6827" w:rsidRDefault="00AA6827" w:rsidP="00AA6827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отравления наркотиками – 7,1 %, зарегистрировано 1 случай, что выше показателя 2022 года в 7,48 раза и выше среднемноголетнего уровня в 7,48 раза;</w:t>
      </w:r>
    </w:p>
    <w:p w:rsidR="00AA6827" w:rsidRDefault="00AA6827" w:rsidP="00AA6827">
      <w:pPr>
        <w:numPr>
          <w:ilvl w:val="0"/>
          <w:numId w:val="1"/>
        </w:numPr>
        <w:tabs>
          <w:tab w:val="clear" w:pos="360"/>
          <w:tab w:val="num" w:pos="0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отравление уксусной кислотой - 7,1%, зарегистрирован 1 случай, что в 1,01 раза выше показателя 2022 года, но ниже среднемноголетнего уровня в 1,33 раза.</w:t>
      </w:r>
    </w:p>
    <w:p w:rsidR="00AA6827" w:rsidRDefault="00AA6827" w:rsidP="00AA68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Летальным исходом за 2023 года закончились 8 случаев острых отравлений населения в быту, что составило 57,1% от всех зарегистрированных острых отравлений в быту. Показатель – 59,81 случаев на 100 тысяч населения, что выше показателя 2022 года в 2,03 раза и выше среднемноголетнего уровня в 1,24 раза.</w:t>
      </w:r>
    </w:p>
    <w:p w:rsidR="00AA6827" w:rsidRDefault="00AA6827" w:rsidP="00AA682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AA6827" w:rsidRDefault="00AA6827" w:rsidP="00AA6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структуре летальные исходы от острых отравлений населения в быту распределились:</w:t>
      </w:r>
    </w:p>
    <w:p w:rsidR="00AA6827" w:rsidRDefault="00AA6827" w:rsidP="00AA682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токсическое действие алкоголя – 62,5%, зарегистрировано 5 случаев, что выше показателя 2022 года в 5,06 раза и выше среднемноголетнего уровня в 1,49 раза;</w:t>
      </w:r>
    </w:p>
    <w:p w:rsidR="00AA6827" w:rsidRDefault="00AA6827" w:rsidP="00AA682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отравления предметами бытовой химии и газами – 25%, зарегистрировано 2 случая, что ниже показателя 2022 года в 1,48 раза и ниже среднемноголетнего уровня в 1,13 раза;</w:t>
      </w:r>
    </w:p>
    <w:p w:rsidR="00AA6827" w:rsidRDefault="00AA6827" w:rsidP="00AA6827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отравления наркотиками – 12,5%, зарегистрирован 1 случай, что выше показателя 2022 года в 7,48 раза и выше среднемноголетнего уровня в 7,48 раза.</w:t>
      </w:r>
    </w:p>
    <w:p w:rsidR="00AA6827" w:rsidRDefault="00AA6827" w:rsidP="00AA6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детей в возрасте 0-17 лет острых отравлений в быту за 2023 год не зарегистрировано. </w:t>
      </w:r>
    </w:p>
    <w:p w:rsidR="00AA6827" w:rsidRDefault="00AA6827" w:rsidP="00AA6827">
      <w:pPr>
        <w:spacing w:after="0" w:line="257" w:lineRule="auto"/>
        <w:rPr>
          <w:rFonts w:ascii="Times New Roman" w:hAnsi="Times New Roman" w:cs="Times New Roman"/>
        </w:rPr>
      </w:pPr>
    </w:p>
    <w:p w:rsidR="00AA6827" w:rsidRDefault="00AA6827" w:rsidP="00AA6827">
      <w:pPr>
        <w:spacing w:after="0" w:line="257" w:lineRule="auto"/>
        <w:rPr>
          <w:rFonts w:ascii="Times New Roman" w:hAnsi="Times New Roman" w:cs="Times New Roman"/>
        </w:rPr>
      </w:pPr>
    </w:p>
    <w:p w:rsidR="00AA6827" w:rsidRPr="006D7CE4" w:rsidRDefault="00AA6827" w:rsidP="00AA6827">
      <w:pPr>
        <w:spacing w:after="0" w:line="257" w:lineRule="auto"/>
        <w:rPr>
          <w:rFonts w:ascii="Times New Roman" w:hAnsi="Times New Roman" w:cs="Times New Roman"/>
        </w:rPr>
      </w:pPr>
      <w:bookmarkStart w:id="0" w:name="_GoBack"/>
      <w:bookmarkEnd w:id="0"/>
      <w:r w:rsidRPr="006D7CE4">
        <w:rPr>
          <w:rFonts w:ascii="Times New Roman" w:hAnsi="Times New Roman" w:cs="Times New Roman"/>
        </w:rPr>
        <w:t xml:space="preserve">Помощник врача по общей гигиене </w:t>
      </w:r>
      <w:proofErr w:type="spellStart"/>
      <w:r w:rsidRPr="006D7CE4">
        <w:rPr>
          <w:rFonts w:ascii="Times New Roman" w:hAnsi="Times New Roman" w:cs="Times New Roman"/>
        </w:rPr>
        <w:t>Серовского</w:t>
      </w:r>
      <w:proofErr w:type="spellEnd"/>
      <w:r w:rsidRPr="006D7CE4">
        <w:rPr>
          <w:rFonts w:ascii="Times New Roman" w:hAnsi="Times New Roman" w:cs="Times New Roman"/>
        </w:rPr>
        <w:t xml:space="preserve"> </w:t>
      </w:r>
    </w:p>
    <w:p w:rsidR="00AA6827" w:rsidRPr="006D7CE4" w:rsidRDefault="00AA6827" w:rsidP="00AA6827">
      <w:pPr>
        <w:spacing w:after="0" w:line="257" w:lineRule="auto"/>
        <w:rPr>
          <w:rFonts w:ascii="Times New Roman" w:hAnsi="Times New Roman" w:cs="Times New Roman"/>
        </w:rPr>
      </w:pPr>
      <w:r w:rsidRPr="006D7CE4">
        <w:rPr>
          <w:rFonts w:ascii="Times New Roman" w:hAnsi="Times New Roman" w:cs="Times New Roman"/>
        </w:rPr>
        <w:t xml:space="preserve">филиал ФБУЗ «Центр гигиены и эпидемиологии                      </w:t>
      </w:r>
      <w:r>
        <w:rPr>
          <w:rFonts w:ascii="Times New Roman" w:hAnsi="Times New Roman" w:cs="Times New Roman"/>
        </w:rPr>
        <w:t xml:space="preserve">                                        Н.В. Белова</w:t>
      </w:r>
    </w:p>
    <w:p w:rsidR="00AA6827" w:rsidRPr="006D7CE4" w:rsidRDefault="00AA6827" w:rsidP="00AA6827">
      <w:pPr>
        <w:spacing w:after="0" w:line="257" w:lineRule="auto"/>
        <w:rPr>
          <w:rFonts w:ascii="Times New Roman" w:hAnsi="Times New Roman" w:cs="Times New Roman"/>
        </w:rPr>
      </w:pPr>
      <w:r w:rsidRPr="006D7CE4">
        <w:rPr>
          <w:rFonts w:ascii="Times New Roman" w:hAnsi="Times New Roman" w:cs="Times New Roman"/>
        </w:rPr>
        <w:t>в Свердловской области»</w:t>
      </w:r>
    </w:p>
    <w:p w:rsidR="00906F2B" w:rsidRDefault="00906F2B"/>
    <w:sectPr w:rsidR="0090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4BF"/>
    <w:multiLevelType w:val="multilevel"/>
    <w:tmpl w:val="D5222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isLgl/>
      <w:lvlText w:val="%1.%3.%4.%5.%6.%7.%8.%9"/>
      <w:lvlJc w:val="left"/>
      <w:pPr>
        <w:tabs>
          <w:tab w:val="num" w:pos="1440"/>
        </w:tabs>
        <w:ind w:left="1440" w:hanging="1440"/>
      </w:pPr>
      <w:rPr>
        <w:sz w:val="22"/>
      </w:rPr>
    </w:lvl>
  </w:abstractNum>
  <w:abstractNum w:abstractNumId="1">
    <w:nsid w:val="4DF15600"/>
    <w:multiLevelType w:val="hybridMultilevel"/>
    <w:tmpl w:val="66F649EE"/>
    <w:lvl w:ilvl="0" w:tplc="8ABCB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B1CD8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48"/>
    <w:rsid w:val="00906F2B"/>
    <w:rsid w:val="00AA6827"/>
    <w:rsid w:val="00E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7FC1D-5A6F-4FCA-84BF-5DCF83E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8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A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Belova_NV</dc:creator>
  <cp:keywords/>
  <dc:description/>
  <cp:lastModifiedBy>Belova_NV</cp:lastModifiedBy>
  <cp:revision>2</cp:revision>
  <dcterms:created xsi:type="dcterms:W3CDTF">2024-01-12T03:28:00Z</dcterms:created>
  <dcterms:modified xsi:type="dcterms:W3CDTF">2024-01-12T03:29:00Z</dcterms:modified>
</cp:coreProperties>
</file>