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2" w:rsidRPr="00B82578" w:rsidRDefault="004A77D2" w:rsidP="004A77D2">
      <w:pPr>
        <w:pStyle w:val="Iauiue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6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2" w:rsidRDefault="004A77D2" w:rsidP="004A77D2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4A77D2" w:rsidRDefault="004A77D2" w:rsidP="004A77D2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>ридцать девятое заседание</w:t>
      </w:r>
    </w:p>
    <w:p w:rsidR="004A77D2" w:rsidRDefault="004A77D2" w:rsidP="004A77D2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77D2" w:rsidRDefault="004A77D2" w:rsidP="004A77D2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4A77D2" w:rsidRDefault="004A77D2" w:rsidP="004A77D2">
      <w:pPr>
        <w:pStyle w:val="Iauiue1"/>
        <w:jc w:val="center"/>
        <w:rPr>
          <w:sz w:val="28"/>
          <w:szCs w:val="28"/>
        </w:rPr>
      </w:pPr>
    </w:p>
    <w:p w:rsidR="004A77D2" w:rsidRDefault="004A77D2" w:rsidP="004A77D2">
      <w:pPr>
        <w:pStyle w:val="Iauiue1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от    </w:t>
      </w:r>
      <w:r w:rsidR="00EB767A">
        <w:rPr>
          <w:sz w:val="28"/>
          <w:szCs w:val="28"/>
        </w:rPr>
        <w:t xml:space="preserve">20.08.2015  </w:t>
      </w:r>
      <w:r>
        <w:rPr>
          <w:sz w:val="28"/>
          <w:szCs w:val="28"/>
        </w:rPr>
        <w:t xml:space="preserve"> №  </w:t>
      </w:r>
      <w:r w:rsidR="00EB767A">
        <w:rPr>
          <w:sz w:val="28"/>
          <w:szCs w:val="28"/>
        </w:rPr>
        <w:t>395</w:t>
      </w:r>
    </w:p>
    <w:p w:rsidR="004A77D2" w:rsidRDefault="004A77D2" w:rsidP="004A77D2">
      <w:pPr>
        <w:pStyle w:val="Iauiue1"/>
        <w:jc w:val="center"/>
        <w:rPr>
          <w:sz w:val="28"/>
          <w:szCs w:val="28"/>
        </w:rPr>
      </w:pPr>
    </w:p>
    <w:p w:rsidR="004A77D2" w:rsidRDefault="004A77D2" w:rsidP="004A77D2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4A77D2" w:rsidRDefault="004A77D2" w:rsidP="004A77D2">
      <w:pPr>
        <w:pStyle w:val="Iauiue1"/>
        <w:tabs>
          <w:tab w:val="left" w:pos="4360"/>
        </w:tabs>
        <w:jc w:val="center"/>
        <w:rPr>
          <w:b/>
          <w:i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A77D2">
        <w:rPr>
          <w:rFonts w:ascii="Times New Roman" w:hAnsi="Times New Roman" w:cs="Times New Roman"/>
          <w:b/>
          <w:i/>
          <w:sz w:val="28"/>
          <w:szCs w:val="28"/>
        </w:rPr>
        <w:t>О согласии  замены  дотации на выравнивание бюджетной обеспеченности в Сосьвинском городском округе дополнительным нормативом отчисления от налога на доходы физических лиц 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A77D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A77D2">
        <w:rPr>
          <w:rFonts w:ascii="Times New Roman" w:hAnsi="Times New Roman" w:cs="Times New Roman"/>
          <w:b/>
          <w:i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A77D2">
        <w:rPr>
          <w:rFonts w:ascii="Times New Roman" w:hAnsi="Times New Roman" w:cs="Times New Roman"/>
          <w:b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77D2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7D2"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Федерации, статьей 9 Закона Свердловской области от 15 июля 2005 года № 70-ОЗ «О предоставлении отдельных межбюджетных трансфертов из областного бюджета и местных бюджетов в Свердловской области»,  руководствуясь статьями 22, 45 Устава Сосьвинского городского округа, Дума Сосьвинского городского округа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7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7D2">
        <w:rPr>
          <w:rFonts w:ascii="Times New Roman" w:hAnsi="Times New Roman" w:cs="Times New Roman"/>
          <w:sz w:val="28"/>
          <w:szCs w:val="28"/>
        </w:rPr>
        <w:t>1. Согласиться на частичную замену дотации на выравнивание бюджетной обеспеченности Сосьвинскому городскому округу дополнительным нормативом отчисления в бюджет городского округа от налога на доходы физических лиц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7D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7D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7D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7D2">
        <w:rPr>
          <w:rFonts w:ascii="Times New Roman" w:hAnsi="Times New Roman" w:cs="Times New Roman"/>
          <w:sz w:val="28"/>
          <w:szCs w:val="28"/>
        </w:rPr>
        <w:t>2. Направить настоящее решение в Министерство финансов Свердловской области.</w:t>
      </w:r>
    </w:p>
    <w:p w:rsidR="00C65D83" w:rsidRPr="00C65D83" w:rsidRDefault="004A77D2" w:rsidP="00C65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65D83">
        <w:rPr>
          <w:rFonts w:ascii="Times New Roman" w:hAnsi="Times New Roman" w:cs="Times New Roman"/>
          <w:sz w:val="28"/>
          <w:szCs w:val="28"/>
        </w:rPr>
        <w:t xml:space="preserve">3. </w:t>
      </w:r>
      <w:r w:rsidR="00C65D83" w:rsidRPr="004A77D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</w:t>
      </w:r>
      <w:r w:rsidR="00C65D83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</w:t>
      </w:r>
      <w:r w:rsidR="00C65D83" w:rsidRPr="00C65D83">
        <w:rPr>
          <w:rFonts w:ascii="Times New Roman" w:hAnsi="Times New Roman" w:cs="Times New Roman"/>
          <w:sz w:val="28"/>
          <w:szCs w:val="28"/>
        </w:rPr>
        <w:t>в приложении к газете «Серовский рабочий» «Муниципальный вестник».</w:t>
      </w:r>
    </w:p>
    <w:p w:rsidR="00C65D83" w:rsidRPr="00C65D83" w:rsidRDefault="00C65D83" w:rsidP="00C6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D83">
        <w:rPr>
          <w:rFonts w:ascii="Times New Roman" w:hAnsi="Times New Roman" w:cs="Times New Roman"/>
          <w:sz w:val="28"/>
          <w:szCs w:val="28"/>
        </w:rPr>
        <w:t>. Контроль  исполнения настоящего  решения возложить на постоянную депутатскую комиссию Думы Сосьвинского городского округа  по экономике, бюджету, финансам,  налогам  и использованию природных ресурсов (Пикалов П.Е.).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A77D2">
        <w:rPr>
          <w:rFonts w:ascii="Times New Roman" w:hAnsi="Times New Roman" w:cs="Times New Roman"/>
          <w:sz w:val="28"/>
          <w:szCs w:val="28"/>
        </w:rPr>
        <w:t>Глава Сосьвинского</w:t>
      </w:r>
    </w:p>
    <w:p w:rsidR="004A77D2" w:rsidRPr="004A77D2" w:rsidRDefault="004A77D2" w:rsidP="004A77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4A77D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7D2">
        <w:rPr>
          <w:rFonts w:ascii="Times New Roman" w:hAnsi="Times New Roman" w:cs="Times New Roman"/>
          <w:sz w:val="28"/>
          <w:szCs w:val="28"/>
        </w:rPr>
        <w:t xml:space="preserve">       А.А.Сафонов</w:t>
      </w:r>
      <w:r w:rsidRPr="004A77D2">
        <w:rPr>
          <w:rFonts w:ascii="Times New Roman" w:hAnsi="Times New Roman" w:cs="Times New Roman"/>
        </w:rPr>
        <w:t xml:space="preserve"> </w:t>
      </w:r>
    </w:p>
    <w:p w:rsidR="009E29FB" w:rsidRPr="004A77D2" w:rsidRDefault="004A77D2" w:rsidP="004A77D2">
      <w:pPr>
        <w:spacing w:after="0" w:line="240" w:lineRule="auto"/>
        <w:rPr>
          <w:rFonts w:ascii="Times New Roman" w:hAnsi="Times New Roman" w:cs="Times New Roman"/>
        </w:rPr>
      </w:pPr>
      <w:r w:rsidRPr="004A77D2">
        <w:rPr>
          <w:rFonts w:ascii="Times New Roman" w:hAnsi="Times New Roman" w:cs="Times New Roman"/>
        </w:rPr>
        <w:t xml:space="preserve"> </w:t>
      </w:r>
    </w:p>
    <w:sectPr w:rsidR="009E29FB" w:rsidRPr="004A77D2" w:rsidSect="004A77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D2"/>
    <w:rsid w:val="000252D6"/>
    <w:rsid w:val="000947D9"/>
    <w:rsid w:val="004A77D2"/>
    <w:rsid w:val="00547D1E"/>
    <w:rsid w:val="008F6B89"/>
    <w:rsid w:val="009E29FB"/>
    <w:rsid w:val="00AD2B8E"/>
    <w:rsid w:val="00C10DB3"/>
    <w:rsid w:val="00C65D83"/>
    <w:rsid w:val="00E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A77D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4A77D2"/>
    <w:pPr>
      <w:keepNext/>
      <w:jc w:val="center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A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2015-08-17T06:45:00Z</dcterms:created>
  <dcterms:modified xsi:type="dcterms:W3CDTF">2015-08-21T08:07:00Z</dcterms:modified>
</cp:coreProperties>
</file>