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B7" w:rsidRDefault="00806682" w:rsidP="002052B7">
      <w:pPr>
        <w:pStyle w:val="Iauiue1"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508000" cy="825500"/>
            <wp:effectExtent l="19050" t="0" r="6350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B7" w:rsidRDefault="002052B7" w:rsidP="002052B7">
      <w:pPr>
        <w:pStyle w:val="Iauiue1"/>
        <w:jc w:val="center"/>
        <w:rPr>
          <w:b/>
          <w:sz w:val="16"/>
        </w:rPr>
      </w:pPr>
      <w:r w:rsidRPr="00C74C02">
        <w:rPr>
          <w:b/>
          <w:sz w:val="28"/>
        </w:rPr>
        <w:t xml:space="preserve"> </w:t>
      </w:r>
      <w:r w:rsidRPr="00C74C02">
        <w:rPr>
          <w:sz w:val="28"/>
        </w:rPr>
        <w:t xml:space="preserve"> </w:t>
      </w:r>
    </w:p>
    <w:p w:rsidR="002052B7" w:rsidRDefault="002052B7" w:rsidP="002052B7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2052B7" w:rsidRDefault="002052B7" w:rsidP="002052B7">
      <w:pPr>
        <w:pStyle w:val="caaieiaie1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52B7" w:rsidRDefault="002052B7" w:rsidP="002052B7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2052B7" w:rsidRDefault="002052B7" w:rsidP="002052B7">
      <w:pPr>
        <w:pStyle w:val="Iauiue1"/>
        <w:rPr>
          <w:sz w:val="16"/>
        </w:rPr>
      </w:pP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DC69BF">
        <w:rPr>
          <w:sz w:val="28"/>
        </w:rPr>
        <w:t>28.06.2016</w:t>
      </w:r>
      <w:r>
        <w:rPr>
          <w:sz w:val="28"/>
        </w:rPr>
        <w:t xml:space="preserve">  №  </w:t>
      </w:r>
      <w:r w:rsidR="00DC69BF">
        <w:rPr>
          <w:sz w:val="28"/>
        </w:rPr>
        <w:t>470</w:t>
      </w:r>
      <w:r>
        <w:rPr>
          <w:sz w:val="28"/>
        </w:rPr>
        <w:t xml:space="preserve"> </w:t>
      </w: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2052B7" w:rsidRDefault="002052B7" w:rsidP="002052B7">
      <w:pPr>
        <w:rPr>
          <w:sz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2052B7" w:rsidTr="00ED784E">
        <w:trPr>
          <w:trHeight w:val="1120"/>
        </w:trPr>
        <w:tc>
          <w:tcPr>
            <w:tcW w:w="10206" w:type="dxa"/>
          </w:tcPr>
          <w:p w:rsidR="00310EFC" w:rsidRDefault="002052B7" w:rsidP="00310E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О</w:t>
            </w:r>
            <w:r w:rsidR="00E82B91"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z w:val="28"/>
              </w:rPr>
              <w:t xml:space="preserve"> </w:t>
            </w:r>
            <w:r w:rsidR="00E82B91">
              <w:rPr>
                <w:b/>
                <w:i/>
                <w:sz w:val="28"/>
              </w:rPr>
              <w:t>отмене</w:t>
            </w:r>
            <w:r w:rsidR="005C38D2">
              <w:rPr>
                <w:b/>
                <w:i/>
                <w:sz w:val="28"/>
              </w:rPr>
              <w:t xml:space="preserve"> </w:t>
            </w:r>
            <w:r w:rsidR="000718EC">
              <w:rPr>
                <w:b/>
                <w:i/>
                <w:sz w:val="28"/>
              </w:rPr>
              <w:t>постановлени</w:t>
            </w:r>
            <w:r w:rsidR="00310EFC">
              <w:rPr>
                <w:b/>
                <w:i/>
                <w:sz w:val="28"/>
              </w:rPr>
              <w:t>я</w:t>
            </w:r>
            <w:r w:rsidR="000718EC">
              <w:rPr>
                <w:b/>
                <w:i/>
                <w:sz w:val="28"/>
              </w:rPr>
              <w:t xml:space="preserve"> администрации Сосьвинского городского округа </w:t>
            </w:r>
            <w:r w:rsidR="00310EFC">
              <w:rPr>
                <w:b/>
                <w:i/>
                <w:sz w:val="28"/>
              </w:rPr>
              <w:t xml:space="preserve">                  </w:t>
            </w:r>
            <w:r w:rsidR="000718EC">
              <w:rPr>
                <w:b/>
                <w:i/>
                <w:sz w:val="28"/>
              </w:rPr>
              <w:t xml:space="preserve">от </w:t>
            </w:r>
            <w:r w:rsidR="00D91A46">
              <w:rPr>
                <w:b/>
                <w:i/>
                <w:sz w:val="28"/>
              </w:rPr>
              <w:t>28</w:t>
            </w:r>
            <w:r w:rsidR="00310EFC">
              <w:rPr>
                <w:b/>
                <w:i/>
                <w:sz w:val="28"/>
              </w:rPr>
              <w:t>.</w:t>
            </w:r>
            <w:r w:rsidR="00D91A46">
              <w:rPr>
                <w:b/>
                <w:i/>
                <w:sz w:val="28"/>
              </w:rPr>
              <w:t>10</w:t>
            </w:r>
            <w:r w:rsidR="00310EFC">
              <w:rPr>
                <w:b/>
                <w:i/>
                <w:sz w:val="28"/>
              </w:rPr>
              <w:t xml:space="preserve">.2014 № </w:t>
            </w:r>
            <w:r w:rsidR="00D91A46">
              <w:rPr>
                <w:b/>
                <w:i/>
                <w:sz w:val="28"/>
              </w:rPr>
              <w:t>986 «</w:t>
            </w:r>
            <w:r w:rsidR="00310EFC" w:rsidRPr="003A1431">
              <w:rPr>
                <w:b/>
                <w:i/>
                <w:sz w:val="28"/>
                <w:szCs w:val="28"/>
              </w:rPr>
              <w:t>О</w:t>
            </w:r>
            <w:r w:rsidR="00310EFC">
              <w:rPr>
                <w:b/>
                <w:i/>
                <w:sz w:val="28"/>
                <w:szCs w:val="28"/>
              </w:rPr>
              <w:t>б</w:t>
            </w:r>
            <w:r w:rsidR="00310EFC" w:rsidRPr="003A1431">
              <w:rPr>
                <w:b/>
                <w:i/>
                <w:sz w:val="28"/>
                <w:szCs w:val="28"/>
              </w:rPr>
              <w:t xml:space="preserve"> утверждении </w:t>
            </w:r>
            <w:r w:rsidR="00D91A46">
              <w:rPr>
                <w:b/>
                <w:i/>
                <w:sz w:val="28"/>
                <w:szCs w:val="28"/>
              </w:rPr>
              <w:t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Сосьвинского городского округа Свердловской области транспортного средства, осуществляющего перевозку опасных грузов</w:t>
            </w:r>
            <w:r w:rsidR="00310EFC" w:rsidRPr="003A1431">
              <w:rPr>
                <w:b/>
                <w:i/>
                <w:sz w:val="28"/>
                <w:szCs w:val="28"/>
              </w:rPr>
              <w:t>»</w:t>
            </w:r>
          </w:p>
          <w:p w:rsidR="002052B7" w:rsidRPr="00DE4330" w:rsidRDefault="002052B7" w:rsidP="00310EFC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052B7" w:rsidRDefault="00310EFC" w:rsidP="00D91A46">
      <w:pPr>
        <w:ind w:firstLine="709"/>
        <w:jc w:val="both"/>
        <w:rPr>
          <w:sz w:val="28"/>
          <w:szCs w:val="28"/>
        </w:rPr>
      </w:pPr>
      <w:r w:rsidRPr="00D91A46">
        <w:rPr>
          <w:sz w:val="28"/>
          <w:szCs w:val="28"/>
        </w:rPr>
        <w:t xml:space="preserve">Рассмотрев  протест Серовской городской прокуратуры от </w:t>
      </w:r>
      <w:r w:rsidR="00D91A46" w:rsidRPr="00D91A46">
        <w:rPr>
          <w:sz w:val="28"/>
          <w:szCs w:val="28"/>
        </w:rPr>
        <w:t>20</w:t>
      </w:r>
      <w:r w:rsidRPr="00D91A46">
        <w:rPr>
          <w:sz w:val="28"/>
          <w:szCs w:val="28"/>
        </w:rPr>
        <w:t>.0</w:t>
      </w:r>
      <w:r w:rsidR="00D91A46" w:rsidRPr="00D91A46">
        <w:rPr>
          <w:sz w:val="28"/>
          <w:szCs w:val="28"/>
        </w:rPr>
        <w:t>6</w:t>
      </w:r>
      <w:r w:rsidRPr="00D91A46">
        <w:rPr>
          <w:sz w:val="28"/>
          <w:szCs w:val="28"/>
        </w:rPr>
        <w:t xml:space="preserve">.2016 </w:t>
      </w:r>
      <w:r w:rsidR="00F8579C" w:rsidRPr="00D91A46">
        <w:rPr>
          <w:sz w:val="28"/>
          <w:szCs w:val="28"/>
        </w:rPr>
        <w:t xml:space="preserve">                       </w:t>
      </w:r>
      <w:r w:rsidRPr="00D91A46">
        <w:rPr>
          <w:sz w:val="28"/>
          <w:szCs w:val="28"/>
        </w:rPr>
        <w:t xml:space="preserve">№ 02-02-16 на постановление администрации Сосьвинского городского округа </w:t>
      </w:r>
      <w:r w:rsidR="004E0A4D" w:rsidRPr="00D91A46">
        <w:rPr>
          <w:sz w:val="28"/>
          <w:szCs w:val="28"/>
        </w:rPr>
        <w:t xml:space="preserve">                     </w:t>
      </w:r>
      <w:r w:rsidRPr="00D91A46">
        <w:rPr>
          <w:sz w:val="28"/>
          <w:szCs w:val="28"/>
        </w:rPr>
        <w:t>от</w:t>
      </w:r>
      <w:r w:rsidR="00D91A46" w:rsidRPr="00D91A46">
        <w:rPr>
          <w:sz w:val="28"/>
          <w:szCs w:val="28"/>
        </w:rPr>
        <w:t xml:space="preserve"> </w:t>
      </w:r>
      <w:r w:rsidR="00D91A46" w:rsidRPr="00D91A46">
        <w:rPr>
          <w:sz w:val="28"/>
        </w:rPr>
        <w:t>28.10.2014 № 986 «</w:t>
      </w:r>
      <w:r w:rsidR="00D91A46" w:rsidRPr="00D91A46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Сосьвинского городского округа Свердловской области транспортного средства, осуществляющего перевозку опасных грузов»</w:t>
      </w:r>
      <w:r w:rsidR="004E0A4D">
        <w:rPr>
          <w:sz w:val="28"/>
          <w:szCs w:val="28"/>
        </w:rPr>
        <w:t xml:space="preserve">, руководствуясь </w:t>
      </w:r>
      <w:r w:rsidR="004E0A4D" w:rsidRPr="0020422D">
        <w:rPr>
          <w:sz w:val="28"/>
          <w:szCs w:val="28"/>
        </w:rPr>
        <w:t>статьями 30, 45 Устава Сосьвинского городского округа</w:t>
      </w:r>
      <w:r w:rsidR="004E0A4D">
        <w:rPr>
          <w:sz w:val="28"/>
          <w:szCs w:val="28"/>
        </w:rPr>
        <w:t>, администрация Сосьвинского городского округа</w:t>
      </w:r>
    </w:p>
    <w:p w:rsidR="002052B7" w:rsidRDefault="002052B7" w:rsidP="002052B7">
      <w:pPr>
        <w:jc w:val="both"/>
        <w:rPr>
          <w:b/>
          <w:sz w:val="28"/>
          <w:szCs w:val="28"/>
        </w:rPr>
      </w:pPr>
      <w:r w:rsidRPr="008B295A">
        <w:rPr>
          <w:b/>
          <w:sz w:val="28"/>
          <w:szCs w:val="28"/>
        </w:rPr>
        <w:t>ПОСТАНОВЛЯЕТ:</w:t>
      </w:r>
    </w:p>
    <w:p w:rsidR="002052B7" w:rsidRPr="002D2638" w:rsidRDefault="00E82B91" w:rsidP="00156E3A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 w:rsidRPr="00156E3A">
        <w:rPr>
          <w:sz w:val="28"/>
          <w:szCs w:val="28"/>
        </w:rPr>
        <w:t xml:space="preserve">Отменить </w:t>
      </w:r>
      <w:r w:rsidR="000718EC" w:rsidRPr="00156E3A">
        <w:rPr>
          <w:sz w:val="28"/>
        </w:rPr>
        <w:t>постановлени</w:t>
      </w:r>
      <w:r w:rsidR="004E0A4D" w:rsidRPr="00156E3A">
        <w:rPr>
          <w:sz w:val="28"/>
        </w:rPr>
        <w:t>е</w:t>
      </w:r>
      <w:r w:rsidR="000718EC" w:rsidRPr="00156E3A">
        <w:rPr>
          <w:sz w:val="28"/>
          <w:szCs w:val="28"/>
        </w:rPr>
        <w:t xml:space="preserve"> от</w:t>
      </w:r>
      <w:r w:rsidR="00D91A46" w:rsidRPr="00156E3A">
        <w:rPr>
          <w:sz w:val="28"/>
          <w:szCs w:val="28"/>
        </w:rPr>
        <w:t xml:space="preserve"> </w:t>
      </w:r>
      <w:r w:rsidR="00D91A46" w:rsidRPr="00156E3A">
        <w:rPr>
          <w:sz w:val="28"/>
        </w:rPr>
        <w:t>28.10.2014 № 986 «</w:t>
      </w:r>
      <w:r w:rsidR="00D91A46" w:rsidRPr="00156E3A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Сосьвинского городского округа Свердловской области транспортного средства, осуществляющего перевозку опасных грузов»</w:t>
      </w:r>
      <w:r w:rsidR="004E0A4D" w:rsidRPr="00156E3A">
        <w:rPr>
          <w:sz w:val="28"/>
          <w:szCs w:val="28"/>
        </w:rPr>
        <w:t>.</w:t>
      </w:r>
    </w:p>
    <w:p w:rsidR="002D2638" w:rsidRPr="00156E3A" w:rsidRDefault="002D2638" w:rsidP="002D2638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Разместить н</w:t>
      </w:r>
      <w:r w:rsidRPr="00DA2D81">
        <w:rPr>
          <w:sz w:val="28"/>
          <w:szCs w:val="28"/>
        </w:rPr>
        <w:t xml:space="preserve">астоящее постановление  на официальном сайте </w:t>
      </w:r>
      <w:r>
        <w:rPr>
          <w:sz w:val="28"/>
          <w:szCs w:val="28"/>
        </w:rPr>
        <w:t xml:space="preserve">Сосьвинского городского округа </w:t>
      </w:r>
      <w:r w:rsidRPr="00DA2D81">
        <w:rPr>
          <w:sz w:val="28"/>
          <w:szCs w:val="28"/>
        </w:rPr>
        <w:t>и опубликовать в газете «Серовский рабочий»</w:t>
      </w:r>
      <w:r>
        <w:rPr>
          <w:sz w:val="28"/>
          <w:szCs w:val="28"/>
        </w:rPr>
        <w:t>.</w:t>
      </w:r>
    </w:p>
    <w:p w:rsidR="00156E3A" w:rsidRDefault="00156E3A" w:rsidP="00156E3A">
      <w:pPr>
        <w:pStyle w:val="Iauiue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А.В. Киселева. </w:t>
      </w:r>
    </w:p>
    <w:p w:rsidR="004E0A4D" w:rsidRPr="00156E3A" w:rsidRDefault="004E0A4D" w:rsidP="00156E3A">
      <w:pPr>
        <w:tabs>
          <w:tab w:val="left" w:pos="180"/>
          <w:tab w:val="left" w:pos="709"/>
          <w:tab w:val="left" w:pos="851"/>
        </w:tabs>
        <w:ind w:left="709"/>
        <w:jc w:val="both"/>
        <w:rPr>
          <w:bCs/>
          <w:sz w:val="28"/>
          <w:szCs w:val="28"/>
        </w:rPr>
      </w:pPr>
    </w:p>
    <w:p w:rsidR="002052B7" w:rsidRDefault="002052B7" w:rsidP="004E0A4D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4E0A4D" w:rsidRDefault="004E0A4D" w:rsidP="002052B7">
      <w:pPr>
        <w:jc w:val="both"/>
        <w:rPr>
          <w:sz w:val="28"/>
        </w:rPr>
      </w:pPr>
    </w:p>
    <w:p w:rsidR="002052B7" w:rsidRDefault="009D26E4" w:rsidP="002052B7">
      <w:pPr>
        <w:jc w:val="both"/>
        <w:rPr>
          <w:sz w:val="28"/>
        </w:rPr>
      </w:pPr>
      <w:r>
        <w:rPr>
          <w:sz w:val="28"/>
        </w:rPr>
        <w:t>Исполняющий обязанности</w:t>
      </w:r>
      <w:r w:rsidR="00CD5F83">
        <w:rPr>
          <w:sz w:val="28"/>
        </w:rPr>
        <w:t xml:space="preserve">  </w:t>
      </w:r>
    </w:p>
    <w:p w:rsidR="00CD5F83" w:rsidRDefault="009D26E4" w:rsidP="002052B7">
      <w:pPr>
        <w:jc w:val="both"/>
        <w:rPr>
          <w:sz w:val="28"/>
        </w:rPr>
      </w:pPr>
      <w:r>
        <w:rPr>
          <w:sz w:val="28"/>
        </w:rPr>
        <w:t>г</w:t>
      </w:r>
      <w:r w:rsidR="002052B7">
        <w:rPr>
          <w:sz w:val="28"/>
        </w:rPr>
        <w:t>лав</w:t>
      </w:r>
      <w:r>
        <w:rPr>
          <w:sz w:val="28"/>
        </w:rPr>
        <w:t>ы</w:t>
      </w:r>
      <w:r w:rsidR="002052B7">
        <w:rPr>
          <w:sz w:val="28"/>
        </w:rPr>
        <w:t xml:space="preserve"> администрации </w:t>
      </w:r>
    </w:p>
    <w:p w:rsidR="002052B7" w:rsidRDefault="002052B7" w:rsidP="002052B7">
      <w:pPr>
        <w:jc w:val="both"/>
        <w:rPr>
          <w:sz w:val="28"/>
        </w:rPr>
      </w:pPr>
      <w:r>
        <w:rPr>
          <w:sz w:val="28"/>
        </w:rPr>
        <w:t>Сосьвинского</w:t>
      </w:r>
      <w:r w:rsidR="00CD5F83">
        <w:rPr>
          <w:sz w:val="28"/>
        </w:rPr>
        <w:t xml:space="preserve"> </w:t>
      </w:r>
      <w:r>
        <w:rPr>
          <w:sz w:val="28"/>
        </w:rPr>
        <w:t>городского округа</w:t>
      </w:r>
      <w:r w:rsidR="00CD5F83">
        <w:rPr>
          <w:sz w:val="28"/>
        </w:rPr>
        <w:t xml:space="preserve">      </w:t>
      </w:r>
      <w:r>
        <w:rPr>
          <w:sz w:val="28"/>
        </w:rPr>
        <w:t xml:space="preserve">                                         </w:t>
      </w:r>
      <w:r w:rsidR="00841BB9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F8579C" w:rsidRPr="00F8579C">
        <w:rPr>
          <w:sz w:val="28"/>
        </w:rPr>
        <w:t xml:space="preserve">  </w:t>
      </w:r>
      <w:r w:rsidR="009D26E4">
        <w:rPr>
          <w:sz w:val="28"/>
        </w:rPr>
        <w:t>С.В. Спицина</w:t>
      </w: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sectPr w:rsidR="002052B7" w:rsidSect="00F8579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7127"/>
    <w:multiLevelType w:val="hybridMultilevel"/>
    <w:tmpl w:val="F0964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A6717"/>
    <w:multiLevelType w:val="hybridMultilevel"/>
    <w:tmpl w:val="42E23B0A"/>
    <w:lvl w:ilvl="0" w:tplc="6376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8"/>
  <w:characterSpacingControl w:val="doNotCompress"/>
  <w:compat/>
  <w:rsids>
    <w:rsidRoot w:val="002052B7"/>
    <w:rsid w:val="00047550"/>
    <w:rsid w:val="000718EC"/>
    <w:rsid w:val="000B532A"/>
    <w:rsid w:val="000B59D8"/>
    <w:rsid w:val="00144DF5"/>
    <w:rsid w:val="001457B2"/>
    <w:rsid w:val="00156E3A"/>
    <w:rsid w:val="0019186F"/>
    <w:rsid w:val="001F5CBC"/>
    <w:rsid w:val="002052B7"/>
    <w:rsid w:val="00221DF9"/>
    <w:rsid w:val="00224342"/>
    <w:rsid w:val="00297CD9"/>
    <w:rsid w:val="002A00E9"/>
    <w:rsid w:val="002B37D0"/>
    <w:rsid w:val="002D2638"/>
    <w:rsid w:val="00310EFC"/>
    <w:rsid w:val="003346A4"/>
    <w:rsid w:val="00362756"/>
    <w:rsid w:val="00422A7F"/>
    <w:rsid w:val="00477E84"/>
    <w:rsid w:val="004866C2"/>
    <w:rsid w:val="004A75ED"/>
    <w:rsid w:val="004E0A4D"/>
    <w:rsid w:val="00563A06"/>
    <w:rsid w:val="005C38D2"/>
    <w:rsid w:val="005E3238"/>
    <w:rsid w:val="00606D42"/>
    <w:rsid w:val="006A3622"/>
    <w:rsid w:val="006C7125"/>
    <w:rsid w:val="0072358D"/>
    <w:rsid w:val="00781BDB"/>
    <w:rsid w:val="00806682"/>
    <w:rsid w:val="00841BB9"/>
    <w:rsid w:val="008A1CDC"/>
    <w:rsid w:val="008B5524"/>
    <w:rsid w:val="00955264"/>
    <w:rsid w:val="009A7B6F"/>
    <w:rsid w:val="009D26E4"/>
    <w:rsid w:val="00A6247C"/>
    <w:rsid w:val="00A9669C"/>
    <w:rsid w:val="00B220F7"/>
    <w:rsid w:val="00B4576C"/>
    <w:rsid w:val="00B86925"/>
    <w:rsid w:val="00BA4496"/>
    <w:rsid w:val="00BA7638"/>
    <w:rsid w:val="00CD5F83"/>
    <w:rsid w:val="00D5431B"/>
    <w:rsid w:val="00D91A46"/>
    <w:rsid w:val="00DA05B2"/>
    <w:rsid w:val="00DB2E5A"/>
    <w:rsid w:val="00DC69BF"/>
    <w:rsid w:val="00DE00B9"/>
    <w:rsid w:val="00DF2887"/>
    <w:rsid w:val="00E00817"/>
    <w:rsid w:val="00E35A24"/>
    <w:rsid w:val="00E82B91"/>
    <w:rsid w:val="00E92A6F"/>
    <w:rsid w:val="00ED784E"/>
    <w:rsid w:val="00F02E42"/>
    <w:rsid w:val="00F8579C"/>
    <w:rsid w:val="00FA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B7"/>
  </w:style>
  <w:style w:type="paragraph" w:styleId="1">
    <w:name w:val="heading 1"/>
    <w:basedOn w:val="a"/>
    <w:next w:val="a"/>
    <w:qFormat/>
    <w:rsid w:val="002052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052B7"/>
  </w:style>
  <w:style w:type="paragraph" w:customStyle="1" w:styleId="caaieiaie1">
    <w:name w:val="caaieiaie 1"/>
    <w:basedOn w:val="Iauiue1"/>
    <w:next w:val="Iauiue1"/>
    <w:rsid w:val="002052B7"/>
    <w:pPr>
      <w:keepNext/>
      <w:jc w:val="center"/>
    </w:pPr>
    <w:rPr>
      <w:spacing w:val="40"/>
      <w:sz w:val="24"/>
    </w:rPr>
  </w:style>
  <w:style w:type="table" w:styleId="a3">
    <w:name w:val="Table Grid"/>
    <w:basedOn w:val="a1"/>
    <w:rsid w:val="0020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E0A4D"/>
  </w:style>
  <w:style w:type="paragraph" w:styleId="a4">
    <w:name w:val="Balloon Text"/>
    <w:basedOn w:val="a"/>
    <w:link w:val="a5"/>
    <w:rsid w:val="00F8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5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DNA7 X86</cp:lastModifiedBy>
  <cp:revision>10</cp:revision>
  <cp:lastPrinted>2016-06-27T04:19:00Z</cp:lastPrinted>
  <dcterms:created xsi:type="dcterms:W3CDTF">2016-06-23T05:05:00Z</dcterms:created>
  <dcterms:modified xsi:type="dcterms:W3CDTF">2016-07-04T04:54:00Z</dcterms:modified>
</cp:coreProperties>
</file>