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F" w:rsidRDefault="002D6F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6F0F" w:rsidRDefault="002D6F0F">
      <w:pPr>
        <w:pStyle w:val="ConsPlusNormal"/>
        <w:outlineLvl w:val="0"/>
      </w:pPr>
    </w:p>
    <w:p w:rsidR="002D6F0F" w:rsidRDefault="002D6F0F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2D6F0F" w:rsidRDefault="002D6F0F">
      <w:pPr>
        <w:pStyle w:val="ConsPlusTitle"/>
        <w:jc w:val="center"/>
      </w:pPr>
    </w:p>
    <w:p w:rsidR="002D6F0F" w:rsidRDefault="002D6F0F">
      <w:pPr>
        <w:pStyle w:val="ConsPlusTitle"/>
        <w:jc w:val="center"/>
      </w:pPr>
      <w:r>
        <w:t>ПОСТАНОВЛЕНИЕ</w:t>
      </w:r>
    </w:p>
    <w:p w:rsidR="002D6F0F" w:rsidRDefault="002D6F0F">
      <w:pPr>
        <w:pStyle w:val="ConsPlusTitle"/>
        <w:jc w:val="center"/>
      </w:pPr>
      <w:r>
        <w:t>от 28 марта 2014 г. N 330</w:t>
      </w:r>
    </w:p>
    <w:p w:rsidR="002D6F0F" w:rsidRDefault="002D6F0F">
      <w:pPr>
        <w:pStyle w:val="ConsPlusTitle"/>
        <w:jc w:val="center"/>
      </w:pPr>
    </w:p>
    <w:p w:rsidR="002D6F0F" w:rsidRDefault="002D6F0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D6F0F" w:rsidRDefault="002D6F0F">
      <w:pPr>
        <w:pStyle w:val="ConsPlusTitle"/>
        <w:jc w:val="center"/>
      </w:pPr>
      <w:r>
        <w:t>МУНИЦИПАЛЬНОЙ УСЛУГИ "ВКЛЮЧЕНИЕ ЖИЛЫХ ПОМЕЩЕНИЙ</w:t>
      </w:r>
    </w:p>
    <w:p w:rsidR="002D6F0F" w:rsidRDefault="002D6F0F">
      <w:pPr>
        <w:pStyle w:val="ConsPlusTitle"/>
        <w:jc w:val="center"/>
      </w:pPr>
      <w:r>
        <w:t>В СОСТАВ СПЕЦИАЛИЗИРОВАННОГО ЖИЛИЩНОГО ФОНДА"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N 464 от 08.06.2012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7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жилых помещений в состав специализированного жилищного фонда" (прилагается).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в приложении к газете "Серовский рабочий" - "Муниципальный вестник".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3. Разместить административный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"Включение жилых помещений в состав специализированного жилищного фонда" в базе Реестра государственных услуг Свердловской области.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right"/>
      </w:pPr>
      <w:r>
        <w:t>Глава администрации</w:t>
      </w:r>
    </w:p>
    <w:p w:rsidR="002D6F0F" w:rsidRDefault="002D6F0F">
      <w:pPr>
        <w:pStyle w:val="ConsPlusNormal"/>
        <w:jc w:val="right"/>
      </w:pPr>
      <w:r>
        <w:t>Сосьвинского городского округа</w:t>
      </w:r>
    </w:p>
    <w:p w:rsidR="002D6F0F" w:rsidRDefault="002D6F0F">
      <w:pPr>
        <w:pStyle w:val="ConsPlusNormal"/>
        <w:jc w:val="right"/>
      </w:pPr>
      <w:r>
        <w:t>Г.Н.МАКАРОВ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right"/>
        <w:outlineLvl w:val="0"/>
      </w:pPr>
      <w:r>
        <w:t>Утвержден</w:t>
      </w:r>
    </w:p>
    <w:p w:rsidR="002D6F0F" w:rsidRDefault="002D6F0F">
      <w:pPr>
        <w:pStyle w:val="ConsPlusNormal"/>
        <w:jc w:val="right"/>
      </w:pPr>
      <w:r>
        <w:t>Постановлением администрации</w:t>
      </w:r>
    </w:p>
    <w:p w:rsidR="002D6F0F" w:rsidRDefault="002D6F0F">
      <w:pPr>
        <w:pStyle w:val="ConsPlusNormal"/>
        <w:jc w:val="right"/>
      </w:pPr>
      <w:r>
        <w:t>Сосьвинского городского округа</w:t>
      </w:r>
    </w:p>
    <w:p w:rsidR="002D6F0F" w:rsidRDefault="002D6F0F">
      <w:pPr>
        <w:pStyle w:val="ConsPlusNormal"/>
        <w:jc w:val="right"/>
      </w:pPr>
      <w:r>
        <w:t>от 28 марта 2014 г. N 330</w:t>
      </w:r>
    </w:p>
    <w:p w:rsidR="002D6F0F" w:rsidRDefault="002D6F0F">
      <w:pPr>
        <w:pStyle w:val="ConsPlusNormal"/>
      </w:pPr>
    </w:p>
    <w:p w:rsidR="002D6F0F" w:rsidRDefault="002D6F0F">
      <w:pPr>
        <w:pStyle w:val="ConsPlusTitle"/>
        <w:jc w:val="center"/>
      </w:pPr>
      <w:bookmarkStart w:id="0" w:name="P29"/>
      <w:bookmarkEnd w:id="0"/>
      <w:r>
        <w:t>АДМИНИСТРАТИВНЫЙ РЕГЛАМЕНТ</w:t>
      </w:r>
    </w:p>
    <w:p w:rsidR="002D6F0F" w:rsidRDefault="002D6F0F">
      <w:pPr>
        <w:pStyle w:val="ConsPlusTitle"/>
        <w:jc w:val="center"/>
      </w:pPr>
      <w:r>
        <w:t>ПРЕДОСТАВЛЕНИЯ МУНИЦИПАЛЬНОЙ УСЛУГИ</w:t>
      </w:r>
    </w:p>
    <w:p w:rsidR="002D6F0F" w:rsidRDefault="002D6F0F">
      <w:pPr>
        <w:pStyle w:val="ConsPlusTitle"/>
        <w:jc w:val="center"/>
      </w:pPr>
      <w:r>
        <w:t>"ВКЛЮЧЕНИЕ ЖИЛЫХ ПОМЕЩЕНИЙ В СОСТАВ</w:t>
      </w:r>
    </w:p>
    <w:p w:rsidR="002D6F0F" w:rsidRDefault="002D6F0F">
      <w:pPr>
        <w:pStyle w:val="ConsPlusTitle"/>
        <w:jc w:val="center"/>
      </w:pPr>
      <w:r>
        <w:t>СПЕЦИАЛИЗИРОВАННОГО ЖИЛИЩНОГО ФОНДА"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  <w:outlineLvl w:val="1"/>
      </w:pPr>
      <w:r>
        <w:t>I. ОБЩИЕ ПОЛОЖЕНИЯ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"Включение жилых помещений в состав специализированного жилищного фонда" (далее - Регламент) разработан в </w:t>
      </w:r>
      <w:r>
        <w:lastRenderedPageBreak/>
        <w:t>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2. Получателями муниципальной услуги являются: администрация Сосьвинского городского округа, предприятия и учреждения, в ведении которых находятся жилые помещения муниципального жилищного фонда, подлежащие включению в состав специализированного жилищного фонда (далее - Заявители):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От имени заявителей вправе обратиться их представители с предоставлением доверенности, оформленной в соответствии с нормами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3.1. Информация о муниципальной услуге предоставляется: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Отраслевым органом администрации Сосьвинского городского округа "Комитет по управлению муниципальным имуществом" (далее - КУМИ), место нахождения КУМИ: Свердловская область, Серовский район, р.п. Сосьва, ул. Толмачева, 45, кабинет N 10, электронный адрес: sosva_kumi@mail.ru.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График работы специалиста по предоставлению муниципальной услуги: понедельник - четверг 08.00 - 17.15, пятница 08.00 - 16.00, перерыв с 12.00 - 13.00;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суббота, воскресенье - выходной день.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Справочные телефоны: (34385) 4-42-52;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округа, в сети Интернет - http://www.sosvaokrug.ru/;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6)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http://www.sosvaokrug.ru/, либо по электронному адресу: sosva_kumi@mail.ru.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виде, не позднее 30 дней с момента поступления запроса.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3.2. Информация о графике (режиме) работы КУМИ: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сообщается по телефонам для справок;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размещается при входе в помещение;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публикуется на Интернет-сайте Администрации Сосьвинского городского округа.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специалист, в чьи должностные обязанности входит исполнение данной функции,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специалиста, принявшего телефонный звонок.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Специалист предоставляет информацию по следующим вопросам: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 процедуре предоставления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 времени приема заявлений и сроке предоставления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заявителя являются: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наглядность форм предоставления информации;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изложить обращение в письменной форме;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назначить другое время для консультаций;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дать ответ в течение 2 (двух) рабочих дней по контактному телефону, указанному заявителем;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4) перенаправить обращение заявителя к другому специалисту, компетентному в соответствующем вопросе.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3.4. Информация об Управлении Федеральной службы государственной регистрации, кадастра и картографии по Свердловской области: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место нахождения: Свердловская область, г. Серов, улица Рабочей Молодежи, 3; пункт приема документов расположен по адресу: Свердловская область, г. Серов, ул. Каляева, 15. Адрес официального сайта в сети Интернет: www.rosreestr.ru.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Телефон: 8 (343 85) 6-14-11, 7-54-54. Время приема: понедельник: с 9-00 до 17-00; вторник, среда, четверг: с 9-00 до 18-00; пятница: с 9-00 до 16-00. Суббота: с 10-00 до 15-00 (перерыв: с 12-00 до 13-00).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>4. Наименование муниципальной услуги - "Включение жилых помещений в состав специализированного жилищного фонда".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услугу: Отраслевой орган администрации Сосьвинского городского округа "Комитет по управлению муниципальным имуществом".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Наименование органов, задействованных в оказании муниципальной услуги (далее - организации):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Свердловской области.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являются: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включение жилого помещения муниципального жилищного фонда в состав специализированного жилищного фонда;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отказ во включении жилого помещения муниципального жилищного фонда в состав специализированного жилищного фонда.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7. Срок предоставления муниципальной услуги не может превышать 2 месяцев с момента регистрации письменного обращения Заявителя.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8. Правовые основания для предоставления муниципальной услуги: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1, 12.01.2005);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Устав</w:t>
        </w:r>
      </w:hyperlink>
      <w:r>
        <w:t xml:space="preserve"> Сосьвинского городского округа, утвержденный Решением Серовской районной Думы от 18 мая 2005 г. N 71 ("Серовский рабочий", N 70, 05.07.2005);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об Отраслевом органе администрации Сосьвинского городского округа "Комитет по управлению муниципальным имуществом", утверждено Решением Думы Сосьвинского городского округа N 235 от 28.11.2013 (Приложение к газете "Новая Плюс Серов ТВ" - "Муниципальный вестник", N 34, 05.12.2013).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9. Муниципальная услуга предоставляется на основании заявления о предоставлении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наименование, а также иные сведения о жилом помещении, предлагаемом к включению в число служебных;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основания для включения жилого помещения в число служебных.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10. 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 и являются необходимыми и обязательными для предоставления муниципальной услуги: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заявление, оформляется в свободной форме;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кадастровый паспорт помещения;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заключение о соответствии жилого помещения предъявляемым к нему требованиям.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запрашиваются Комитетом в рамках межведомственного информационного взаимодействия: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выписка из ЕГРП о наличии (отсутствии) регистрации права собственности на жилое помещение.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12. 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запрещено требовать от заявителей: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9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предоставление нечитаемых документов, документов с приписками, подчистками, помарками;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предоставление документов в неприемный, нерабочий день;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отсутствие в письменном обращении указаний на фамилию,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 Решение об отказе в приеме заявления и документов (информации, сведений, данных), необходимых для получения муниципальной услуги, оформляется и выдается заявителю с указанием причин отказа.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14. Основания для приостановления предоставления муниципальной услуги отсутствуют.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15. Основания для отказа в предоставлении муниципальной услуги: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жилое помещение не соответствует требованиям предъявляемым к нему действующим законодательством (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оформляется и выдается заявителю с указанием причин отказа. Документ, содержащий отказ в предоставлении муниципальной услуги, подписывается уполномоченным должностным лицом.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16. Перечень оснований для прекращения процедуры предоставления муниципальной услуги: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отзыв Заявителем поданного заявления.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17. Муниципальная услуга предоставляется бесплатно.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обращении за предоставлением муниципальной услуги составляет не более 30 минут.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19. Регистрация заявления и приложенных к нему документов о предоставлении муниципальной услуги осуществляется в день его поступления.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20.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быть оборудованы телефоном, копировальным аппаратом, компьютером, стульями для посетителей, а также рабочими столами для возможности оформления документов с наличием в указанных местах бумаги и ручек для записи информации.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Помещение для специалиста должно быть снабжено табличкой с указанием номера кабинета и режима работы.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21. Показателями доступности и качества муниципальной услуги являются: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порядка информирования о муниципальной услуге;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порядка проведения административных процедур, установленных настоящим Административным регламентом;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отсутствие жалоб на действия специалистов при предоставлении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22. Доступность, качество муниципальной услуги, в том числе количество взаимодействий Заявителя с должностными лицами и их продолжительность, определяются по следующим показателям: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соблюдение сроков предоставления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отсутствие обоснованных жалоб со стороны Заявителей по результатам предоставления муниципальной услуги.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D6F0F" w:rsidRDefault="002D6F0F">
      <w:pPr>
        <w:pStyle w:val="ConsPlusNormal"/>
        <w:jc w:val="center"/>
      </w:pPr>
      <w:r>
        <w:t>АДМИНИСТРАТИВНЫХ ПРОЦЕДУР (ДЕЙСТВИЙ),</w:t>
      </w:r>
    </w:p>
    <w:p w:rsidR="002D6F0F" w:rsidRDefault="002D6F0F">
      <w:pPr>
        <w:pStyle w:val="ConsPlusNormal"/>
        <w:jc w:val="center"/>
      </w:pPr>
      <w:r>
        <w:t>ТРЕБОВАНИЯ К ПОРЯДКУ ИХ ВЫПОЛНЕНИЯ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 (действия):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рассмотрение документов и проверка содержащихся в них сведений;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принятие решения о включении (отказе во включении) жилого помещения муниципального жилищного фонда в состав специализированного жилищного фонда.</w:t>
      </w:r>
    </w:p>
    <w:p w:rsidR="002D6F0F" w:rsidRDefault="002D6F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6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F0F" w:rsidRDefault="002D6F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6F0F" w:rsidRDefault="002D6F0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2, а не Приложение N 1.</w:t>
            </w:r>
          </w:p>
        </w:tc>
      </w:tr>
    </w:tbl>
    <w:p w:rsidR="002D6F0F" w:rsidRDefault="002D6F0F">
      <w:pPr>
        <w:pStyle w:val="ConsPlusNormal"/>
        <w:spacing w:before="280"/>
        <w:ind w:firstLine="540"/>
        <w:jc w:val="both"/>
      </w:pPr>
      <w:hyperlink w:anchor="P255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приведена в Приложении N 1 к настоящему Регламенту.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24. Основанием для начала процедуры приема и регистрации заявления и прилагаемых к нему документов является представление (поступление) указанного заявления на имя главы администрации Сосьвинского городского округа в Комитет.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Заявление с прилагаемыми документами может быть подано в письменном виде посредством личного обращения в Комитет или по почте, а также может быть подано в форме электронного документа на адрес электронной почты Комитета или посредством использования Портала государственных и муниципальных услуг.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случае подачи заявления с приложением необходимых документов при личном обращении специалист, ответственный за прием входящей корреспонденции, знакомится с представленным заявлением.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случае подачи заявления с приложением необходимых документов посредством почтовой связи специалист, ответственный за прием входящей корреспонденции, после получения конверта вскрывает его, проверяет наличие заявления и указанных в нем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специалист, ответственный за прием входящей корреспонденции в электронном виде, распечатывает заявление на бумажный носитель и все прикрепленные к нему документы. В случае отсутствия прикрепленных файлов к поданному заявлению в форме электронного документа ответственный специалист составляет акт об отсутствии прикрепленных файлов.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Заявление с прилагаемыми документами может быть подано в письменном виде посредством личного обращения в Комитет либо направлено по почте, по информационно-телекоммуникационным сетям общего доступа, в том числе сети Интернет, "Единый портал государственных и муниципальных услуг (функций)": http://gosuslugi.ru/, электронной почте в форме электронных документов с использованием электронной цифровой подписи на электронный адрес Комитета.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течение 1 рабочего дня.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Дата регистрации заявления в журнале входящей корреспонденции является датой начала срока предоставления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Специалист Комитета, ответственный за прием и регистрацию обращений заявителей, осуществляет следующие административные действия: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принимает заявление и прилагаемые к нему документы;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по просьбе заявителя, на его экземпляре запроса ставит отметку о приеме;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регистрирует заявление получателя муниципальной услуги в организационном отделе администрации Сосьвинского городского округа в течение рабочего дня, следующего за днем получения заявления.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Прием Специалистом заявления получателя муниципальной услуги и представленных документов предусматривает: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установление предмета обращения, личности получателя муниципальной услуги, его полномочий;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установление наличия (отсутствия) оснований для отказа в предоставлении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уведомление получателя муниципальной услуги о наличии препятствий для предоставления муниципальной услуги (в случае наличия оснований для отказа в предоставлении муниципальной услуги);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возврат представленных документов (в случае наличия оснований для отказа в приеме документов).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25. Рассмотрение документов и проверка содержащихся в них сведений.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специалистом организационного отдела администрации Сосьвинского городского округа зарегистрированного заявления с прилагаемыми документами на рассмотрение главе администрации Сосьвинского городского округа.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Глава администрации Сосьвинского городского округа рассматривает данное заявление с прилагаемыми к нему документами, определяет ответственного исполнителя, после чего с визой передает заявление через организационный отдел администрации Сосьвинского городского округа специалистам Комитета, в обязанности которых в соответствии с их должностной инструкцией входит выполнение соответствующих функций.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Специалист Комитета рассматривает поступившее заявление, проверяет наличие всех необходимых и обязательных документов, проверяет представленные документы на соответствие их требованиям, предусмотренным настоящим Регламентом.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случае необходимости получения сведений от иных организаций, участвующих в предоставлении муниципальной услуги, Специалист готовит и направляет соответствующий запрос в порядке межведомственного взаимодействия, в том числе в электронной форме.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26. Принятие решения о включении (отказе во включении) жилого помещения муниципального жилищного фонда в состав специализированного жилищного фонда.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рассмотрение заявления и документов, прошедших регистрацию, специалистом Комитета, ответственным за рассмотрение заявления и документов.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При установлении наличия оснований для отказа во включении жилого помещения муниципального жилищного фонда в состав специализированного жилищного фонда специалист Комитета, ответственный за рассмотрение заявления и документов, готовит проект письма об отказе во включении жилого помещения муниципального жилищного фонда в состав </w:t>
      </w:r>
      <w:r>
        <w:lastRenderedPageBreak/>
        <w:t>специализированного жилищного фонда и представляет его на подпись председателю Комитета.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Председатель Комитета рассматривает и подписывает проект письма об отказе во включении жилого помещения муниципального жилищного фонда в состав специализированного жилищного фонда в течение трех календарных дней.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течение двух календарных дней со дня подписания письмо об отказе во включении жилого помещения муниципального жилищного фонда в состав специализированного жилищного фонда направляется или выдается заявителю.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В случае соответствия представленных заявления и документов требованиям законодательства и настоящего Административного регламента специалист Комитета, ответственный за рассмотрение заявления и документов, готовит проект постановления администрации Сосьвинского городского округа о включении жилого помещения муниципального жилищного фонда в состав специализированного жилищного фонда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Постановление администрации Сосьвинского городского округа о включении жилого помещения муниципального жилищного фонда в состав специализированного жилищного фонда в течение трех календарных дней с момента его принятия направляется заявителю.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принятие решения о включении (об отказе во включении) жилого помещения муниципального жилищного фонда в состав специализированного жилищного фонда.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  <w:outlineLvl w:val="1"/>
      </w:pPr>
      <w:r>
        <w:t>IV. ПОРЯДОК И ФОРМЫ КОНТРОЛЯ</w:t>
      </w:r>
    </w:p>
    <w:p w:rsidR="002D6F0F" w:rsidRDefault="002D6F0F">
      <w:pPr>
        <w:pStyle w:val="ConsPlusNormal"/>
        <w:jc w:val="center"/>
      </w:pPr>
      <w:r>
        <w:t>ЗА ИСПОЛНЕНИЕМ АДМИНИСТРАТИВНОГО РЕГЛАМЕНТА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>27. Текущий контроль осуществляется председателем КУМИ в процессе предоставления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28.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Полнота и качество предоставления муниципальной услуги определяются по результатам проверки, назначаемой распоряжением председателя КУМИ.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29.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Специалист несет ответственность за: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полноту консультирования заявителей;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- соответствие результатов рассмотрения документов требованиям законодательства </w:t>
      </w:r>
      <w:r>
        <w:lastRenderedPageBreak/>
        <w:t>Российской Федерации;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соблюдение порядка выдачи документов;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- хранение документов.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настоящего Административного регламента, привлекается к дисциплинарной ответственности в соответствии со </w:t>
      </w:r>
      <w:hyperlink r:id="rId2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Федерации, </w:t>
      </w:r>
      <w:hyperlink r:id="rId22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  <w:outlineLvl w:val="1"/>
      </w:pPr>
      <w:r>
        <w:t>V. ДОСУДЕБНЫЙ (ВНЕСУДЕБНЫЙ) ПОРЯДОК ОБЖАЛОВАНИЯ РЕШЕНИЙ И</w:t>
      </w:r>
    </w:p>
    <w:p w:rsidR="002D6F0F" w:rsidRDefault="002D6F0F">
      <w:pPr>
        <w:pStyle w:val="ConsPlusNormal"/>
        <w:jc w:val="center"/>
      </w:pPr>
      <w:r>
        <w:t>ДЕЙСТВИЙ (БЕЗДЕЙСТВИЯ) ОРГАНА, ДОЛЖНОСТНЫХ ЛИЦ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ind w:firstLine="540"/>
        <w:jc w:val="both"/>
      </w:pPr>
      <w:r>
        <w:t>30. Заинтересованные лица имеют право на обжалование решений, принятых в ходе исполнения муниципальной услуги, действий или бездействия Комитета либо должностного лица во внесудебном порядке, в том числе в следующих случаях: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7) отказ Комитета, сотрудником Комитета,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31. Основаниями для начала процедуры досудебного (внесудебного) порядка обжалования решений и действий (бездействия) органа, должностных лиц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32. Жалоба на действия (бездействие) должностного лица и принятые им решения при исполнении муниципальной услуги (далее по тексту - жалоба) может быть подана в письменной форме на бумажном носителе, в электронной форме председателю Комитета. Жалоба на решение, принятое председателем Комитета, подается главе администрации Сосьвинского городского округа.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lastRenderedPageBreak/>
        <w:t>33.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услуг, а также может быть принята на личном приеме заявителя. Жалоба должна содержать: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обжалуются;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34. Жалоба подлежит рассмотрению в течение пятнадцати рабочих дней со дня ее регистрации, а в случае обжалования отказа Комитета, председателя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35. По результатам рассмотрения жалобы принимается одно из следующих решений: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36. Основания для отказа в удовлетворении жалобы: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37. Основания для оставления жалобы без ответа: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 xml:space="preserve">2) отсутствие возможности прочитать какую-либо часть текста жалобы, фамилию, имя, </w:t>
      </w:r>
      <w:r>
        <w:lastRenderedPageBreak/>
        <w:t>отчество (при наличии) и (или) почтовый адрес заявителя, указанные в жалобе.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39.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или глава администрации Сосьвинского городского округа незамедлительно направляет имеющиеся материалы в органы прокуратуры.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40. Обжалование решений, принятых в ходе исполнения муниципальной услуги, действий или бездействия лиц, ответственных за осуществление муниципальной функции, в судебном порядке производится в установленные законом сроки.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41. Оснований для приостановления рассмотрения жалобы нет.</w:t>
      </w:r>
    </w:p>
    <w:p w:rsidR="002D6F0F" w:rsidRDefault="002D6F0F">
      <w:pPr>
        <w:pStyle w:val="ConsPlusNormal"/>
        <w:spacing w:before="220"/>
        <w:ind w:firstLine="540"/>
        <w:jc w:val="both"/>
      </w:pPr>
      <w:r>
        <w:t>42. Заинтересованное лицо имеет право получить информацию и документы, необходимые для обоснования жалобы.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6F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F0F" w:rsidRDefault="002D6F0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6F0F" w:rsidRDefault="002D6F0F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2D6F0F" w:rsidRDefault="002D6F0F">
      <w:pPr>
        <w:pStyle w:val="ConsPlusNormal"/>
        <w:spacing w:before="280"/>
        <w:jc w:val="right"/>
        <w:outlineLvl w:val="1"/>
      </w:pPr>
      <w:r>
        <w:t>Приложение N 2</w:t>
      </w:r>
    </w:p>
    <w:p w:rsidR="002D6F0F" w:rsidRDefault="002D6F0F">
      <w:pPr>
        <w:pStyle w:val="ConsPlusNormal"/>
        <w:jc w:val="right"/>
      </w:pPr>
      <w:r>
        <w:t>к Административному регламенту</w:t>
      </w:r>
    </w:p>
    <w:p w:rsidR="002D6F0F" w:rsidRDefault="002D6F0F">
      <w:pPr>
        <w:pStyle w:val="ConsPlusNormal"/>
        <w:jc w:val="right"/>
      </w:pPr>
      <w:r>
        <w:t>предоставления муниципальной услуги</w:t>
      </w:r>
    </w:p>
    <w:p w:rsidR="002D6F0F" w:rsidRDefault="002D6F0F">
      <w:pPr>
        <w:pStyle w:val="ConsPlusNormal"/>
        <w:jc w:val="right"/>
      </w:pPr>
      <w:r>
        <w:t>"Включение жилых помещений в состав</w:t>
      </w:r>
    </w:p>
    <w:p w:rsidR="002D6F0F" w:rsidRDefault="002D6F0F">
      <w:pPr>
        <w:pStyle w:val="ConsPlusNormal"/>
        <w:jc w:val="right"/>
      </w:pPr>
      <w:r>
        <w:t>специализированного жилищного фонда"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  <w:jc w:val="center"/>
      </w:pPr>
      <w:bookmarkStart w:id="1" w:name="P255"/>
      <w:bookmarkEnd w:id="1"/>
      <w:r>
        <w:t>БЛОК-СХЕМА</w:t>
      </w:r>
    </w:p>
    <w:p w:rsidR="002D6F0F" w:rsidRDefault="002D6F0F">
      <w:pPr>
        <w:pStyle w:val="ConsPlusNormal"/>
      </w:pPr>
    </w:p>
    <w:p w:rsidR="002D6F0F" w:rsidRDefault="002D6F0F">
      <w:pPr>
        <w:pStyle w:val="ConsPlusNonformat"/>
        <w:jc w:val="both"/>
      </w:pPr>
      <w:r>
        <w:t xml:space="preserve">                      ┌─────────────────────────────┐           ┌─────────┐</w:t>
      </w:r>
    </w:p>
    <w:p w:rsidR="002D6F0F" w:rsidRDefault="002D6F0F">
      <w:pPr>
        <w:pStyle w:val="ConsPlusNonformat"/>
        <w:jc w:val="both"/>
      </w:pPr>
      <w:r>
        <w:t xml:space="preserve"> ┌────────────────────┤      Прием заявления и      ├───────────┤ в день  │</w:t>
      </w:r>
    </w:p>
    <w:p w:rsidR="002D6F0F" w:rsidRDefault="002D6F0F">
      <w:pPr>
        <w:pStyle w:val="ConsPlusNonformat"/>
        <w:jc w:val="both"/>
      </w:pPr>
      <w:r>
        <w:t xml:space="preserve"> │                    │прилагаемых к нему документов│           │обращения│</w:t>
      </w:r>
    </w:p>
    <w:p w:rsidR="002D6F0F" w:rsidRDefault="002D6F0F">
      <w:pPr>
        <w:pStyle w:val="ConsPlusNonformat"/>
        <w:jc w:val="both"/>
      </w:pPr>
      <w:r>
        <w:t xml:space="preserve"> │                    └─────────────────────────────┘           └─────────┘</w:t>
      </w:r>
    </w:p>
    <w:p w:rsidR="002D6F0F" w:rsidRDefault="002D6F0F">
      <w:pPr>
        <w:pStyle w:val="ConsPlusNonformat"/>
        <w:jc w:val="both"/>
      </w:pPr>
      <w:r>
        <w:t xml:space="preserve"> │                           /             \</w:t>
      </w:r>
    </w:p>
    <w:p w:rsidR="002D6F0F" w:rsidRDefault="002D6F0F">
      <w:pPr>
        <w:pStyle w:val="ConsPlusNonformat"/>
        <w:jc w:val="both"/>
      </w:pPr>
      <w:r>
        <w:t xml:space="preserve"> │                          \/             \/</w:t>
      </w:r>
    </w:p>
    <w:p w:rsidR="002D6F0F" w:rsidRDefault="002D6F0F">
      <w:pPr>
        <w:pStyle w:val="ConsPlusNonformat"/>
        <w:jc w:val="both"/>
      </w:pPr>
      <w:r>
        <w:t xml:space="preserve"> │ ┌─────────┐  ┌──────────────┐     ┌─────────────────────┐    ┌─────────┐</w:t>
      </w:r>
    </w:p>
    <w:p w:rsidR="002D6F0F" w:rsidRDefault="002D6F0F">
      <w:pPr>
        <w:pStyle w:val="ConsPlusNonformat"/>
        <w:jc w:val="both"/>
      </w:pPr>
      <w:r>
        <w:t xml:space="preserve"> │ │ в день  ├──┤Отказ в приеме│     │Регистрация заявления├────┤1 рабочий│</w:t>
      </w:r>
    </w:p>
    <w:p w:rsidR="002D6F0F" w:rsidRDefault="002D6F0F">
      <w:pPr>
        <w:pStyle w:val="ConsPlusNonformat"/>
        <w:jc w:val="both"/>
      </w:pPr>
      <w:r>
        <w:t xml:space="preserve"> │ │обращения│  └──────────────┘     │и прилагаемых к нему │    │  день   │</w:t>
      </w:r>
    </w:p>
    <w:p w:rsidR="002D6F0F" w:rsidRDefault="002D6F0F">
      <w:pPr>
        <w:pStyle w:val="ConsPlusNonformat"/>
        <w:jc w:val="both"/>
      </w:pPr>
      <w:r>
        <w:t xml:space="preserve"> │ └─────────┘                       │     документов      │    └─────────┘</w:t>
      </w:r>
    </w:p>
    <w:p w:rsidR="002D6F0F" w:rsidRDefault="002D6F0F">
      <w:pPr>
        <w:pStyle w:val="ConsPlusNonformat"/>
        <w:jc w:val="both"/>
      </w:pPr>
      <w:r>
        <w:t xml:space="preserve"> │                                   └─────────────────────┘</w:t>
      </w:r>
    </w:p>
    <w:p w:rsidR="002D6F0F" w:rsidRDefault="002D6F0F">
      <w:pPr>
        <w:pStyle w:val="ConsPlusNonformat"/>
        <w:jc w:val="both"/>
      </w:pPr>
      <w:r>
        <w:t xml:space="preserve"> │                                         /</w:t>
      </w:r>
    </w:p>
    <w:p w:rsidR="002D6F0F" w:rsidRDefault="002D6F0F">
      <w:pPr>
        <w:pStyle w:val="ConsPlusNonformat"/>
        <w:jc w:val="both"/>
      </w:pPr>
      <w:r>
        <w:t xml:space="preserve"> │                                        \/</w:t>
      </w:r>
    </w:p>
    <w:p w:rsidR="002D6F0F" w:rsidRDefault="002D6F0F">
      <w:pPr>
        <w:pStyle w:val="ConsPlusNonformat"/>
        <w:jc w:val="both"/>
      </w:pPr>
      <w:r>
        <w:t xml:space="preserve"> │         ┌─────────────────────────────────────────────────┐  ┌─────────┐</w:t>
      </w:r>
    </w:p>
    <w:p w:rsidR="002D6F0F" w:rsidRDefault="002D6F0F">
      <w:pPr>
        <w:pStyle w:val="ConsPlusNonformat"/>
        <w:jc w:val="both"/>
      </w:pPr>
      <w:r>
        <w:t xml:space="preserve"> │         │Рассмотрение заявления с прилагаемыми документами├──┤3 рабочих│</w:t>
      </w:r>
    </w:p>
    <w:p w:rsidR="002D6F0F" w:rsidRDefault="002D6F0F">
      <w:pPr>
        <w:pStyle w:val="ConsPlusNonformat"/>
        <w:jc w:val="both"/>
      </w:pPr>
      <w:r>
        <w:t xml:space="preserve"> │         │      главой Сосьвинского городского округа      │  │   дня   │</w:t>
      </w:r>
    </w:p>
    <w:p w:rsidR="002D6F0F" w:rsidRDefault="002D6F0F">
      <w:pPr>
        <w:pStyle w:val="ConsPlusNonformat"/>
        <w:jc w:val="both"/>
      </w:pPr>
      <w:r>
        <w:t>┌┴───────┐ └────────────────────────┬────────────────────────┘  └─────────┘</w:t>
      </w:r>
    </w:p>
    <w:p w:rsidR="002D6F0F" w:rsidRDefault="002D6F0F">
      <w:pPr>
        <w:pStyle w:val="ConsPlusNonformat"/>
        <w:jc w:val="both"/>
      </w:pPr>
      <w:r>
        <w:t>│максимум│                          │</w:t>
      </w:r>
    </w:p>
    <w:p w:rsidR="002D6F0F" w:rsidRDefault="002D6F0F">
      <w:pPr>
        <w:pStyle w:val="ConsPlusNonformat"/>
        <w:jc w:val="both"/>
      </w:pPr>
      <w:r>
        <w:t>│2 месяца│                          \/</w:t>
      </w:r>
    </w:p>
    <w:p w:rsidR="002D6F0F" w:rsidRDefault="002D6F0F">
      <w:pPr>
        <w:pStyle w:val="ConsPlusNonformat"/>
        <w:jc w:val="both"/>
      </w:pPr>
      <w:r>
        <w:t>└┬───────┘ ┌─────────────────────────────────────────────────┐  ┌─────────┐</w:t>
      </w:r>
    </w:p>
    <w:p w:rsidR="002D6F0F" w:rsidRDefault="002D6F0F">
      <w:pPr>
        <w:pStyle w:val="ConsPlusNonformat"/>
        <w:jc w:val="both"/>
      </w:pPr>
      <w:r>
        <w:t xml:space="preserve"> │         │      Рассмотрение заявления с прилагаемыми      ├──┤3 рабочих│</w:t>
      </w:r>
    </w:p>
    <w:p w:rsidR="002D6F0F" w:rsidRDefault="002D6F0F">
      <w:pPr>
        <w:pStyle w:val="ConsPlusNonformat"/>
        <w:jc w:val="both"/>
      </w:pPr>
      <w:r>
        <w:t xml:space="preserve"> │         │        документами специалистом Комитета        │  │   дня   │</w:t>
      </w:r>
    </w:p>
    <w:p w:rsidR="002D6F0F" w:rsidRDefault="002D6F0F">
      <w:pPr>
        <w:pStyle w:val="ConsPlusNonformat"/>
        <w:jc w:val="both"/>
      </w:pPr>
      <w:r>
        <w:lastRenderedPageBreak/>
        <w:t xml:space="preserve"> │         └────────────────────────┬────────────────────────┘  └─────────┘</w:t>
      </w:r>
    </w:p>
    <w:p w:rsidR="002D6F0F" w:rsidRDefault="002D6F0F">
      <w:pPr>
        <w:pStyle w:val="ConsPlusNonformat"/>
        <w:jc w:val="both"/>
      </w:pPr>
      <w:r>
        <w:t xml:space="preserve"> │                                  \/</w:t>
      </w:r>
    </w:p>
    <w:p w:rsidR="002D6F0F" w:rsidRDefault="002D6F0F">
      <w:pPr>
        <w:pStyle w:val="ConsPlusNonformat"/>
        <w:jc w:val="both"/>
      </w:pPr>
      <w:r>
        <w:t xml:space="preserve"> │      ┌────────────────────────────────────────────────────┐  ┌─────────┐</w:t>
      </w:r>
    </w:p>
    <w:p w:rsidR="002D6F0F" w:rsidRDefault="002D6F0F">
      <w:pPr>
        <w:pStyle w:val="ConsPlusNonformat"/>
        <w:jc w:val="both"/>
      </w:pPr>
      <w:r>
        <w:t xml:space="preserve"> │      │        Направление межведомственных запросов       ├──┤5 рабочих│</w:t>
      </w:r>
    </w:p>
    <w:p w:rsidR="002D6F0F" w:rsidRDefault="002D6F0F">
      <w:pPr>
        <w:pStyle w:val="ConsPlusNonformat"/>
        <w:jc w:val="both"/>
      </w:pPr>
      <w:r>
        <w:t xml:space="preserve"> │      └───────────────────────────┬────────────────────────┘  │  дней   │</w:t>
      </w:r>
    </w:p>
    <w:p w:rsidR="002D6F0F" w:rsidRDefault="002D6F0F">
      <w:pPr>
        <w:pStyle w:val="ConsPlusNonformat"/>
        <w:jc w:val="both"/>
      </w:pPr>
      <w:r>
        <w:t xml:space="preserve"> │                                  \/                          └─────────┘</w:t>
      </w:r>
    </w:p>
    <w:p w:rsidR="002D6F0F" w:rsidRDefault="002D6F0F">
      <w:pPr>
        <w:pStyle w:val="ConsPlusNonformat"/>
        <w:jc w:val="both"/>
      </w:pPr>
      <w:r>
        <w:t xml:space="preserve"> │         ┌─────────────────────────────────────────────────┐</w:t>
      </w:r>
    </w:p>
    <w:p w:rsidR="002D6F0F" w:rsidRDefault="002D6F0F">
      <w:pPr>
        <w:pStyle w:val="ConsPlusNonformat"/>
        <w:jc w:val="both"/>
      </w:pPr>
      <w:r>
        <w:t xml:space="preserve"> │         │Принятие решения о предоставлении муниципальной  │</w:t>
      </w:r>
    </w:p>
    <w:p w:rsidR="002D6F0F" w:rsidRDefault="002D6F0F">
      <w:pPr>
        <w:pStyle w:val="ConsPlusNonformat"/>
        <w:jc w:val="both"/>
      </w:pPr>
      <w:r>
        <w:t xml:space="preserve"> │         │      услуги или об отказе в предоставлении      │</w:t>
      </w:r>
    </w:p>
    <w:p w:rsidR="002D6F0F" w:rsidRDefault="002D6F0F">
      <w:pPr>
        <w:pStyle w:val="ConsPlusNonformat"/>
        <w:jc w:val="both"/>
      </w:pPr>
      <w:r>
        <w:t xml:space="preserve"> │         └─────────────────────────────────────────────────┘</w:t>
      </w:r>
    </w:p>
    <w:p w:rsidR="002D6F0F" w:rsidRDefault="002D6F0F">
      <w:pPr>
        <w:pStyle w:val="ConsPlusNonformat"/>
        <w:jc w:val="both"/>
      </w:pPr>
      <w:r>
        <w:t xml:space="preserve"> │                          /          \</w:t>
      </w:r>
    </w:p>
    <w:p w:rsidR="002D6F0F" w:rsidRDefault="002D6F0F">
      <w:pPr>
        <w:pStyle w:val="ConsPlusNonformat"/>
        <w:jc w:val="both"/>
      </w:pPr>
      <w:r>
        <w:t xml:space="preserve"> │                         \/           \</w:t>
      </w:r>
    </w:p>
    <w:p w:rsidR="002D6F0F" w:rsidRDefault="002D6F0F">
      <w:pPr>
        <w:pStyle w:val="ConsPlusNonformat"/>
        <w:jc w:val="both"/>
      </w:pPr>
      <w:r>
        <w:t xml:space="preserve"> │┌─────┐  ┌──────────────────────┐      \</w:t>
      </w:r>
    </w:p>
    <w:p w:rsidR="002D6F0F" w:rsidRDefault="002D6F0F">
      <w:pPr>
        <w:pStyle w:val="ConsPlusNonformat"/>
        <w:jc w:val="both"/>
      </w:pPr>
      <w:r>
        <w:t xml:space="preserve"> ││3 дня├──┤Отказ в предоставлении│      \/</w:t>
      </w:r>
    </w:p>
    <w:p w:rsidR="002D6F0F" w:rsidRDefault="002D6F0F">
      <w:pPr>
        <w:pStyle w:val="ConsPlusNonformat"/>
        <w:jc w:val="both"/>
      </w:pPr>
      <w:r>
        <w:t xml:space="preserve"> │└─────┘  │         услуги       │   ┌──────────────────────────┐</w:t>
      </w:r>
    </w:p>
    <w:p w:rsidR="002D6F0F" w:rsidRDefault="002D6F0F">
      <w:pPr>
        <w:pStyle w:val="ConsPlusNonformat"/>
        <w:jc w:val="both"/>
      </w:pPr>
      <w:r>
        <w:t xml:space="preserve"> │         └──────────┬───────────┘   │  Принятие постановления  │</w:t>
      </w:r>
    </w:p>
    <w:p w:rsidR="002D6F0F" w:rsidRDefault="002D6F0F">
      <w:pPr>
        <w:pStyle w:val="ConsPlusNonformat"/>
        <w:jc w:val="both"/>
      </w:pPr>
      <w:r>
        <w:t xml:space="preserve"> │                    \/              │администрации Сосьвинского│</w:t>
      </w:r>
    </w:p>
    <w:p w:rsidR="002D6F0F" w:rsidRDefault="002D6F0F">
      <w:pPr>
        <w:pStyle w:val="ConsPlusNonformat"/>
        <w:jc w:val="both"/>
      </w:pPr>
      <w:r>
        <w:t xml:space="preserve"> │┌─────┐ ┌───────────────────────┐   │    городского округа     │</w:t>
      </w:r>
    </w:p>
    <w:p w:rsidR="002D6F0F" w:rsidRDefault="002D6F0F">
      <w:pPr>
        <w:pStyle w:val="ConsPlusNonformat"/>
        <w:jc w:val="both"/>
      </w:pPr>
      <w:r>
        <w:t xml:space="preserve"> ││2 дня├─┤Направление уведомления│   └──────────────────────────┘</w:t>
      </w:r>
    </w:p>
    <w:p w:rsidR="002D6F0F" w:rsidRDefault="002D6F0F">
      <w:pPr>
        <w:pStyle w:val="ConsPlusNonformat"/>
        <w:jc w:val="both"/>
      </w:pPr>
      <w:r>
        <w:t xml:space="preserve"> │└─────┘ │       об отказе       │                 /</w:t>
      </w:r>
    </w:p>
    <w:p w:rsidR="002D6F0F" w:rsidRDefault="002D6F0F">
      <w:pPr>
        <w:pStyle w:val="ConsPlusNonformat"/>
        <w:jc w:val="both"/>
      </w:pPr>
      <w:r>
        <w:t xml:space="preserve"> │        └───────────────────────┘                \/</w:t>
      </w:r>
    </w:p>
    <w:p w:rsidR="002D6F0F" w:rsidRDefault="002D6F0F">
      <w:pPr>
        <w:pStyle w:val="ConsPlusNonformat"/>
        <w:jc w:val="both"/>
      </w:pPr>
      <w:r>
        <w:t xml:space="preserve"> │         ┌─────────────────────────────────────────────────┐  ┌─────┐</w:t>
      </w:r>
    </w:p>
    <w:p w:rsidR="002D6F0F" w:rsidRDefault="002D6F0F">
      <w:pPr>
        <w:pStyle w:val="ConsPlusNonformat"/>
        <w:jc w:val="both"/>
      </w:pPr>
      <w:r>
        <w:t xml:space="preserve"> └─────────┤    Направление копии постановления заявителю    ├──┤3 дня│</w:t>
      </w:r>
    </w:p>
    <w:p w:rsidR="002D6F0F" w:rsidRDefault="002D6F0F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└─────────────────────────────────────────────────┘  └─────┘</w:t>
      </w:r>
    </w:p>
    <w:p w:rsidR="002D6F0F" w:rsidRDefault="002D6F0F">
      <w:pPr>
        <w:pStyle w:val="ConsPlusNormal"/>
      </w:pPr>
    </w:p>
    <w:p w:rsidR="002D6F0F" w:rsidRDefault="002D6F0F">
      <w:pPr>
        <w:pStyle w:val="ConsPlusNormal"/>
      </w:pPr>
    </w:p>
    <w:p w:rsidR="002D6F0F" w:rsidRDefault="002D6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5B" w:rsidRDefault="0072055B"/>
    <w:sectPr w:rsidR="0072055B" w:rsidSect="004D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D6F0F"/>
    <w:rsid w:val="002D6F0F"/>
    <w:rsid w:val="0072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570AE7ED39D040CD6662FAB9639083A3E6A263C6FC4DA124DC07DD1F4A913C0ADC716FA6F687BD2C1C58E47F0AE4105B8532509F1E3F8D1D2925CbB59J" TargetMode="External"/><Relationship Id="rId13" Type="http://schemas.openxmlformats.org/officeDocument/2006/relationships/hyperlink" Target="consultantplus://offline/ref=DE2570AE7ED39D040CD67822BDFA67023837302B386ECF884A1EC62A8EA4AF4692ED994FBB2D7B7AD4DFC1874EbF52J" TargetMode="External"/><Relationship Id="rId18" Type="http://schemas.openxmlformats.org/officeDocument/2006/relationships/hyperlink" Target="consultantplus://offline/ref=DE2570AE7ED39D040CD67822BDFA67023837352E3C69CF884A1EC62A8EA4AF4680EDC143BC226E2E8385968A4DFDE41047F35C270EbE5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570AE7ED39D040CD67822BDFA67023837352E3C6DCF884A1EC62A8EA4AF4680EDC143B92A6472D1CA97D60BAEF71247F35E2111EDE3FFbC56J" TargetMode="External"/><Relationship Id="rId7" Type="http://schemas.openxmlformats.org/officeDocument/2006/relationships/hyperlink" Target="consultantplus://offline/ref=DE2570AE7ED39D040CD6662FAB9639083A3E6A263C6FC4DA124DC07DD1F4A913C0ADC716FA6F687BD2C0CB8F4DF0AE4105B8532509F1E3F8D1D2925CbB59J" TargetMode="External"/><Relationship Id="rId12" Type="http://schemas.openxmlformats.org/officeDocument/2006/relationships/hyperlink" Target="consultantplus://offline/ref=DE2570AE7ED39D040CD67822BDFA67023837312D3668CF884A1EC62A8EA4AF4680EDC147B920312B9694CE8549E5FA165FEF5E26b056J" TargetMode="External"/><Relationship Id="rId17" Type="http://schemas.openxmlformats.org/officeDocument/2006/relationships/hyperlink" Target="consultantplus://offline/ref=DE2570AE7ED39D040CD67822BDFA67023837352E3C69CF884A1EC62A8EA4AF4680EDC141BF20312B9694CE8549E5FA165FEF5E26b05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570AE7ED39D040CD6662FAB9639083A3E6A263C68C3DC144EC07DD1F4A913C0ADC716FA6F687BD2C1C3864FF0AE4105B8532509F1E3F8D1D2925CbB59J" TargetMode="External"/><Relationship Id="rId20" Type="http://schemas.openxmlformats.org/officeDocument/2006/relationships/hyperlink" Target="consultantplus://offline/ref=DE2570AE7ED39D040CD67822BDFA67023834312B386FCF884A1EC62A8EA4AF4692ED994FBB2D7B7AD4DFC1874EbF5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570AE7ED39D040CD6662FAB9639083A3E6A263F6BC1DF174BC07DD1F4A913C0ADC716FA6F687BD2C1C3844FF0AE4105B8532509F1E3F8D1D2925CbB59J" TargetMode="External"/><Relationship Id="rId11" Type="http://schemas.openxmlformats.org/officeDocument/2006/relationships/hyperlink" Target="consultantplus://offline/ref=DE2570AE7ED39D040CD67822BDFA67023837352E3C69CF884A1EC62A8EA4AF4692ED994FBB2D7B7AD4DFC1874EbF52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2570AE7ED39D040CD67822BDFA67023837352E3C69CF884A1EC62A8EA4AF4680EDC143B92B6573D6CA97D60BAEF71247F35E2111EDE3FFbC56J" TargetMode="External"/><Relationship Id="rId15" Type="http://schemas.openxmlformats.org/officeDocument/2006/relationships/hyperlink" Target="consultantplus://offline/ref=DE2570AE7ED39D040CD6662FAB9639083A3E6A263C6FC4DA124DC07DD1F4A913C0ADC716E86F3077D0C7DD8749E5F81040bE5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570AE7ED39D040CD67822BDFA6702383430233C6BCF884A1EC62A8EA4AF4692ED994FBB2D7B7AD4DFC1874EbF52J" TargetMode="External"/><Relationship Id="rId19" Type="http://schemas.openxmlformats.org/officeDocument/2006/relationships/hyperlink" Target="consultantplus://offline/ref=DE2570AE7ED39D040CD67822BDFA67023837352E3C69CF884A1EC62A8EA4AF4680EDC146BA20312B9694CE8549E5FA165FEF5E26b05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2570AE7ED39D040CD67822BDFA67023834362E3962CF884A1EC62A8EA4AF4692ED994FBB2D7B7AD4DFC1874EbF52J" TargetMode="External"/><Relationship Id="rId14" Type="http://schemas.openxmlformats.org/officeDocument/2006/relationships/hyperlink" Target="consultantplus://offline/ref=DE2570AE7ED39D040CD67822BDFA67023837352E3C69CF884A1EC62A8EA4AF4680EDC143B92B6573D6CA97D60BAEF71247F35E2111EDE3FFbC56J" TargetMode="External"/><Relationship Id="rId22" Type="http://schemas.openxmlformats.org/officeDocument/2006/relationships/hyperlink" Target="consultantplus://offline/ref=DE2570AE7ED39D040CD67822BDFA670238343023386FCF884A1EC62A8EA4AF4680EDC143B92B6778D3CA97D60BAEF71247F35E2111EDE3FFbC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5725</Words>
  <Characters>32637</Characters>
  <Application>Microsoft Office Word</Application>
  <DocSecurity>0</DocSecurity>
  <Lines>271</Lines>
  <Paragraphs>76</Paragraphs>
  <ScaleCrop>false</ScaleCrop>
  <Company/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2019-06-26T09:57:00Z</dcterms:created>
  <dcterms:modified xsi:type="dcterms:W3CDTF">2019-06-26T09:57:00Z</dcterms:modified>
</cp:coreProperties>
</file>