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7A1" w14:textId="648393D1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</w:t>
      </w:r>
      <w:r w:rsidR="0095095D">
        <w:rPr>
          <w:rFonts w:ascii="Times New Roman" w:hAnsi="Times New Roman"/>
          <w:b/>
          <w:color w:val="000000" w:themeColor="text1"/>
          <w:sz w:val="28"/>
        </w:rPr>
        <w:t xml:space="preserve">м </w:t>
      </w:r>
      <w:r w:rsidR="006811E3">
        <w:rPr>
          <w:rFonts w:ascii="Times New Roman" w:hAnsi="Times New Roman"/>
          <w:b/>
          <w:color w:val="000000" w:themeColor="text1"/>
          <w:sz w:val="28"/>
        </w:rPr>
        <w:t>у</w:t>
      </w:r>
      <w:r w:rsidR="00CD5B75">
        <w:rPr>
          <w:rFonts w:ascii="Times New Roman" w:hAnsi="Times New Roman"/>
          <w:b/>
          <w:color w:val="000000" w:themeColor="text1"/>
          <w:sz w:val="28"/>
        </w:rPr>
        <w:t xml:space="preserve">чреждении </w:t>
      </w:r>
      <w:r w:rsidR="006811E3">
        <w:rPr>
          <w:rFonts w:ascii="Times New Roman" w:hAnsi="Times New Roman"/>
          <w:b/>
          <w:color w:val="000000" w:themeColor="text1"/>
          <w:sz w:val="28"/>
        </w:rPr>
        <w:t xml:space="preserve">«Эксплуатационно – хозяйственное управление Сосьвинского городского округа </w:t>
      </w:r>
      <w:r w:rsidR="00CD5B75">
        <w:rPr>
          <w:rFonts w:ascii="Times New Roman" w:hAnsi="Times New Roman"/>
          <w:b/>
          <w:color w:val="000000" w:themeColor="text1"/>
          <w:sz w:val="28"/>
        </w:rPr>
        <w:t xml:space="preserve"> (далее – МБ</w:t>
      </w:r>
      <w:r w:rsidR="006811E3">
        <w:rPr>
          <w:rFonts w:ascii="Times New Roman" w:hAnsi="Times New Roman"/>
          <w:b/>
          <w:color w:val="000000" w:themeColor="text1"/>
          <w:sz w:val="28"/>
        </w:rPr>
        <w:t>У «ЭХУ СГО»</w:t>
      </w:r>
      <w:r w:rsidR="00CD5B75">
        <w:rPr>
          <w:rFonts w:ascii="Times New Roman" w:hAnsi="Times New Roman"/>
          <w:b/>
          <w:color w:val="000000" w:themeColor="text1"/>
          <w:sz w:val="28"/>
        </w:rPr>
        <w:t>).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14:paraId="54CFBEE0" w14:textId="103B6BEC" w:rsidR="00DE509F" w:rsidRPr="000F3661" w:rsidRDefault="00DE509F" w:rsidP="000F3661">
      <w:pPr>
        <w:tabs>
          <w:tab w:val="righ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B371FE">
        <w:rPr>
          <w:rFonts w:ascii="Times New Roman" w:hAnsi="Times New Roman"/>
          <w:color w:val="000000" w:themeColor="text1"/>
          <w:sz w:val="28"/>
        </w:rPr>
        <w:t>бюджетном</w:t>
      </w:r>
      <w:r w:rsidR="0095095D">
        <w:rPr>
          <w:rFonts w:ascii="Times New Roman" w:hAnsi="Times New Roman"/>
          <w:color w:val="000000" w:themeColor="text1"/>
          <w:sz w:val="28"/>
        </w:rPr>
        <w:t xml:space="preserve"> </w:t>
      </w:r>
      <w:r w:rsidR="00CD5B75">
        <w:rPr>
          <w:rFonts w:ascii="Times New Roman" w:hAnsi="Times New Roman"/>
          <w:color w:val="000000" w:themeColor="text1"/>
          <w:sz w:val="28"/>
        </w:rPr>
        <w:t xml:space="preserve">учреждении </w:t>
      </w:r>
      <w:r w:rsidR="006811E3">
        <w:rPr>
          <w:rFonts w:ascii="Times New Roman" w:hAnsi="Times New Roman"/>
          <w:color w:val="000000" w:themeColor="text1"/>
          <w:sz w:val="28"/>
        </w:rPr>
        <w:t xml:space="preserve">«Эксплуатационно – хозяйственное управление Сосьвинского городского округа» </w:t>
      </w:r>
      <w:r w:rsidR="00CA47DE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</w:t>
      </w:r>
      <w:r w:rsidR="000F3661">
        <w:rPr>
          <w:rFonts w:ascii="Times New Roman" w:hAnsi="Times New Roman"/>
          <w:color w:val="000000" w:themeColor="text1"/>
          <w:sz w:val="28"/>
        </w:rPr>
        <w:t>1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 w:rsidR="000F3661">
        <w:rPr>
          <w:rFonts w:ascii="Times New Roman" w:hAnsi="Times New Roman"/>
          <w:color w:val="000000" w:themeColor="text1"/>
          <w:sz w:val="28"/>
        </w:rPr>
        <w:t xml:space="preserve"> </w:t>
      </w:r>
      <w:r w:rsidR="000F3661" w:rsidRPr="003E7CFC">
        <w:rPr>
          <w:rFonts w:ascii="Times New Roman" w:hAnsi="Times New Roman" w:cs="Times New Roman"/>
          <w:i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3E617DD5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6811E3">
        <w:rPr>
          <w:rFonts w:ascii="Times New Roman" w:hAnsi="Times New Roman"/>
          <w:color w:val="000000" w:themeColor="text1"/>
          <w:sz w:val="28"/>
        </w:rPr>
        <w:t>8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6811E3">
        <w:rPr>
          <w:rFonts w:ascii="Times New Roman" w:hAnsi="Times New Roman"/>
          <w:color w:val="000000" w:themeColor="text1"/>
          <w:sz w:val="28"/>
        </w:rPr>
        <w:t xml:space="preserve">июня </w:t>
      </w:r>
      <w:r w:rsidRPr="00FA0A60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0F3661">
        <w:rPr>
          <w:rFonts w:ascii="Times New Roman" w:hAnsi="Times New Roman"/>
          <w:color w:val="000000" w:themeColor="text1"/>
          <w:sz w:val="28"/>
        </w:rPr>
        <w:t>2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30A0E0DC" w14:textId="728CAC45" w:rsidR="00CD5B75" w:rsidRDefault="00DE509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19B9D1D9" w14:textId="3174FEFF" w:rsidR="006811E3" w:rsidRDefault="006811E3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учреждением </w:t>
      </w:r>
      <w:r w:rsidRPr="006811E3">
        <w:rPr>
          <w:rFonts w:ascii="Times New Roman" w:hAnsi="Times New Roman"/>
          <w:color w:val="000000" w:themeColor="text1"/>
          <w:sz w:val="28"/>
        </w:rPr>
        <w:t xml:space="preserve">не </w:t>
      </w:r>
      <w:r w:rsidRPr="006811E3">
        <w:rPr>
          <w:rFonts w:ascii="Times New Roman" w:hAnsi="Times New Roman"/>
          <w:color w:val="000000" w:themeColor="text1"/>
          <w:sz w:val="28"/>
        </w:rPr>
        <w:t>вносились изменения</w:t>
      </w:r>
      <w:r w:rsidRPr="006811E3">
        <w:rPr>
          <w:rFonts w:ascii="Times New Roman" w:hAnsi="Times New Roman"/>
          <w:color w:val="000000" w:themeColor="text1"/>
          <w:sz w:val="28"/>
        </w:rPr>
        <w:t xml:space="preserve"> в план – график, и новая редакция плана – графика не размещена в ЕИС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14:paraId="706744DD" w14:textId="5EC95B21" w:rsidR="006811E3" w:rsidRDefault="006811E3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6811E3">
        <w:rPr>
          <w:rFonts w:ascii="Times New Roman" w:hAnsi="Times New Roman"/>
          <w:color w:val="000000" w:themeColor="text1"/>
          <w:sz w:val="28"/>
        </w:rPr>
        <w:t>не соблюдаются требования к закупаемым товарам утвержденные нормативными затратами учреждения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14:paraId="6DB9EE9B" w14:textId="44F25A64" w:rsidR="006811E3" w:rsidRDefault="006811E3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- </w:t>
      </w:r>
      <w:r w:rsidRPr="006811E3">
        <w:rPr>
          <w:rFonts w:ascii="Times New Roman" w:hAnsi="Times New Roman"/>
          <w:color w:val="000000" w:themeColor="text1"/>
          <w:sz w:val="28"/>
        </w:rPr>
        <w:t>осуществ</w:t>
      </w:r>
      <w:r>
        <w:rPr>
          <w:rFonts w:ascii="Times New Roman" w:hAnsi="Times New Roman"/>
          <w:color w:val="000000" w:themeColor="text1"/>
          <w:sz w:val="28"/>
        </w:rPr>
        <w:t xml:space="preserve">лена </w:t>
      </w:r>
      <w:r w:rsidRPr="006811E3">
        <w:rPr>
          <w:rFonts w:ascii="Times New Roman" w:hAnsi="Times New Roman"/>
          <w:color w:val="000000" w:themeColor="text1"/>
          <w:sz w:val="28"/>
        </w:rPr>
        <w:t>приемка</w:t>
      </w:r>
      <w:r w:rsidRPr="006811E3">
        <w:rPr>
          <w:rFonts w:ascii="Times New Roman" w:hAnsi="Times New Roman"/>
          <w:color w:val="000000" w:themeColor="text1"/>
          <w:sz w:val="28"/>
        </w:rPr>
        <w:t xml:space="preserve"> фактически невыполненных объемов работ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14:paraId="20828745" w14:textId="20F51E2B" w:rsidR="006811E3" w:rsidRDefault="006811E3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="006D68F1" w:rsidRPr="006811E3">
        <w:rPr>
          <w:rFonts w:ascii="Times New Roman" w:hAnsi="Times New Roman"/>
          <w:color w:val="000000" w:themeColor="text1"/>
          <w:sz w:val="28"/>
        </w:rPr>
        <w:t>не направлены требования за неисполнение и ненадлежащее исполнение обязательств подрядчику</w:t>
      </w:r>
      <w:r w:rsidR="006D68F1" w:rsidRPr="006D68F1">
        <w:rPr>
          <w:rFonts w:ascii="Times New Roman" w:hAnsi="Times New Roman"/>
          <w:color w:val="000000" w:themeColor="text1"/>
          <w:sz w:val="28"/>
        </w:rPr>
        <w:t xml:space="preserve"> </w:t>
      </w:r>
      <w:r w:rsidR="006D68F1" w:rsidRPr="006811E3">
        <w:rPr>
          <w:rFonts w:ascii="Times New Roman" w:hAnsi="Times New Roman"/>
          <w:color w:val="000000" w:themeColor="text1"/>
          <w:sz w:val="28"/>
        </w:rPr>
        <w:t>за 118 календарных дней</w:t>
      </w:r>
      <w:r w:rsidR="006D68F1">
        <w:rPr>
          <w:rFonts w:ascii="Times New Roman" w:hAnsi="Times New Roman"/>
          <w:color w:val="000000" w:themeColor="text1"/>
          <w:sz w:val="28"/>
        </w:rPr>
        <w:t>;</w:t>
      </w:r>
    </w:p>
    <w:p w14:paraId="06688791" w14:textId="7CB25826" w:rsidR="006811E3" w:rsidRDefault="006D68F1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6811E3">
        <w:rPr>
          <w:rFonts w:ascii="Times New Roman" w:hAnsi="Times New Roman"/>
          <w:color w:val="000000" w:themeColor="text1"/>
          <w:sz w:val="28"/>
        </w:rPr>
        <w:t>выявлено нецелевое использование бюджетных средств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14:paraId="60ECB3E5" w14:textId="19E72D68" w:rsidR="006D68F1" w:rsidRDefault="006D68F1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6811E3">
        <w:rPr>
          <w:rFonts w:ascii="Times New Roman" w:hAnsi="Times New Roman"/>
          <w:color w:val="000000" w:themeColor="text1"/>
          <w:sz w:val="28"/>
        </w:rPr>
        <w:t>установлена недоплата</w:t>
      </w:r>
      <w:r>
        <w:rPr>
          <w:rFonts w:ascii="Times New Roman" w:hAnsi="Times New Roman"/>
          <w:color w:val="000000" w:themeColor="text1"/>
          <w:sz w:val="28"/>
        </w:rPr>
        <w:t xml:space="preserve"> и переплата </w:t>
      </w:r>
      <w:r w:rsidRPr="006811E3">
        <w:rPr>
          <w:rFonts w:ascii="Times New Roman" w:hAnsi="Times New Roman"/>
          <w:color w:val="000000" w:themeColor="text1"/>
          <w:sz w:val="28"/>
        </w:rPr>
        <w:t>за непрерывный стаж работы работникам МБУ «ЭХУ СГО»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14:paraId="54C5A6D4" w14:textId="55357C73" w:rsidR="006D68F1" w:rsidRDefault="006D68F1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- </w:t>
      </w:r>
      <w:r w:rsidRPr="006811E3">
        <w:rPr>
          <w:rFonts w:ascii="Times New Roman" w:hAnsi="Times New Roman"/>
          <w:color w:val="000000" w:themeColor="text1"/>
          <w:sz w:val="28"/>
        </w:rPr>
        <w:t>по должности «водитель» неправомерно начислена и выплачена надбавка за классность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14:paraId="7FF41FE4" w14:textId="70B4B0F3" w:rsidR="006D68F1" w:rsidRDefault="006D68F1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- </w:t>
      </w:r>
      <w:r w:rsidRPr="006811E3">
        <w:rPr>
          <w:rFonts w:ascii="Times New Roman" w:hAnsi="Times New Roman"/>
          <w:color w:val="000000" w:themeColor="text1"/>
          <w:sz w:val="28"/>
        </w:rPr>
        <w:t>приобретение товаров, работ, услуг</w:t>
      </w:r>
      <w:r>
        <w:rPr>
          <w:rFonts w:ascii="Times New Roman" w:hAnsi="Times New Roman"/>
          <w:color w:val="000000" w:themeColor="text1"/>
          <w:sz w:val="28"/>
        </w:rPr>
        <w:t>, командировочные расходы</w:t>
      </w:r>
      <w:r w:rsidRPr="006811E3">
        <w:rPr>
          <w:rFonts w:ascii="Times New Roman" w:hAnsi="Times New Roman"/>
          <w:color w:val="000000" w:themeColor="text1"/>
          <w:sz w:val="28"/>
        </w:rPr>
        <w:t xml:space="preserve"> производились за счет личных средств работников МБУ «ЭХУ СГО» с последующим возмещением этих расходов, что является нарушением Учетной политики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14:paraId="4C0A9E98" w14:textId="2AE19C86" w:rsidR="006811E3" w:rsidRDefault="006D68F1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6811E3">
        <w:rPr>
          <w:rFonts w:ascii="Times New Roman" w:hAnsi="Times New Roman"/>
          <w:color w:val="000000" w:themeColor="text1"/>
          <w:sz w:val="28"/>
        </w:rPr>
        <w:t xml:space="preserve">списание </w:t>
      </w:r>
      <w:r w:rsidRPr="006811E3">
        <w:rPr>
          <w:rFonts w:ascii="Times New Roman" w:hAnsi="Times New Roman"/>
          <w:color w:val="000000" w:themeColor="text1"/>
          <w:sz w:val="28"/>
        </w:rPr>
        <w:t xml:space="preserve">ГСМ </w:t>
      </w:r>
      <w:r>
        <w:rPr>
          <w:rFonts w:ascii="Times New Roman" w:hAnsi="Times New Roman"/>
          <w:color w:val="000000" w:themeColor="text1"/>
          <w:sz w:val="28"/>
        </w:rPr>
        <w:t>производилось</w:t>
      </w:r>
      <w:r w:rsidRPr="006811E3">
        <w:rPr>
          <w:rFonts w:ascii="Times New Roman" w:hAnsi="Times New Roman"/>
          <w:color w:val="000000" w:themeColor="text1"/>
          <w:sz w:val="28"/>
        </w:rPr>
        <w:t xml:space="preserve"> по завышенным нормам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14:paraId="4ACBE9B2" w14:textId="1BCC1F6E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7AE3F385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5D8C">
        <w:rPr>
          <w:rFonts w:ascii="Times New Roman" w:hAnsi="Times New Roman" w:cs="Times New Roman"/>
          <w:sz w:val="28"/>
          <w:szCs w:val="28"/>
        </w:rPr>
        <w:t>Начальнику</w:t>
      </w:r>
      <w:r w:rsidR="008E3A13">
        <w:rPr>
          <w:rFonts w:ascii="Times New Roman" w:hAnsi="Times New Roman" w:cs="Times New Roman"/>
          <w:sz w:val="28"/>
          <w:szCs w:val="28"/>
        </w:rPr>
        <w:t xml:space="preserve"> </w:t>
      </w:r>
      <w:r w:rsidR="00CD5B75">
        <w:rPr>
          <w:rFonts w:ascii="Times New Roman" w:hAnsi="Times New Roman" w:cs="Times New Roman"/>
          <w:sz w:val="28"/>
          <w:szCs w:val="28"/>
        </w:rPr>
        <w:t>М</w:t>
      </w:r>
      <w:r w:rsidR="00115D8C">
        <w:rPr>
          <w:rFonts w:ascii="Times New Roman" w:hAnsi="Times New Roman" w:cs="Times New Roman"/>
          <w:sz w:val="28"/>
          <w:szCs w:val="28"/>
        </w:rPr>
        <w:t>БУ «ЭХУ СГО»</w:t>
      </w:r>
      <w:r w:rsidR="00AB3DAB">
        <w:rPr>
          <w:rFonts w:ascii="Times New Roman" w:hAnsi="Times New Roman" w:cs="Times New Roman"/>
          <w:sz w:val="28"/>
          <w:szCs w:val="28"/>
        </w:rPr>
        <w:t xml:space="preserve">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D54B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8897DD" w14:textId="54469750" w:rsidR="00246A69" w:rsidRDefault="00DE509F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728537">
    <w:abstractNumId w:val="1"/>
  </w:num>
  <w:num w:numId="2" w16cid:durableId="774250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59265">
    <w:abstractNumId w:val="0"/>
  </w:num>
  <w:num w:numId="4" w16cid:durableId="1057699815">
    <w:abstractNumId w:val="4"/>
  </w:num>
  <w:num w:numId="5" w16cid:durableId="1868523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0F3661"/>
    <w:rsid w:val="00104339"/>
    <w:rsid w:val="00115D8C"/>
    <w:rsid w:val="001A1C32"/>
    <w:rsid w:val="001E3676"/>
    <w:rsid w:val="00246A69"/>
    <w:rsid w:val="00284D0F"/>
    <w:rsid w:val="0036616A"/>
    <w:rsid w:val="0046655D"/>
    <w:rsid w:val="004E1398"/>
    <w:rsid w:val="00534644"/>
    <w:rsid w:val="0056211D"/>
    <w:rsid w:val="005D6580"/>
    <w:rsid w:val="00635D40"/>
    <w:rsid w:val="00636C6C"/>
    <w:rsid w:val="006811E3"/>
    <w:rsid w:val="006D68F1"/>
    <w:rsid w:val="00831A4F"/>
    <w:rsid w:val="008C189B"/>
    <w:rsid w:val="008E3A13"/>
    <w:rsid w:val="0095095D"/>
    <w:rsid w:val="00951134"/>
    <w:rsid w:val="00AB3DAB"/>
    <w:rsid w:val="00B20833"/>
    <w:rsid w:val="00B371FE"/>
    <w:rsid w:val="00B538C5"/>
    <w:rsid w:val="00C544BB"/>
    <w:rsid w:val="00CA47DE"/>
    <w:rsid w:val="00CD5B75"/>
    <w:rsid w:val="00D05B26"/>
    <w:rsid w:val="00D54BEE"/>
    <w:rsid w:val="00DE509F"/>
    <w:rsid w:val="00DF3A4F"/>
    <w:rsid w:val="00E63AB3"/>
    <w:rsid w:val="00F3060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20</cp:revision>
  <dcterms:created xsi:type="dcterms:W3CDTF">2019-07-12T03:38:00Z</dcterms:created>
  <dcterms:modified xsi:type="dcterms:W3CDTF">2022-06-15T05:50:00Z</dcterms:modified>
</cp:coreProperties>
</file>