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F3" w:rsidRPr="00427EF3" w:rsidRDefault="00427EF3" w:rsidP="00427EF3">
      <w:pPr>
        <w:pStyle w:val="1"/>
        <w:spacing w:before="0" w:beforeAutospacing="0" w:after="300" w:afterAutospacing="0"/>
        <w:ind w:firstLine="709"/>
        <w:contextualSpacing/>
        <w:jc w:val="center"/>
        <w:rPr>
          <w:bCs w:val="0"/>
          <w:color w:val="000000" w:themeColor="text1"/>
          <w:sz w:val="28"/>
          <w:szCs w:val="28"/>
        </w:rPr>
      </w:pPr>
      <w:r w:rsidRPr="00427EF3">
        <w:rPr>
          <w:bCs w:val="0"/>
          <w:color w:val="000000" w:themeColor="text1"/>
          <w:sz w:val="28"/>
          <w:szCs w:val="28"/>
        </w:rPr>
        <w:t xml:space="preserve">Как подать декларацию по форме 3-НДФЛ через </w:t>
      </w:r>
      <w:proofErr w:type="spellStart"/>
      <w:r w:rsidRPr="00427EF3">
        <w:rPr>
          <w:bCs w:val="0"/>
          <w:color w:val="000000" w:themeColor="text1"/>
          <w:sz w:val="28"/>
          <w:szCs w:val="28"/>
        </w:rPr>
        <w:t>Госуслуги</w:t>
      </w:r>
      <w:proofErr w:type="spellEnd"/>
    </w:p>
    <w:p w:rsidR="00427EF3" w:rsidRPr="00427EF3" w:rsidRDefault="00427EF3" w:rsidP="00427EF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Межрайонная ИФНС России № 14 по Свердловской области </w:t>
      </w:r>
      <w:r w:rsidRPr="00427EF3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информирует, что п</w:t>
      </w:r>
      <w:r w:rsidRPr="00427EF3">
        <w:rPr>
          <w:rFonts w:ascii="Times New Roman" w:hAnsi="Times New Roman" w:cs="Times New Roman"/>
          <w:color w:val="000000" w:themeColor="text1"/>
          <w:sz w:val="28"/>
          <w:szCs w:val="28"/>
        </w:rPr>
        <w:t>редставление декларации по форме 3-НДФЛ в электронном виде позволяет сэкономить время, отслеживать в режиме реального времени процесс камеральной проверки, своевременно направлять дополнительные документы по запросу, а также дает возможность уплатить налог и распорядиться положительным сальдо ЕНС онлайн.</w:t>
      </w:r>
    </w:p>
    <w:p w:rsidR="00427EF3" w:rsidRPr="00427EF3" w:rsidRDefault="00427EF3" w:rsidP="00427EF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EF3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удобно и быстро представить налоговую декларацию по форме 3-НДФЛ позволяет сервис «</w:t>
      </w:r>
      <w:hyperlink r:id="rId5" w:history="1">
        <w:r w:rsidRPr="00427EF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Личный кабинет налогоплательщика для физических лиц</w:t>
        </w:r>
      </w:hyperlink>
      <w:r w:rsidRPr="00427EF3">
        <w:rPr>
          <w:rFonts w:ascii="Times New Roman" w:hAnsi="Times New Roman" w:cs="Times New Roman"/>
          <w:color w:val="000000" w:themeColor="text1"/>
          <w:sz w:val="28"/>
          <w:szCs w:val="28"/>
        </w:rPr>
        <w:t>». Декларация заполняется пошагово в режиме онлайн, при этом вся персональная информация подгружается в декларацию автоматически.</w:t>
      </w:r>
    </w:p>
    <w:p w:rsidR="00427EF3" w:rsidRPr="00427EF3" w:rsidRDefault="00427EF3" w:rsidP="00427EF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EF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возможность представления декларации в электронной форме реализована на </w:t>
      </w:r>
      <w:hyperlink r:id="rId6" w:history="1">
        <w:r w:rsidRPr="00427EF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Едином портале государственных и муниципальных услуг</w:t>
        </w:r>
      </w:hyperlink>
      <w:r w:rsidRPr="00427E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7EF3" w:rsidRPr="00427EF3" w:rsidRDefault="00427EF3" w:rsidP="00427EF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подачи декларации через </w:t>
      </w:r>
      <w:proofErr w:type="spellStart"/>
      <w:r w:rsidRPr="00427EF3">
        <w:rPr>
          <w:rFonts w:ascii="Times New Roman" w:hAnsi="Times New Roman" w:cs="Times New Roman"/>
          <w:color w:val="000000" w:themeColor="text1"/>
          <w:sz w:val="28"/>
          <w:szCs w:val="28"/>
        </w:rPr>
        <w:t>Госуслуги</w:t>
      </w:r>
      <w:proofErr w:type="spellEnd"/>
      <w:r w:rsidRPr="00427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потребуются:</w:t>
      </w:r>
    </w:p>
    <w:p w:rsidR="00427EF3" w:rsidRPr="00427EF3" w:rsidRDefault="00427EF3" w:rsidP="00427EF3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EF3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подтвержденная учетная запись;</w:t>
      </w:r>
    </w:p>
    <w:p w:rsidR="00427EF3" w:rsidRPr="00427EF3" w:rsidRDefault="00427EF3" w:rsidP="00427E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заполненная декларация в формате </w:t>
      </w:r>
      <w:proofErr w:type="spellStart"/>
      <w:r w:rsidRPr="00427EF3">
        <w:rPr>
          <w:rFonts w:ascii="Times New Roman" w:hAnsi="Times New Roman" w:cs="Times New Roman"/>
          <w:color w:val="000000" w:themeColor="text1"/>
          <w:sz w:val="28"/>
          <w:szCs w:val="28"/>
        </w:rPr>
        <w:t>xml</w:t>
      </w:r>
      <w:proofErr w:type="spellEnd"/>
      <w:r w:rsidRPr="00427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созданная в программе </w:t>
      </w:r>
      <w:bookmarkStart w:id="0" w:name="_GoBack"/>
      <w:r w:rsidRPr="00427E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7" w:history="1">
        <w:r w:rsidRPr="00427EF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Декларация</w:t>
        </w:r>
      </w:hyperlink>
      <w:r w:rsidRPr="00427EF3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bookmarkEnd w:id="0"/>
    <w:p w:rsidR="00427EF3" w:rsidRPr="00427EF3" w:rsidRDefault="00427EF3" w:rsidP="00427EF3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EF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доход (в случае получения вычета документы, подтверждающие право на него);</w:t>
      </w:r>
    </w:p>
    <w:p w:rsidR="00427EF3" w:rsidRPr="00427EF3" w:rsidRDefault="00427EF3" w:rsidP="00427E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EF3">
        <w:rPr>
          <w:rFonts w:ascii="Times New Roman" w:hAnsi="Times New Roman" w:cs="Times New Roman"/>
          <w:color w:val="000000" w:themeColor="text1"/>
          <w:sz w:val="28"/>
          <w:szCs w:val="28"/>
        </w:rPr>
        <w:t>усиленная неквалифицированная электронная подпись, сгенерированная в приложении «</w:t>
      </w:r>
      <w:proofErr w:type="spellStart"/>
      <w:r w:rsidRPr="00427EF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427EF3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"https://www.gosuslugi.ru/goskey" </w:instrText>
      </w:r>
      <w:r w:rsidRPr="00427EF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427EF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Госключ</w:t>
      </w:r>
      <w:proofErr w:type="spellEnd"/>
      <w:r w:rsidRPr="00427EF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427EF3">
        <w:rPr>
          <w:rFonts w:ascii="Times New Roman" w:hAnsi="Times New Roman" w:cs="Times New Roman"/>
          <w:color w:val="000000" w:themeColor="text1"/>
          <w:sz w:val="28"/>
          <w:szCs w:val="28"/>
        </w:rPr>
        <w:t>», или усиленная квалифицированная электронная подпись, выданная аккредитованным удостоверяющим центром.</w:t>
      </w:r>
    </w:p>
    <w:p w:rsidR="00427EF3" w:rsidRPr="00427EF3" w:rsidRDefault="00427EF3" w:rsidP="00427EF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EF3">
        <w:rPr>
          <w:rFonts w:ascii="Times New Roman" w:hAnsi="Times New Roman" w:cs="Times New Roman"/>
          <w:color w:val="000000" w:themeColor="text1"/>
          <w:sz w:val="28"/>
          <w:szCs w:val="28"/>
        </w:rPr>
        <w:t>Услуга «Прием деклараций 3-НДФЛ» расположена во вкладке «Услуги», находящейся на главной странице личного кабинета пользователя, в разделе «Штрафы Налоги».</w:t>
      </w:r>
    </w:p>
    <w:p w:rsidR="00427EF3" w:rsidRPr="00427EF3" w:rsidRDefault="00427EF3" w:rsidP="00427EF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EF3">
        <w:rPr>
          <w:rFonts w:ascii="Times New Roman" w:hAnsi="Times New Roman" w:cs="Times New Roman"/>
          <w:color w:val="000000" w:themeColor="text1"/>
          <w:sz w:val="28"/>
          <w:szCs w:val="28"/>
        </w:rPr>
        <w:t>При нажатии кнопки «Начать» открывается страница, на которой нужно выбрать цель представления декларации:</w:t>
      </w:r>
    </w:p>
    <w:p w:rsidR="00427EF3" w:rsidRPr="00427EF3" w:rsidRDefault="00427EF3" w:rsidP="00427EF3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EF3">
        <w:rPr>
          <w:rFonts w:ascii="Times New Roman" w:hAnsi="Times New Roman" w:cs="Times New Roman"/>
          <w:color w:val="000000" w:themeColor="text1"/>
          <w:sz w:val="28"/>
          <w:szCs w:val="28"/>
        </w:rPr>
        <w:t>получить вычет;</w:t>
      </w:r>
    </w:p>
    <w:p w:rsidR="00427EF3" w:rsidRPr="00427EF3" w:rsidRDefault="00427EF3" w:rsidP="00427EF3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EF3">
        <w:rPr>
          <w:rFonts w:ascii="Times New Roman" w:hAnsi="Times New Roman" w:cs="Times New Roman"/>
          <w:color w:val="000000" w:themeColor="text1"/>
          <w:sz w:val="28"/>
          <w:szCs w:val="28"/>
        </w:rPr>
        <w:t>задекларировать доход;</w:t>
      </w:r>
    </w:p>
    <w:p w:rsidR="00427EF3" w:rsidRPr="00427EF3" w:rsidRDefault="00427EF3" w:rsidP="00427EF3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EF3">
        <w:rPr>
          <w:rFonts w:ascii="Times New Roman" w:hAnsi="Times New Roman" w:cs="Times New Roman"/>
          <w:color w:val="000000" w:themeColor="text1"/>
          <w:sz w:val="28"/>
          <w:szCs w:val="28"/>
        </w:rPr>
        <w:t>получить вычет и задекларировать доход одновременно.</w:t>
      </w:r>
    </w:p>
    <w:p w:rsidR="00427EF3" w:rsidRPr="00427EF3" w:rsidRDefault="00427EF3" w:rsidP="00427E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Выбрав цель и проверив персональные данные, в соответствующие поля следует загрузить файл заполненной декларации в формате </w:t>
      </w:r>
      <w:proofErr w:type="spellStart"/>
      <w:r w:rsidRPr="00427EF3">
        <w:rPr>
          <w:rFonts w:ascii="Times New Roman" w:hAnsi="Times New Roman" w:cs="Times New Roman"/>
          <w:color w:val="000000" w:themeColor="text1"/>
          <w:sz w:val="28"/>
          <w:szCs w:val="28"/>
        </w:rPr>
        <w:t>xml</w:t>
      </w:r>
      <w:proofErr w:type="spellEnd"/>
      <w:r w:rsidRPr="00427EF3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подтверждающие документы. Далее загруженная декларация подписывается электронной подписью и направляется на рассмотрение в ФНС России.</w:t>
      </w:r>
    </w:p>
    <w:p w:rsidR="00427EF3" w:rsidRPr="00427EF3" w:rsidRDefault="00427EF3" w:rsidP="00427EF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об успешной регистрации декларации или отказе с указанием причин придет в личный кабинет пользователя </w:t>
      </w:r>
      <w:proofErr w:type="spellStart"/>
      <w:r w:rsidRPr="00427EF3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427E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7EF3" w:rsidRPr="00427EF3" w:rsidRDefault="00427EF3" w:rsidP="00427EF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Напомним, представить декларацию о доходах по форме 3-НДФЛ в срок не позднее 2 мая 2024 года должны граждане, которые в 2023 году получили доход от продажи квартиры, дома, автомобиля, от сдачи в аренду имущества, от выигрышей и лотерей, от источников доходов, находящихся за пределами </w:t>
      </w:r>
      <w:r w:rsidRPr="00427E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Российской Федерации, а также нотариусы и адвокаты, индивидуальные предприниматели.</w:t>
      </w:r>
    </w:p>
    <w:p w:rsidR="005C58DF" w:rsidRDefault="005C58DF"/>
    <w:sectPr w:rsidR="005C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944AB"/>
    <w:multiLevelType w:val="multilevel"/>
    <w:tmpl w:val="1F80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01BBF"/>
    <w:multiLevelType w:val="multilevel"/>
    <w:tmpl w:val="6E6E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B9"/>
    <w:rsid w:val="00427EF3"/>
    <w:rsid w:val="005C58DF"/>
    <w:rsid w:val="00B2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BB6212-D02A-485B-ABE1-587BFF35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EF3"/>
  </w:style>
  <w:style w:type="paragraph" w:styleId="1">
    <w:name w:val="heading 1"/>
    <w:basedOn w:val="a"/>
    <w:link w:val="10"/>
    <w:uiPriority w:val="9"/>
    <w:qFormat/>
    <w:rsid w:val="00427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E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27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77/program/596124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lkfl2.nalog.ru/lk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Козлова Оксана Леонидовна</cp:lastModifiedBy>
  <cp:revision>2</cp:revision>
  <dcterms:created xsi:type="dcterms:W3CDTF">2024-03-14T11:38:00Z</dcterms:created>
  <dcterms:modified xsi:type="dcterms:W3CDTF">2024-03-14T11:41:00Z</dcterms:modified>
</cp:coreProperties>
</file>