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9B" w:rsidRDefault="0072089B" w:rsidP="00C23348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72089B" w:rsidRDefault="0072089B" w:rsidP="00C23348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4219"/>
        <w:gridCol w:w="5861"/>
      </w:tblGrid>
      <w:tr w:rsidR="0072089B" w:rsidRPr="004C7F64" w:rsidTr="009D6EB7">
        <w:trPr>
          <w:trHeight w:val="3969"/>
        </w:trPr>
        <w:tc>
          <w:tcPr>
            <w:tcW w:w="4219" w:type="dxa"/>
            <w:shd w:val="clear" w:color="auto" w:fill="auto"/>
          </w:tcPr>
          <w:p w:rsidR="0072089B" w:rsidRPr="004C7F64" w:rsidRDefault="0072089B" w:rsidP="009D6EB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72089B" w:rsidRPr="004C7F64" w:rsidRDefault="0072089B" w:rsidP="009D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600075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89B" w:rsidRPr="004C7F64" w:rsidRDefault="0072089B" w:rsidP="009D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  <w:p w:rsidR="0072089B" w:rsidRPr="004C7F64" w:rsidRDefault="0072089B" w:rsidP="009D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2089B" w:rsidRPr="004C7F64" w:rsidRDefault="0072089B" w:rsidP="009D6E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89B" w:rsidRPr="004C7F64" w:rsidRDefault="0072089B" w:rsidP="009D6EB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</w:t>
            </w:r>
          </w:p>
          <w:p w:rsidR="0072089B" w:rsidRPr="004C7F64" w:rsidRDefault="0072089B" w:rsidP="009D6EB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Свердловской области</w:t>
            </w:r>
          </w:p>
          <w:p w:rsidR="0072089B" w:rsidRPr="004C7F64" w:rsidRDefault="0072089B" w:rsidP="009D6EB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89B" w:rsidRPr="004C7F64" w:rsidRDefault="0072089B" w:rsidP="009D6EB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>Серовская</w:t>
            </w:r>
            <w:proofErr w:type="spellEnd"/>
            <w:r w:rsidRPr="004C7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городская прокуратура</w:t>
            </w:r>
          </w:p>
          <w:p w:rsidR="0072089B" w:rsidRPr="004C7F64" w:rsidRDefault="0072089B" w:rsidP="009D6EB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89B" w:rsidRPr="004C7F64" w:rsidRDefault="0072089B" w:rsidP="009D6E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ул. Льва Толстого, 14</w:t>
            </w:r>
          </w:p>
          <w:p w:rsidR="0072089B" w:rsidRPr="004C7F64" w:rsidRDefault="0072089B" w:rsidP="009D6E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г. Серов, 624992</w:t>
            </w:r>
          </w:p>
          <w:p w:rsidR="0072089B" w:rsidRPr="004C7F64" w:rsidRDefault="0072089B" w:rsidP="009D6E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тел./факс: 8 (34385) 6-93-53</w:t>
            </w:r>
          </w:p>
          <w:p w:rsidR="0072089B" w:rsidRPr="004C7F64" w:rsidRDefault="0072089B" w:rsidP="009D6E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89B" w:rsidRPr="004C7F64" w:rsidRDefault="0072089B" w:rsidP="009D6EB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>.2015 № 01-21-15</w:t>
            </w:r>
          </w:p>
          <w:p w:rsidR="0072089B" w:rsidRPr="004C7F64" w:rsidRDefault="0072089B" w:rsidP="009D6EB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C7F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861" w:type="dxa"/>
            <w:shd w:val="clear" w:color="auto" w:fill="auto"/>
          </w:tcPr>
          <w:p w:rsidR="0072089B" w:rsidRPr="004C7F64" w:rsidRDefault="0072089B" w:rsidP="009D6EB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89B" w:rsidRPr="004C7F64" w:rsidRDefault="0072089B" w:rsidP="009D6EB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89B" w:rsidRPr="004C7F64" w:rsidRDefault="0072089B" w:rsidP="009D6EB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89B" w:rsidRPr="004C7F64" w:rsidRDefault="0072089B" w:rsidP="009D6EB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89B" w:rsidRPr="004C7F64" w:rsidRDefault="0072089B" w:rsidP="009D6EB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89B" w:rsidRPr="004C7F64" w:rsidRDefault="0072089B" w:rsidP="009D6EB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89B" w:rsidRPr="004C7F64" w:rsidRDefault="0072089B" w:rsidP="009D6EB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89B" w:rsidRPr="004C7F64" w:rsidRDefault="0072089B" w:rsidP="009D6EB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89B" w:rsidRDefault="0072089B" w:rsidP="0072089B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2089B" w:rsidRPr="004C7F64" w:rsidRDefault="0072089B" w:rsidP="0072089B">
      <w:pPr>
        <w:shd w:val="clear" w:color="auto" w:fill="FFFFFF"/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 w:rsidRPr="004C7F64">
        <w:rPr>
          <w:rFonts w:ascii="Times New Roman" w:hAnsi="Times New Roman" w:cs="Times New Roman"/>
          <w:b/>
          <w:sz w:val="28"/>
          <w:szCs w:val="28"/>
        </w:rPr>
        <w:t>ПРОКУРАТУРА РАЗЪЯСНЯЕТ</w:t>
      </w:r>
      <w:r w:rsidRPr="004C7F64">
        <w:rPr>
          <w:rFonts w:ascii="Times New Roman" w:hAnsi="Times New Roman" w:cs="Times New Roman"/>
          <w:sz w:val="28"/>
          <w:szCs w:val="28"/>
        </w:rPr>
        <w:t>:</w:t>
      </w:r>
    </w:p>
    <w:p w:rsidR="0072089B" w:rsidRDefault="0072089B" w:rsidP="0072089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6C6C6C"/>
          <w:sz w:val="29"/>
          <w:szCs w:val="29"/>
          <w:lang w:eastAsia="ru-RU"/>
        </w:rPr>
      </w:pPr>
    </w:p>
    <w:p w:rsidR="0072089B" w:rsidRDefault="00C23348" w:rsidP="00C2334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72089B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БОЛЬНЫЕ ЗАРАЗНЫМИ ФОРМАМИ ТУБЕРКУЛЕЗА</w:t>
      </w:r>
    </w:p>
    <w:p w:rsidR="0072089B" w:rsidRDefault="00C23348" w:rsidP="00C2334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72089B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ИМЕЮТ ПРАВО НА ПРЕДОСТАВЛЕНИЕ ЖИЛОГО ПОМЕЩЕНИЯ</w:t>
      </w:r>
    </w:p>
    <w:p w:rsidR="00C23348" w:rsidRPr="0072089B" w:rsidRDefault="00C23348" w:rsidP="00C2334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 w:rsidRPr="0072089B"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  <w:t>ПО ДОГОВОРАМ СОЦИАЛЬНОГО НАЙМА</w:t>
      </w:r>
    </w:p>
    <w:p w:rsidR="0072089B" w:rsidRDefault="0072089B" w:rsidP="00C23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</w:p>
    <w:p w:rsidR="0072089B" w:rsidRDefault="0072089B" w:rsidP="00C23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</w:p>
    <w:p w:rsidR="00C23348" w:rsidRPr="0072089B" w:rsidRDefault="00C23348" w:rsidP="00720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72089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Федеральным законом от 02.05.2015 № 124-ФЗ внесены изменения в пункт 5 статьи 14 Федерального закона от 18.06.2001 № 77-ФЗ «О предупреждении распространения туберкулеза в Российской Федерации». </w:t>
      </w:r>
      <w:r w:rsidR="0072089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 </w:t>
      </w:r>
      <w:r w:rsidRPr="0072089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Теперь больным заразными формами туберкулеза предоставляются жилые помещения по договорам социального найма в соответствии с Жилищным кодексом Российской Федерации. </w:t>
      </w:r>
    </w:p>
    <w:p w:rsidR="00C23348" w:rsidRPr="0072089B" w:rsidRDefault="00C23348" w:rsidP="00720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72089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Данные изменения приняты в целях реализации постановления Конституционного Суда Российской Федерации от 24 декабря 2013 года №30-П, согласно которому признан не соответствующим Конституции Российской Федерации пункт 5 статьи 14 Федерального закона от 18.06.2001 №77-ФЗ  в той мере, в какой в силу своей нормативной неопределенности он не позволяет точно, ясно и недвусмысленно установить принадлежность конкретному уровню публичной власти полномочия по внеочередному</w:t>
      </w:r>
      <w:proofErr w:type="gramEnd"/>
      <w:r w:rsidRPr="0072089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предоставлению отдельных жилых помещений гражданам, больным заразными формами туберкулеза (семьям, имеющим ребенка, больного заразной формой туберкулеза), и обязанности по выделению необходимых для его осуществления материальных и финансовых средств и тем самым обеспечить защиту права указанных граждан на данную меру социальной поддержки. </w:t>
      </w:r>
    </w:p>
    <w:p w:rsidR="00C23348" w:rsidRPr="0072089B" w:rsidRDefault="00C23348" w:rsidP="00720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72089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lastRenderedPageBreak/>
        <w:t xml:space="preserve">Ранее действующая редакция статьи 14 Федерального закона от 18.06.2001 № 77-ФЗ «О предупреждении распространения туберкулеза в Российской Федерации» предусматривала, предоставление вне очереди отдельные жилые помещения только больным заразными формами туберкулеза, проживающим в квартирах, в которых исходя из занимаемой жилой площади и состава семьи нельзя выделить отдельную комнату больному заразной формой туберкулеза, квартирах коммунального заселения, общежитиях, а также семьям, имеющим ребенка, больного </w:t>
      </w:r>
      <w:proofErr w:type="gramEnd"/>
      <w:r w:rsidRPr="0072089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заразной формой туберкулеза, с учетом их права на дополнительную жилую площадь.</w:t>
      </w:r>
    </w:p>
    <w:p w:rsidR="00C23348" w:rsidRPr="00C23348" w:rsidRDefault="00C23348" w:rsidP="00C233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C23348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 </w:t>
      </w:r>
    </w:p>
    <w:p w:rsidR="005F2B7C" w:rsidRPr="0072089B" w:rsidRDefault="0072089B" w:rsidP="0072089B">
      <w:pPr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2089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Серовская</w:t>
      </w:r>
      <w:proofErr w:type="spellEnd"/>
      <w:r w:rsidRPr="0072089B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городская прокуратура</w:t>
      </w:r>
    </w:p>
    <w:sectPr w:rsidR="005F2B7C" w:rsidRPr="0072089B" w:rsidSect="00A1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B6D21"/>
    <w:rsid w:val="005B6D21"/>
    <w:rsid w:val="005F2B7C"/>
    <w:rsid w:val="0072089B"/>
    <w:rsid w:val="00A122B4"/>
    <w:rsid w:val="00C2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2015-06-21T09:44:00Z</dcterms:created>
  <dcterms:modified xsi:type="dcterms:W3CDTF">2015-06-21T11:41:00Z</dcterms:modified>
</cp:coreProperties>
</file>