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82" w:rsidRDefault="009026A4" w:rsidP="00907182">
      <w:pPr>
        <w:shd w:val="clear" w:color="auto" w:fill="F5F5EA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52525"/>
          <w:sz w:val="33"/>
          <w:szCs w:val="33"/>
          <w:lang w:eastAsia="ru-RU"/>
        </w:rPr>
        <w:t>«Горячая линия»</w:t>
      </w:r>
      <w:r w:rsidR="00907182" w:rsidRPr="00907182">
        <w:rPr>
          <w:rFonts w:ascii="Arial" w:eastAsia="Times New Roman" w:hAnsi="Arial" w:cs="Arial"/>
          <w:color w:val="252525"/>
          <w:sz w:val="33"/>
          <w:szCs w:val="33"/>
          <w:lang w:eastAsia="ru-RU"/>
        </w:rPr>
        <w:t xml:space="preserve"> для сообщения о фактах сдачи физическими лицами </w:t>
      </w:r>
    </w:p>
    <w:p w:rsidR="00907182" w:rsidRPr="00907182" w:rsidRDefault="00907182" w:rsidP="00907182">
      <w:pPr>
        <w:shd w:val="clear" w:color="auto" w:fill="F5F5EA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3"/>
          <w:szCs w:val="33"/>
          <w:lang w:eastAsia="ru-RU"/>
        </w:rPr>
      </w:pPr>
      <w:r w:rsidRPr="00907182">
        <w:rPr>
          <w:rFonts w:ascii="Arial" w:eastAsia="Times New Roman" w:hAnsi="Arial" w:cs="Arial"/>
          <w:color w:val="252525"/>
          <w:sz w:val="33"/>
          <w:szCs w:val="33"/>
          <w:lang w:eastAsia="ru-RU"/>
        </w:rPr>
        <w:t>жилых помещений в аренду</w:t>
      </w:r>
    </w:p>
    <w:p w:rsidR="00907182" w:rsidRPr="00907182" w:rsidRDefault="00907182" w:rsidP="0090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8035" cy="2509520"/>
            <wp:effectExtent l="19050" t="0" r="5715" b="0"/>
            <wp:docPr id="1" name="Рисунок 1" descr="https://kushva.midural.ru/uploads/news/3539/d5f45a3e0e4c932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shva.midural.ru/uploads/news/3539/d5f45a3e0e4c932d_thum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82">
        <w:rPr>
          <w:rFonts w:ascii="Arial" w:eastAsia="Times New Roman" w:hAnsi="Arial" w:cs="Arial"/>
          <w:color w:val="252525"/>
          <w:sz w:val="25"/>
          <w:szCs w:val="25"/>
          <w:lang w:eastAsia="ru-RU"/>
        </w:rPr>
        <w:br/>
      </w:r>
    </w:p>
    <w:p w:rsidR="00907182" w:rsidRPr="00907182" w:rsidRDefault="00907182" w:rsidP="00907182">
      <w:pPr>
        <w:shd w:val="clear" w:color="auto" w:fill="F5F5EA"/>
        <w:spacing w:after="0" w:line="29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 администрации </w:t>
      </w:r>
      <w:proofErr w:type="spellStart"/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Сосьвинского</w:t>
      </w:r>
      <w:proofErr w:type="spellEnd"/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026A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городского округа организована «горячая линия»</w:t>
      </w:r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сообщения о фактах сдачи физическими лицами жилых помещений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 аренду </w:t>
      </w:r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 целью выявления адресов, по которым недвижимое имущество используется для получения доходов.</w:t>
      </w:r>
    </w:p>
    <w:p w:rsidR="009026A4" w:rsidRDefault="00907182" w:rsidP="00907182">
      <w:pPr>
        <w:shd w:val="clear" w:color="auto" w:fill="F5F5EA"/>
        <w:spacing w:after="0" w:line="29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Номер тел</w:t>
      </w:r>
      <w:r w:rsidR="009026A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ефона «горячей линии»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+7 (34385) </w:t>
      </w:r>
      <w:r w:rsidR="006A58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9-80-02 (</w:t>
      </w:r>
      <w:proofErr w:type="spellStart"/>
      <w:r w:rsidR="006A58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доб</w:t>
      </w:r>
      <w:proofErr w:type="spellEnd"/>
      <w:r w:rsidR="006A58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201), +7 (34385) 9-80-04.</w:t>
      </w:r>
      <w:r w:rsidR="009026A4" w:rsidRPr="009026A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907182" w:rsidRPr="009026A4" w:rsidRDefault="009026A4" w:rsidP="00907182">
      <w:pPr>
        <w:shd w:val="clear" w:color="auto" w:fill="F5F5EA"/>
        <w:spacing w:after="0" w:line="29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Режим работы «горячей линии» с 8.00 до 12.00 в рабочие дни.</w:t>
      </w:r>
    </w:p>
    <w:p w:rsidR="00796F6A" w:rsidRDefault="00796F6A"/>
    <w:sectPr w:rsidR="00796F6A" w:rsidSect="00907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182"/>
    <w:rsid w:val="00173800"/>
    <w:rsid w:val="00213211"/>
    <w:rsid w:val="003B54F2"/>
    <w:rsid w:val="00475D03"/>
    <w:rsid w:val="006402F5"/>
    <w:rsid w:val="006A58EA"/>
    <w:rsid w:val="00796F6A"/>
    <w:rsid w:val="008A3369"/>
    <w:rsid w:val="009026A4"/>
    <w:rsid w:val="00907182"/>
    <w:rsid w:val="00A87BB6"/>
    <w:rsid w:val="00BB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</w:style>
  <w:style w:type="paragraph" w:styleId="2">
    <w:name w:val="heading 2"/>
    <w:basedOn w:val="a"/>
    <w:link w:val="20"/>
    <w:uiPriority w:val="9"/>
    <w:qFormat/>
    <w:rsid w:val="0090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2020-10-09T05:55:00Z</dcterms:created>
  <dcterms:modified xsi:type="dcterms:W3CDTF">2020-10-09T05:55:00Z</dcterms:modified>
</cp:coreProperties>
</file>