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4D" w:rsidRDefault="0062454D" w:rsidP="0062454D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2454D">
        <w:rPr>
          <w:bCs w:val="0"/>
          <w:color w:val="000000" w:themeColor="text1"/>
          <w:sz w:val="28"/>
          <w:szCs w:val="28"/>
        </w:rPr>
        <w:t xml:space="preserve">Личный кабинет налогоплательщика юридического лица: </w:t>
      </w:r>
    </w:p>
    <w:p w:rsidR="0062454D" w:rsidRPr="0062454D" w:rsidRDefault="0062454D" w:rsidP="0062454D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2454D">
        <w:rPr>
          <w:bCs w:val="0"/>
          <w:color w:val="000000" w:themeColor="text1"/>
          <w:sz w:val="28"/>
          <w:szCs w:val="28"/>
        </w:rPr>
        <w:t>зач</w:t>
      </w:r>
      <w:r w:rsidR="00A93D76">
        <w:rPr>
          <w:bCs w:val="0"/>
          <w:color w:val="000000" w:themeColor="text1"/>
          <w:sz w:val="28"/>
          <w:szCs w:val="28"/>
        </w:rPr>
        <w:t>ем он нужен и как его подключить</w:t>
      </w:r>
      <w:bookmarkStart w:id="0" w:name="_GoBack"/>
      <w:bookmarkEnd w:id="0"/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Межрайонная ИФНС России </w:t>
      </w:r>
      <w:r w:rsidR="00063797">
        <w:rPr>
          <w:color w:val="000000" w:themeColor="text1"/>
          <w:sz w:val="28"/>
          <w:szCs w:val="28"/>
        </w:rPr>
        <w:t xml:space="preserve">№ 14 </w:t>
      </w:r>
      <w:r>
        <w:rPr>
          <w:color w:val="000000" w:themeColor="text1"/>
          <w:sz w:val="28"/>
          <w:szCs w:val="28"/>
        </w:rPr>
        <w:t>по Свердловской области информирует, что «</w:t>
      </w:r>
      <w:hyperlink r:id="rId5" w:history="1">
        <w:r>
          <w:rPr>
            <w:rStyle w:val="a4"/>
            <w:color w:val="000000" w:themeColor="text1"/>
            <w:sz w:val="28"/>
            <w:szCs w:val="28"/>
            <w:u w:val="none"/>
          </w:rPr>
          <w:t>Л</w:t>
        </w:r>
        <w:r w:rsidRPr="0062454D">
          <w:rPr>
            <w:rStyle w:val="a4"/>
            <w:color w:val="000000" w:themeColor="text1"/>
            <w:sz w:val="28"/>
            <w:szCs w:val="28"/>
            <w:u w:val="none"/>
          </w:rPr>
          <w:t>ичный кабинет налогоплательщика юридического лица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>»</w:t>
      </w:r>
      <w:r w:rsidRPr="0062454D">
        <w:rPr>
          <w:color w:val="000000" w:themeColor="text1"/>
          <w:sz w:val="28"/>
          <w:szCs w:val="28"/>
        </w:rPr>
        <w:t> (ЛК ЮЛ) - это сервис, расположенный на сайте ФНС России, через который налогоплательщик может оперативно обмениваться информацией с налоговым органом.</w:t>
      </w:r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454D">
        <w:rPr>
          <w:color w:val="000000" w:themeColor="text1"/>
          <w:sz w:val="28"/>
          <w:szCs w:val="28"/>
        </w:rPr>
        <w:t xml:space="preserve">Регистрация в ЛК ЮЛ осуществляется руководителем организации, либо </w:t>
      </w:r>
      <w:r w:rsidR="00692C12" w:rsidRPr="0062454D">
        <w:rPr>
          <w:color w:val="000000" w:themeColor="text1"/>
          <w:sz w:val="28"/>
          <w:szCs w:val="28"/>
        </w:rPr>
        <w:t>лицом,</w:t>
      </w:r>
      <w:r w:rsidRPr="0062454D">
        <w:rPr>
          <w:color w:val="000000" w:themeColor="text1"/>
          <w:sz w:val="28"/>
          <w:szCs w:val="28"/>
        </w:rPr>
        <w:t xml:space="preserve"> имеющим право действовать без доверенности от имени организации по сведениям ЕГРЮЛ или лицом, имеющим действующую доверенность с полными полномочиями. Процедура регистрации не требует личного обращения налогоплательщика в территориальные органы ФНС России и проводится непосредственно в сервисе:</w:t>
      </w:r>
    </w:p>
    <w:p w:rsidR="0062454D" w:rsidRPr="0062454D" w:rsidRDefault="0062454D" w:rsidP="006245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  на странице регистрации необходимо ознакомиться с текстом соглашения об открытии доступа, подписать его своей электронной подписью;</w:t>
      </w:r>
    </w:p>
    <w:p w:rsidR="0062454D" w:rsidRPr="0062454D" w:rsidRDefault="0062454D" w:rsidP="006245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  ввести адрес электронной почты;</w:t>
      </w:r>
    </w:p>
    <w:p w:rsidR="0062454D" w:rsidRPr="0062454D" w:rsidRDefault="0062454D" w:rsidP="006245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  нажать «Подписать и отправить»;</w:t>
      </w:r>
    </w:p>
    <w:p w:rsidR="0062454D" w:rsidRPr="0062454D" w:rsidRDefault="0062454D" w:rsidP="0062454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  в случае успешной регистрации, на странице появится соответствующее сообщение.</w:t>
      </w:r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454D">
        <w:rPr>
          <w:color w:val="000000" w:themeColor="text1"/>
          <w:sz w:val="28"/>
          <w:szCs w:val="28"/>
        </w:rPr>
        <w:t>Для предоставления доступа филиалам и другим обособленным подразделениям руководитель юридического лица должен указать сведения о своих обособленных подразделениях в разделе «Администрирование» сервиса ЛК ЮЛ.</w:t>
      </w:r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454D">
        <w:rPr>
          <w:color w:val="000000" w:themeColor="text1"/>
          <w:sz w:val="28"/>
          <w:szCs w:val="28"/>
        </w:rPr>
        <w:t>Сервис охватывает все направления взаимодействия с налоговыми органами: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государственной регистрации, в том числе формирование запроса и получение выписки из ЕГРЮЛ (о себе);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учету в налоговых органах, в том числе просмотр сведений о применяемых специальных налоговых режимах и направление документов по их изменению;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единому налоговому счету (ЕНС): просмотр информации о сальдо ЕНС, об обязательствах по налогам, сборам, страховым взносам, о процедурах взыскания, направление заявлений о распоряжении положительным сальдо ЕНС, на получение справок и акта сверки;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уведомления об исчисленных суммах налогов, авансовых платежей по налогам, страховых взносов, направление заявления о предоставлении отсрочки (рассрочки, инвестиционного налогового кредита);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контрольно-кассовой технике, в том числе формирование и направление заявления о регистрации (перерегистрации) контрольно-кассовой техники;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дистанционному </w:t>
      </w:r>
      <w:proofErr w:type="spellStart"/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перевыпуску</w:t>
      </w:r>
      <w:proofErr w:type="spellEnd"/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сертификата электронной подписи;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отображению всех доверенностей для взаимодействия с налоговыми органами, где пользователь является доверителем либо доверенным лицом;</w:t>
      </w:r>
    </w:p>
    <w:p w:rsidR="0062454D" w:rsidRPr="0062454D" w:rsidRDefault="0062454D" w:rsidP="00624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54D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обращений в ФНС/УФНС/ИФНС России, просмотру часто задаваемых вопросов, возникающих при работе в ЛК ЮЛ, и ответов на них и др.</w:t>
      </w:r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454D">
        <w:rPr>
          <w:color w:val="000000" w:themeColor="text1"/>
          <w:sz w:val="28"/>
          <w:szCs w:val="28"/>
        </w:rPr>
        <w:t>Налогоплательщик имеет возможность получать информацию о ходе исполнения заявлений и запросов, самостоятельно контролировать сроки оказания услуги налоговым органом, получать решения налогового органа по направленным заявлениям.</w:t>
      </w:r>
    </w:p>
    <w:p w:rsidR="0062454D" w:rsidRPr="0062454D" w:rsidRDefault="0062454D" w:rsidP="006245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454D">
        <w:rPr>
          <w:color w:val="000000" w:themeColor="text1"/>
          <w:sz w:val="28"/>
          <w:szCs w:val="28"/>
        </w:rPr>
        <w:t>Документы, переданные через ЛК ЮЛ, равнозначны документам на бумаге (</w:t>
      </w:r>
      <w:hyperlink r:id="rId6" w:history="1">
        <w:r w:rsidRPr="0062454D">
          <w:rPr>
            <w:rStyle w:val="a4"/>
            <w:color w:val="000000" w:themeColor="text1"/>
            <w:sz w:val="28"/>
            <w:szCs w:val="28"/>
            <w:u w:val="none"/>
          </w:rPr>
          <w:t>п. 2.2 соглашения об открытии доступа</w:t>
        </w:r>
      </w:hyperlink>
      <w:r w:rsidRPr="0062454D">
        <w:rPr>
          <w:color w:val="000000" w:themeColor="text1"/>
          <w:sz w:val="28"/>
          <w:szCs w:val="28"/>
        </w:rPr>
        <w:t>).</w:t>
      </w:r>
    </w:p>
    <w:p w:rsidR="004550AE" w:rsidRPr="0062454D" w:rsidRDefault="004550AE" w:rsidP="006245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50AE" w:rsidRPr="0062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27B24"/>
    <w:multiLevelType w:val="multilevel"/>
    <w:tmpl w:val="EBB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8"/>
    <w:rsid w:val="00063797"/>
    <w:rsid w:val="00416308"/>
    <w:rsid w:val="004550AE"/>
    <w:rsid w:val="0062454D"/>
    <w:rsid w:val="00692C12"/>
    <w:rsid w:val="00714CAB"/>
    <w:rsid w:val="00A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AA172-9231-4DE1-B901-525A408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4D"/>
  </w:style>
  <w:style w:type="paragraph" w:styleId="1">
    <w:name w:val="heading 1"/>
    <w:basedOn w:val="a"/>
    <w:link w:val="10"/>
    <w:uiPriority w:val="9"/>
    <w:qFormat/>
    <w:rsid w:val="0062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57974/86353bd0a93a256733c91bac7fec3eff49a63386/" TargetMode="External"/><Relationship Id="rId5" Type="http://schemas.openxmlformats.org/officeDocument/2006/relationships/hyperlink" Target="https://lk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6</cp:revision>
  <dcterms:created xsi:type="dcterms:W3CDTF">2024-03-29T04:15:00Z</dcterms:created>
  <dcterms:modified xsi:type="dcterms:W3CDTF">2024-03-29T05:08:00Z</dcterms:modified>
</cp:coreProperties>
</file>