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5D" w:rsidRDefault="007D785D" w:rsidP="007D785D">
      <w:pPr>
        <w:spacing w:after="0" w:line="240" w:lineRule="auto"/>
        <w:jc w:val="center"/>
        <w:rPr>
          <w:rFonts w:ascii="Times New Roman" w:hAnsi="Times New Roman" w:cs="Times New Roman"/>
          <w:sz w:val="40"/>
          <w:szCs w:val="40"/>
        </w:rPr>
      </w:pPr>
    </w:p>
    <w:p w:rsidR="007D785D" w:rsidRDefault="007D785D" w:rsidP="007D785D">
      <w:pPr>
        <w:spacing w:after="0" w:line="240" w:lineRule="auto"/>
        <w:jc w:val="center"/>
        <w:rPr>
          <w:rFonts w:ascii="Times New Roman" w:hAnsi="Times New Roman" w:cs="Times New Roman"/>
          <w:sz w:val="40"/>
          <w:szCs w:val="40"/>
        </w:rPr>
      </w:pPr>
    </w:p>
    <w:p w:rsidR="007D785D" w:rsidRDefault="007D785D" w:rsidP="007D785D">
      <w:pPr>
        <w:spacing w:after="0" w:line="240" w:lineRule="auto"/>
        <w:jc w:val="center"/>
        <w:rPr>
          <w:rFonts w:ascii="Times New Roman" w:hAnsi="Times New Roman" w:cs="Times New Roman"/>
          <w:sz w:val="40"/>
          <w:szCs w:val="40"/>
        </w:rPr>
      </w:pPr>
    </w:p>
    <w:p w:rsidR="007D785D" w:rsidRDefault="007D785D" w:rsidP="007D785D">
      <w:pPr>
        <w:spacing w:after="0" w:line="240" w:lineRule="auto"/>
        <w:jc w:val="center"/>
        <w:rPr>
          <w:rFonts w:ascii="Times New Roman" w:hAnsi="Times New Roman" w:cs="Times New Roman"/>
          <w:sz w:val="40"/>
          <w:szCs w:val="40"/>
        </w:rPr>
      </w:pPr>
      <w:r w:rsidRPr="007D785D">
        <w:rPr>
          <w:rFonts w:ascii="Times New Roman" w:hAnsi="Times New Roman" w:cs="Times New Roman"/>
          <w:noProof/>
          <w:sz w:val="40"/>
          <w:szCs w:val="40"/>
        </w:rPr>
        <w:drawing>
          <wp:inline distT="0" distB="0" distL="0" distR="0">
            <wp:extent cx="1121806" cy="1820311"/>
            <wp:effectExtent l="19050" t="0" r="2144" b="0"/>
            <wp:docPr id="7" name="Рисунок 1" descr="C:\Users\Администратор\AppData\Local\Microsoft\Windows\Temporary Internet Files\Content.IE5\ZMB3T4XG\сосьва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IE5\ZMB3T4XG\сосьва герб.jpg"/>
                    <pic:cNvPicPr>
                      <a:picLocks noChangeAspect="1" noChangeArrowheads="1"/>
                    </pic:cNvPicPr>
                  </pic:nvPicPr>
                  <pic:blipFill>
                    <a:blip r:embed="rId8" cstate="print"/>
                    <a:srcRect/>
                    <a:stretch>
                      <a:fillRect/>
                    </a:stretch>
                  </pic:blipFill>
                  <pic:spPr bwMode="auto">
                    <a:xfrm>
                      <a:off x="0" y="0"/>
                      <a:ext cx="1132896" cy="1838306"/>
                    </a:xfrm>
                    <a:prstGeom prst="rect">
                      <a:avLst/>
                    </a:prstGeom>
                    <a:noFill/>
                    <a:ln w="9525">
                      <a:noFill/>
                      <a:miter lim="800000"/>
                      <a:headEnd/>
                      <a:tailEnd/>
                    </a:ln>
                  </pic:spPr>
                </pic:pic>
              </a:graphicData>
            </a:graphic>
          </wp:inline>
        </w:drawing>
      </w:r>
    </w:p>
    <w:p w:rsidR="007D785D" w:rsidRDefault="007D785D" w:rsidP="007D785D">
      <w:pPr>
        <w:spacing w:after="0" w:line="240" w:lineRule="auto"/>
        <w:jc w:val="center"/>
        <w:rPr>
          <w:rFonts w:ascii="Times New Roman" w:hAnsi="Times New Roman" w:cs="Times New Roman"/>
          <w:sz w:val="40"/>
          <w:szCs w:val="40"/>
        </w:rPr>
      </w:pPr>
    </w:p>
    <w:p w:rsidR="007D785D" w:rsidRDefault="007D785D" w:rsidP="007D785D">
      <w:pPr>
        <w:spacing w:after="0" w:line="240" w:lineRule="auto"/>
        <w:jc w:val="center"/>
        <w:rPr>
          <w:rFonts w:ascii="Times New Roman" w:hAnsi="Times New Roman" w:cs="Times New Roman"/>
          <w:sz w:val="40"/>
          <w:szCs w:val="40"/>
        </w:rPr>
      </w:pPr>
    </w:p>
    <w:p w:rsidR="007D785D" w:rsidRPr="007D785D" w:rsidRDefault="007D785D" w:rsidP="007D785D">
      <w:pPr>
        <w:spacing w:after="0" w:line="240" w:lineRule="auto"/>
        <w:jc w:val="center"/>
        <w:rPr>
          <w:rFonts w:ascii="Times New Roman" w:hAnsi="Times New Roman" w:cs="Times New Roman"/>
          <w:b/>
          <w:sz w:val="40"/>
          <w:szCs w:val="40"/>
        </w:rPr>
      </w:pPr>
      <w:r w:rsidRPr="007D785D">
        <w:rPr>
          <w:rFonts w:ascii="Times New Roman" w:hAnsi="Times New Roman" w:cs="Times New Roman"/>
          <w:b/>
          <w:sz w:val="40"/>
          <w:szCs w:val="40"/>
        </w:rPr>
        <w:t>Стратегия</w:t>
      </w:r>
    </w:p>
    <w:p w:rsidR="007D785D" w:rsidRPr="007D785D" w:rsidRDefault="007D785D" w:rsidP="007D785D">
      <w:pPr>
        <w:spacing w:after="0" w:line="240" w:lineRule="auto"/>
        <w:jc w:val="center"/>
        <w:rPr>
          <w:rFonts w:ascii="Times New Roman" w:hAnsi="Times New Roman" w:cs="Times New Roman"/>
          <w:b/>
          <w:sz w:val="40"/>
          <w:szCs w:val="40"/>
        </w:rPr>
      </w:pPr>
      <w:r w:rsidRPr="007D785D">
        <w:rPr>
          <w:rFonts w:ascii="Times New Roman" w:hAnsi="Times New Roman" w:cs="Times New Roman"/>
          <w:b/>
          <w:sz w:val="40"/>
          <w:szCs w:val="40"/>
        </w:rPr>
        <w:t>социально-экономического развития</w:t>
      </w:r>
    </w:p>
    <w:p w:rsidR="00014A8A" w:rsidRDefault="007D785D" w:rsidP="007D785D">
      <w:pPr>
        <w:spacing w:after="0" w:line="240" w:lineRule="auto"/>
        <w:jc w:val="center"/>
        <w:rPr>
          <w:rFonts w:ascii="Times New Roman" w:hAnsi="Times New Roman" w:cs="Times New Roman"/>
          <w:b/>
          <w:sz w:val="40"/>
          <w:szCs w:val="40"/>
        </w:rPr>
      </w:pPr>
      <w:r w:rsidRPr="007D785D">
        <w:rPr>
          <w:rFonts w:ascii="Times New Roman" w:hAnsi="Times New Roman" w:cs="Times New Roman"/>
          <w:b/>
          <w:sz w:val="40"/>
          <w:szCs w:val="40"/>
        </w:rPr>
        <w:t>Сосьвинского городского округа</w:t>
      </w:r>
      <w:r w:rsidR="004D7478">
        <w:rPr>
          <w:rFonts w:ascii="Times New Roman" w:hAnsi="Times New Roman" w:cs="Times New Roman"/>
          <w:b/>
          <w:sz w:val="40"/>
          <w:szCs w:val="40"/>
        </w:rPr>
        <w:t xml:space="preserve"> </w:t>
      </w:r>
    </w:p>
    <w:p w:rsidR="004D7478" w:rsidRDefault="004D7478" w:rsidP="007D785D">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на период до 2035 года </w:t>
      </w:r>
    </w:p>
    <w:p w:rsidR="004D7478" w:rsidRDefault="004D7478"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014A8A" w:rsidRPr="007D785D" w:rsidRDefault="00C47B20" w:rsidP="004D7478">
      <w:pPr>
        <w:spacing w:after="0" w:line="240" w:lineRule="auto"/>
        <w:jc w:val="center"/>
      </w:pPr>
      <w:r>
        <w:rPr>
          <w:rFonts w:ascii="Times New Roman" w:hAnsi="Times New Roman" w:cs="Times New Roman"/>
          <w:b/>
          <w:sz w:val="40"/>
          <w:szCs w:val="40"/>
        </w:rPr>
        <w:t>2018</w:t>
      </w:r>
      <w:r w:rsidR="00014A8A" w:rsidRPr="007D785D">
        <w:br w:type="page"/>
      </w:r>
    </w:p>
    <w:tbl>
      <w:tblPr>
        <w:tblpPr w:leftFromText="180" w:rightFromText="180" w:vertAnchor="page" w:horzAnchor="margin" w:tblpY="1041"/>
        <w:tblW w:w="10173" w:type="dxa"/>
        <w:tblLayout w:type="fixed"/>
        <w:tblLook w:val="04A0"/>
      </w:tblPr>
      <w:tblGrid>
        <w:gridCol w:w="1384"/>
        <w:gridCol w:w="8080"/>
        <w:gridCol w:w="709"/>
      </w:tblGrid>
      <w:tr w:rsidR="007D785D" w:rsidRPr="000929EF" w:rsidTr="00551BAD">
        <w:tc>
          <w:tcPr>
            <w:tcW w:w="1384" w:type="dxa"/>
          </w:tcPr>
          <w:p w:rsidR="007D785D" w:rsidRPr="000929EF" w:rsidRDefault="007D785D" w:rsidP="009233EB">
            <w:pPr>
              <w:spacing w:after="0"/>
              <w:rPr>
                <w:rFonts w:ascii="Times New Roman" w:hAnsi="Times New Roman" w:cs="Times New Roman"/>
                <w:sz w:val="25"/>
                <w:szCs w:val="25"/>
              </w:rPr>
            </w:pPr>
          </w:p>
        </w:tc>
        <w:tc>
          <w:tcPr>
            <w:tcW w:w="8080" w:type="dxa"/>
          </w:tcPr>
          <w:p w:rsidR="007D785D" w:rsidRPr="000929EF" w:rsidRDefault="007D785D"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СОДЕРЖАНИЕ</w:t>
            </w:r>
          </w:p>
        </w:tc>
        <w:tc>
          <w:tcPr>
            <w:tcW w:w="709" w:type="dxa"/>
          </w:tcPr>
          <w:p w:rsidR="007D785D" w:rsidRPr="000929EF" w:rsidRDefault="007D785D" w:rsidP="009233EB">
            <w:pPr>
              <w:spacing w:after="0"/>
              <w:rPr>
                <w:rFonts w:ascii="Times New Roman" w:hAnsi="Times New Roman" w:cs="Times New Roman"/>
                <w:sz w:val="25"/>
                <w:szCs w:val="25"/>
              </w:rPr>
            </w:pPr>
            <w:r w:rsidRPr="000929EF">
              <w:rPr>
                <w:rFonts w:ascii="Times New Roman" w:hAnsi="Times New Roman" w:cs="Times New Roman"/>
                <w:sz w:val="25"/>
                <w:szCs w:val="25"/>
              </w:rPr>
              <w:t>С.</w:t>
            </w:r>
          </w:p>
        </w:tc>
      </w:tr>
      <w:tr w:rsidR="007D785D" w:rsidRPr="000929EF" w:rsidTr="00551BAD">
        <w:tc>
          <w:tcPr>
            <w:tcW w:w="1384" w:type="dxa"/>
          </w:tcPr>
          <w:p w:rsidR="007D785D" w:rsidRPr="000929EF" w:rsidRDefault="007D785D" w:rsidP="009233EB">
            <w:pPr>
              <w:spacing w:after="0"/>
              <w:rPr>
                <w:rFonts w:ascii="Times New Roman" w:hAnsi="Times New Roman" w:cs="Times New Roman"/>
                <w:sz w:val="25"/>
                <w:szCs w:val="25"/>
              </w:rPr>
            </w:pPr>
          </w:p>
        </w:tc>
        <w:tc>
          <w:tcPr>
            <w:tcW w:w="8080" w:type="dxa"/>
          </w:tcPr>
          <w:p w:rsidR="007D785D" w:rsidRPr="000929EF" w:rsidRDefault="00EA0380"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ВВЕДЕНИЕ……</w:t>
            </w:r>
            <w:r w:rsidR="005375D6" w:rsidRPr="000929EF">
              <w:rPr>
                <w:rFonts w:ascii="Times New Roman" w:hAnsi="Times New Roman" w:cs="Times New Roman"/>
                <w:sz w:val="25"/>
                <w:szCs w:val="25"/>
              </w:rPr>
              <w:t>….</w:t>
            </w:r>
            <w:r w:rsidRPr="000929EF">
              <w:rPr>
                <w:rFonts w:ascii="Times New Roman" w:hAnsi="Times New Roman" w:cs="Times New Roman"/>
                <w:sz w:val="25"/>
                <w:szCs w:val="25"/>
              </w:rPr>
              <w:t>…………………….</w:t>
            </w:r>
            <w:r w:rsidR="007D785D" w:rsidRPr="000929EF">
              <w:rPr>
                <w:rFonts w:ascii="Times New Roman" w:hAnsi="Times New Roman" w:cs="Times New Roman"/>
                <w:sz w:val="25"/>
                <w:szCs w:val="25"/>
              </w:rPr>
              <w:t>…………………………</w:t>
            </w:r>
            <w:r w:rsidR="003C3DBF" w:rsidRPr="000929EF">
              <w:rPr>
                <w:rFonts w:ascii="Times New Roman" w:hAnsi="Times New Roman" w:cs="Times New Roman"/>
                <w:sz w:val="25"/>
                <w:szCs w:val="25"/>
              </w:rPr>
              <w:t>……..</w:t>
            </w:r>
            <w:r w:rsidR="007D785D" w:rsidRPr="000929EF">
              <w:rPr>
                <w:rFonts w:ascii="Times New Roman" w:hAnsi="Times New Roman" w:cs="Times New Roman"/>
                <w:sz w:val="25"/>
                <w:szCs w:val="25"/>
              </w:rPr>
              <w:t>.</w:t>
            </w:r>
            <w:r w:rsidR="00A459E9">
              <w:rPr>
                <w:rFonts w:ascii="Times New Roman" w:hAnsi="Times New Roman" w:cs="Times New Roman"/>
                <w:sz w:val="25"/>
                <w:szCs w:val="25"/>
              </w:rPr>
              <w:t>...</w:t>
            </w:r>
            <w:r w:rsidR="005375D6" w:rsidRPr="000929EF">
              <w:rPr>
                <w:rFonts w:ascii="Times New Roman" w:hAnsi="Times New Roman" w:cs="Times New Roman"/>
                <w:sz w:val="25"/>
                <w:szCs w:val="25"/>
              </w:rPr>
              <w:t>..</w:t>
            </w:r>
          </w:p>
        </w:tc>
        <w:tc>
          <w:tcPr>
            <w:tcW w:w="709" w:type="dxa"/>
            <w:vAlign w:val="bottom"/>
          </w:tcPr>
          <w:p w:rsidR="007D785D" w:rsidRPr="000929EF" w:rsidRDefault="000D51D9" w:rsidP="009233EB">
            <w:pPr>
              <w:spacing w:after="0"/>
              <w:rPr>
                <w:rFonts w:ascii="Times New Roman" w:hAnsi="Times New Roman" w:cs="Times New Roman"/>
                <w:sz w:val="25"/>
                <w:szCs w:val="25"/>
              </w:rPr>
            </w:pPr>
            <w:r w:rsidRPr="000929EF">
              <w:rPr>
                <w:rFonts w:ascii="Times New Roman" w:hAnsi="Times New Roman" w:cs="Times New Roman"/>
                <w:sz w:val="25"/>
                <w:szCs w:val="25"/>
              </w:rPr>
              <w:t>3</w:t>
            </w:r>
          </w:p>
        </w:tc>
      </w:tr>
      <w:tr w:rsidR="007D785D" w:rsidRPr="000929EF" w:rsidTr="00551BAD">
        <w:tc>
          <w:tcPr>
            <w:tcW w:w="1384" w:type="dxa"/>
          </w:tcPr>
          <w:p w:rsidR="007D785D" w:rsidRPr="000929EF" w:rsidRDefault="005375D6" w:rsidP="009233EB">
            <w:pPr>
              <w:spacing w:after="0"/>
              <w:rPr>
                <w:rFonts w:ascii="Times New Roman" w:hAnsi="Times New Roman" w:cs="Times New Roman"/>
                <w:sz w:val="25"/>
                <w:szCs w:val="25"/>
              </w:rPr>
            </w:pPr>
            <w:r w:rsidRPr="000929EF">
              <w:rPr>
                <w:rFonts w:ascii="Times New Roman" w:hAnsi="Times New Roman" w:cs="Times New Roman"/>
                <w:sz w:val="25"/>
                <w:szCs w:val="25"/>
              </w:rPr>
              <w:t>Раздел 1.</w:t>
            </w:r>
          </w:p>
        </w:tc>
        <w:tc>
          <w:tcPr>
            <w:tcW w:w="8080" w:type="dxa"/>
          </w:tcPr>
          <w:p w:rsidR="007D785D" w:rsidRPr="000929EF" w:rsidRDefault="00EA0380" w:rsidP="009233EB">
            <w:pPr>
              <w:pStyle w:val="a3"/>
              <w:rPr>
                <w:rFonts w:ascii="Times New Roman" w:hAnsi="Times New Roman" w:cs="Times New Roman"/>
                <w:sz w:val="25"/>
                <w:szCs w:val="25"/>
              </w:rPr>
            </w:pPr>
            <w:r w:rsidRPr="000929EF">
              <w:rPr>
                <w:rFonts w:ascii="Times New Roman" w:hAnsi="Times New Roman" w:cs="Times New Roman"/>
                <w:sz w:val="25"/>
                <w:szCs w:val="25"/>
              </w:rPr>
              <w:t>Концептуальные основы стратегии социально-экономического развития Сосьвинского городского округа</w:t>
            </w:r>
            <w:r w:rsidRPr="000929EF">
              <w:rPr>
                <w:rFonts w:ascii="Times New Roman" w:hAnsi="Times New Roman" w:cs="Times New Roman"/>
                <w:sz w:val="25"/>
                <w:szCs w:val="25"/>
                <w:shd w:val="clear" w:color="auto" w:fill="FFFFFF"/>
              </w:rPr>
              <w:t>……</w:t>
            </w:r>
            <w:r w:rsidR="005375D6" w:rsidRPr="000929EF">
              <w:rPr>
                <w:rFonts w:ascii="Times New Roman" w:hAnsi="Times New Roman" w:cs="Times New Roman"/>
                <w:sz w:val="25"/>
                <w:szCs w:val="25"/>
                <w:shd w:val="clear" w:color="auto" w:fill="FFFFFF"/>
              </w:rPr>
              <w:t>…………..</w:t>
            </w:r>
            <w:r w:rsidRPr="000929EF">
              <w:rPr>
                <w:rFonts w:ascii="Times New Roman" w:hAnsi="Times New Roman" w:cs="Times New Roman"/>
                <w:sz w:val="25"/>
                <w:szCs w:val="25"/>
                <w:shd w:val="clear" w:color="auto" w:fill="FFFFFF"/>
              </w:rPr>
              <w:t>……</w:t>
            </w:r>
            <w:r w:rsidR="003C3DBF" w:rsidRPr="000929EF">
              <w:rPr>
                <w:rFonts w:ascii="Times New Roman" w:hAnsi="Times New Roman" w:cs="Times New Roman"/>
                <w:sz w:val="25"/>
                <w:szCs w:val="25"/>
                <w:shd w:val="clear" w:color="auto" w:fill="FFFFFF"/>
              </w:rPr>
              <w:t>……</w:t>
            </w:r>
            <w:r w:rsidRPr="000929EF">
              <w:rPr>
                <w:rFonts w:ascii="Times New Roman" w:hAnsi="Times New Roman" w:cs="Times New Roman"/>
                <w:sz w:val="25"/>
                <w:szCs w:val="25"/>
                <w:shd w:val="clear" w:color="auto" w:fill="FFFFFF"/>
              </w:rPr>
              <w:t>....</w:t>
            </w:r>
            <w:r w:rsidR="005375D6" w:rsidRPr="000929EF">
              <w:rPr>
                <w:rFonts w:ascii="Times New Roman" w:hAnsi="Times New Roman" w:cs="Times New Roman"/>
                <w:sz w:val="25"/>
                <w:szCs w:val="25"/>
                <w:shd w:val="clear" w:color="auto" w:fill="FFFFFF"/>
              </w:rPr>
              <w:t>..</w:t>
            </w:r>
            <w:r w:rsidR="00E97A88">
              <w:rPr>
                <w:rFonts w:ascii="Times New Roman" w:hAnsi="Times New Roman" w:cs="Times New Roman"/>
                <w:sz w:val="25"/>
                <w:szCs w:val="25"/>
                <w:shd w:val="clear" w:color="auto" w:fill="FFFFFF"/>
              </w:rPr>
              <w:t>....................</w:t>
            </w:r>
          </w:p>
        </w:tc>
        <w:tc>
          <w:tcPr>
            <w:tcW w:w="709" w:type="dxa"/>
            <w:vAlign w:val="bottom"/>
          </w:tcPr>
          <w:p w:rsidR="007D785D" w:rsidRPr="000929EF" w:rsidRDefault="000D51D9" w:rsidP="009233EB">
            <w:pPr>
              <w:spacing w:after="0"/>
              <w:rPr>
                <w:rFonts w:ascii="Times New Roman" w:hAnsi="Times New Roman" w:cs="Times New Roman"/>
                <w:sz w:val="25"/>
                <w:szCs w:val="25"/>
              </w:rPr>
            </w:pPr>
            <w:r w:rsidRPr="000929EF">
              <w:rPr>
                <w:rFonts w:ascii="Times New Roman" w:hAnsi="Times New Roman" w:cs="Times New Roman"/>
                <w:sz w:val="25"/>
                <w:szCs w:val="25"/>
              </w:rPr>
              <w:t>4</w:t>
            </w:r>
          </w:p>
        </w:tc>
      </w:tr>
      <w:tr w:rsidR="007D785D" w:rsidRPr="000929EF" w:rsidTr="00551BAD">
        <w:tc>
          <w:tcPr>
            <w:tcW w:w="1384" w:type="dxa"/>
          </w:tcPr>
          <w:p w:rsidR="007D785D" w:rsidRPr="000929EF" w:rsidRDefault="005375D6" w:rsidP="009233EB">
            <w:pPr>
              <w:spacing w:after="0"/>
              <w:rPr>
                <w:rFonts w:ascii="Times New Roman" w:hAnsi="Times New Roman" w:cs="Times New Roman"/>
                <w:sz w:val="25"/>
                <w:szCs w:val="25"/>
              </w:rPr>
            </w:pPr>
            <w:r w:rsidRPr="000929EF">
              <w:rPr>
                <w:rFonts w:ascii="Times New Roman" w:hAnsi="Times New Roman" w:cs="Times New Roman"/>
                <w:sz w:val="25"/>
                <w:szCs w:val="25"/>
              </w:rPr>
              <w:t>Раздел 2</w:t>
            </w:r>
          </w:p>
        </w:tc>
        <w:tc>
          <w:tcPr>
            <w:tcW w:w="8080" w:type="dxa"/>
          </w:tcPr>
          <w:p w:rsidR="007D785D" w:rsidRPr="000929EF" w:rsidRDefault="00EA0380" w:rsidP="009233EB">
            <w:pPr>
              <w:pStyle w:val="a3"/>
              <w:rPr>
                <w:rFonts w:ascii="Times New Roman" w:hAnsi="Times New Roman" w:cs="Times New Roman"/>
                <w:color w:val="2D2D2D"/>
                <w:spacing w:val="2"/>
                <w:sz w:val="25"/>
                <w:szCs w:val="25"/>
                <w:shd w:val="clear" w:color="auto" w:fill="FFFFFF"/>
              </w:rPr>
            </w:pPr>
            <w:r w:rsidRPr="000929EF">
              <w:rPr>
                <w:rFonts w:ascii="Times New Roman" w:hAnsi="Times New Roman" w:cs="Times New Roman"/>
                <w:sz w:val="25"/>
                <w:szCs w:val="25"/>
              </w:rPr>
              <w:t>Соци</w:t>
            </w:r>
            <w:r w:rsidR="008708C7">
              <w:rPr>
                <w:rFonts w:ascii="Times New Roman" w:hAnsi="Times New Roman" w:cs="Times New Roman"/>
                <w:sz w:val="25"/>
                <w:szCs w:val="25"/>
              </w:rPr>
              <w:t>о</w:t>
            </w:r>
            <w:r w:rsidRPr="000929EF">
              <w:rPr>
                <w:rFonts w:ascii="Times New Roman" w:hAnsi="Times New Roman" w:cs="Times New Roman"/>
                <w:sz w:val="25"/>
                <w:szCs w:val="25"/>
              </w:rPr>
              <w:t xml:space="preserve">экономика Сосьвинского  городского округа </w:t>
            </w:r>
            <w:r w:rsidR="005375D6" w:rsidRPr="000929EF">
              <w:rPr>
                <w:rFonts w:ascii="Times New Roman" w:hAnsi="Times New Roman" w:cs="Times New Roman"/>
                <w:sz w:val="25"/>
                <w:szCs w:val="25"/>
              </w:rPr>
              <w:t>.</w:t>
            </w:r>
            <w:r w:rsidR="007D785D" w:rsidRPr="000929EF">
              <w:rPr>
                <w:rFonts w:ascii="Times New Roman" w:hAnsi="Times New Roman" w:cs="Times New Roman"/>
                <w:sz w:val="25"/>
                <w:szCs w:val="25"/>
              </w:rPr>
              <w:t>…</w:t>
            </w:r>
            <w:r w:rsidR="005375D6" w:rsidRPr="000929EF">
              <w:rPr>
                <w:rFonts w:ascii="Times New Roman" w:hAnsi="Times New Roman" w:cs="Times New Roman"/>
                <w:sz w:val="25"/>
                <w:szCs w:val="25"/>
              </w:rPr>
              <w:t>………</w:t>
            </w:r>
            <w:r w:rsidR="003C3DBF" w:rsidRPr="000929EF">
              <w:rPr>
                <w:rFonts w:ascii="Times New Roman" w:hAnsi="Times New Roman" w:cs="Times New Roman"/>
                <w:sz w:val="25"/>
                <w:szCs w:val="25"/>
              </w:rPr>
              <w:t>…….</w:t>
            </w:r>
            <w:r w:rsidR="005375D6" w:rsidRPr="000929EF">
              <w:rPr>
                <w:rFonts w:ascii="Times New Roman" w:hAnsi="Times New Roman" w:cs="Times New Roman"/>
                <w:sz w:val="25"/>
                <w:szCs w:val="25"/>
              </w:rPr>
              <w:t>…</w:t>
            </w:r>
            <w:r w:rsidR="007D785D" w:rsidRPr="000929EF">
              <w:rPr>
                <w:rFonts w:ascii="Times New Roman" w:hAnsi="Times New Roman" w:cs="Times New Roman"/>
                <w:sz w:val="25"/>
                <w:szCs w:val="25"/>
              </w:rPr>
              <w:t>…</w:t>
            </w:r>
          </w:p>
        </w:tc>
        <w:tc>
          <w:tcPr>
            <w:tcW w:w="709" w:type="dxa"/>
            <w:vAlign w:val="bottom"/>
          </w:tcPr>
          <w:p w:rsidR="007D785D" w:rsidRPr="000929EF" w:rsidRDefault="0018725B" w:rsidP="009233EB">
            <w:pPr>
              <w:spacing w:after="0"/>
              <w:rPr>
                <w:rFonts w:ascii="Times New Roman" w:hAnsi="Times New Roman" w:cs="Times New Roman"/>
                <w:sz w:val="25"/>
                <w:szCs w:val="25"/>
              </w:rPr>
            </w:pPr>
            <w:r w:rsidRPr="000929EF">
              <w:rPr>
                <w:rFonts w:ascii="Times New Roman" w:hAnsi="Times New Roman" w:cs="Times New Roman"/>
                <w:sz w:val="25"/>
                <w:szCs w:val="25"/>
              </w:rPr>
              <w:t>7</w:t>
            </w:r>
          </w:p>
        </w:tc>
      </w:tr>
      <w:tr w:rsidR="007D785D" w:rsidRPr="000929EF" w:rsidTr="00551BAD">
        <w:tc>
          <w:tcPr>
            <w:tcW w:w="1384" w:type="dxa"/>
          </w:tcPr>
          <w:p w:rsidR="007D785D" w:rsidRPr="000929EF" w:rsidRDefault="005375D6"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2.1.</w:t>
            </w:r>
          </w:p>
        </w:tc>
        <w:tc>
          <w:tcPr>
            <w:tcW w:w="8080" w:type="dxa"/>
          </w:tcPr>
          <w:p w:rsidR="007D785D" w:rsidRPr="000929EF" w:rsidRDefault="00EA0380" w:rsidP="00E97A88">
            <w:pPr>
              <w:pStyle w:val="a3"/>
              <w:rPr>
                <w:rFonts w:ascii="Times New Roman" w:hAnsi="Times New Roman" w:cs="Times New Roman"/>
                <w:sz w:val="25"/>
                <w:szCs w:val="25"/>
              </w:rPr>
            </w:pPr>
            <w:r w:rsidRPr="000929EF">
              <w:rPr>
                <w:rFonts w:ascii="Times New Roman" w:hAnsi="Times New Roman" w:cs="Times New Roman"/>
                <w:sz w:val="25"/>
                <w:szCs w:val="25"/>
              </w:rPr>
              <w:t>Анализ социально-экономического развития Сосьвинского городского округа  в 2011-201</w:t>
            </w:r>
            <w:r w:rsidR="00E97A88">
              <w:rPr>
                <w:rFonts w:ascii="Times New Roman" w:hAnsi="Times New Roman" w:cs="Times New Roman"/>
                <w:sz w:val="25"/>
                <w:szCs w:val="25"/>
              </w:rPr>
              <w:t>7</w:t>
            </w:r>
            <w:r w:rsidRPr="000929EF">
              <w:rPr>
                <w:rFonts w:ascii="Times New Roman" w:hAnsi="Times New Roman" w:cs="Times New Roman"/>
                <w:sz w:val="25"/>
                <w:szCs w:val="25"/>
              </w:rPr>
              <w:t xml:space="preserve"> </w:t>
            </w:r>
            <w:r w:rsidR="005375D6" w:rsidRPr="000929EF">
              <w:rPr>
                <w:rFonts w:ascii="Times New Roman" w:hAnsi="Times New Roman" w:cs="Times New Roman"/>
                <w:sz w:val="25"/>
                <w:szCs w:val="25"/>
              </w:rPr>
              <w:t>….</w:t>
            </w:r>
            <w:r w:rsidRPr="000929EF">
              <w:rPr>
                <w:rFonts w:ascii="Times New Roman" w:hAnsi="Times New Roman" w:cs="Times New Roman"/>
                <w:sz w:val="25"/>
                <w:szCs w:val="25"/>
              </w:rPr>
              <w:t>………………………………</w:t>
            </w:r>
            <w:r w:rsidR="003C3DBF" w:rsidRPr="000929EF">
              <w:rPr>
                <w:rFonts w:ascii="Times New Roman" w:hAnsi="Times New Roman" w:cs="Times New Roman"/>
                <w:sz w:val="25"/>
                <w:szCs w:val="25"/>
              </w:rPr>
              <w:t>…….</w:t>
            </w:r>
            <w:r w:rsidR="005375D6" w:rsidRPr="000929EF">
              <w:rPr>
                <w:rFonts w:ascii="Times New Roman" w:hAnsi="Times New Roman" w:cs="Times New Roman"/>
                <w:sz w:val="25"/>
                <w:szCs w:val="25"/>
              </w:rPr>
              <w:t>…</w:t>
            </w:r>
            <w:r w:rsidR="00E97A88">
              <w:rPr>
                <w:rFonts w:ascii="Times New Roman" w:hAnsi="Times New Roman" w:cs="Times New Roman"/>
                <w:sz w:val="25"/>
                <w:szCs w:val="25"/>
              </w:rPr>
              <w:t>…………….</w:t>
            </w:r>
          </w:p>
        </w:tc>
        <w:tc>
          <w:tcPr>
            <w:tcW w:w="709" w:type="dxa"/>
            <w:vAlign w:val="bottom"/>
          </w:tcPr>
          <w:p w:rsidR="007D785D" w:rsidRPr="000929EF" w:rsidRDefault="00A459E9" w:rsidP="009233EB">
            <w:pPr>
              <w:spacing w:after="0"/>
              <w:rPr>
                <w:rFonts w:ascii="Times New Roman" w:hAnsi="Times New Roman" w:cs="Times New Roman"/>
                <w:sz w:val="25"/>
                <w:szCs w:val="25"/>
              </w:rPr>
            </w:pPr>
            <w:r>
              <w:rPr>
                <w:rFonts w:ascii="Times New Roman" w:hAnsi="Times New Roman" w:cs="Times New Roman"/>
                <w:sz w:val="25"/>
                <w:szCs w:val="25"/>
              </w:rPr>
              <w:t>8</w:t>
            </w:r>
          </w:p>
        </w:tc>
      </w:tr>
      <w:tr w:rsidR="007D785D" w:rsidRPr="000929EF" w:rsidTr="00551BAD">
        <w:tc>
          <w:tcPr>
            <w:tcW w:w="1384" w:type="dxa"/>
          </w:tcPr>
          <w:p w:rsidR="007D785D" w:rsidRPr="000929EF" w:rsidRDefault="007D785D" w:rsidP="009233EB">
            <w:pPr>
              <w:spacing w:after="0"/>
              <w:rPr>
                <w:rFonts w:ascii="Times New Roman" w:hAnsi="Times New Roman" w:cs="Times New Roman"/>
                <w:sz w:val="25"/>
                <w:szCs w:val="25"/>
              </w:rPr>
            </w:pPr>
          </w:p>
        </w:tc>
        <w:tc>
          <w:tcPr>
            <w:tcW w:w="8080" w:type="dxa"/>
          </w:tcPr>
          <w:p w:rsidR="007D785D" w:rsidRPr="000929EF" w:rsidRDefault="005375D6" w:rsidP="009233EB">
            <w:pPr>
              <w:pStyle w:val="a3"/>
              <w:rPr>
                <w:rFonts w:ascii="Times New Roman" w:hAnsi="Times New Roman" w:cs="Times New Roman"/>
                <w:sz w:val="25"/>
                <w:szCs w:val="25"/>
              </w:rPr>
            </w:pPr>
            <w:r w:rsidRPr="000929EF">
              <w:rPr>
                <w:rFonts w:ascii="Times New Roman" w:hAnsi="Times New Roman" w:cs="Times New Roman"/>
                <w:sz w:val="25"/>
                <w:szCs w:val="25"/>
              </w:rPr>
              <w:t>2.1.1. Демографическая ситуация Сосьвинского городского округа………………………………………………………………</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r w:rsidR="003C3DBF" w:rsidRPr="000929EF">
              <w:rPr>
                <w:rFonts w:ascii="Times New Roman" w:hAnsi="Times New Roman" w:cs="Times New Roman"/>
                <w:sz w:val="25"/>
                <w:szCs w:val="25"/>
              </w:rPr>
              <w:t>.</w:t>
            </w:r>
          </w:p>
        </w:tc>
        <w:tc>
          <w:tcPr>
            <w:tcW w:w="709" w:type="dxa"/>
            <w:vAlign w:val="bottom"/>
          </w:tcPr>
          <w:p w:rsidR="007D785D" w:rsidRPr="000929EF" w:rsidRDefault="00A459E9" w:rsidP="009233EB">
            <w:pPr>
              <w:spacing w:after="0"/>
              <w:rPr>
                <w:rFonts w:ascii="Times New Roman" w:hAnsi="Times New Roman" w:cs="Times New Roman"/>
                <w:sz w:val="25"/>
                <w:szCs w:val="25"/>
              </w:rPr>
            </w:pPr>
            <w:r>
              <w:rPr>
                <w:rFonts w:ascii="Times New Roman" w:hAnsi="Times New Roman" w:cs="Times New Roman"/>
                <w:sz w:val="25"/>
                <w:szCs w:val="25"/>
              </w:rPr>
              <w:t>8</w:t>
            </w:r>
          </w:p>
        </w:tc>
      </w:tr>
      <w:tr w:rsidR="005375D6" w:rsidRPr="000929EF" w:rsidTr="00551BAD">
        <w:tc>
          <w:tcPr>
            <w:tcW w:w="1384" w:type="dxa"/>
          </w:tcPr>
          <w:p w:rsidR="005375D6" w:rsidRPr="000929EF" w:rsidRDefault="005375D6" w:rsidP="009233EB">
            <w:pPr>
              <w:spacing w:after="0"/>
              <w:rPr>
                <w:rFonts w:ascii="Times New Roman" w:hAnsi="Times New Roman" w:cs="Times New Roman"/>
                <w:sz w:val="25"/>
                <w:szCs w:val="25"/>
              </w:rPr>
            </w:pPr>
          </w:p>
        </w:tc>
        <w:tc>
          <w:tcPr>
            <w:tcW w:w="8080" w:type="dxa"/>
          </w:tcPr>
          <w:p w:rsidR="005375D6" w:rsidRPr="000929EF" w:rsidRDefault="005375D6" w:rsidP="00A459E9">
            <w:pPr>
              <w:spacing w:after="0"/>
              <w:rPr>
                <w:rFonts w:ascii="Times New Roman" w:hAnsi="Times New Roman" w:cs="Times New Roman"/>
                <w:sz w:val="25"/>
                <w:szCs w:val="25"/>
              </w:rPr>
            </w:pPr>
            <w:r w:rsidRPr="000929EF">
              <w:rPr>
                <w:rFonts w:ascii="Times New Roman" w:hAnsi="Times New Roman" w:cs="Times New Roman"/>
                <w:sz w:val="25"/>
                <w:szCs w:val="25"/>
              </w:rPr>
              <w:t>2.1.</w:t>
            </w:r>
            <w:r w:rsidR="00602762" w:rsidRPr="000929EF">
              <w:rPr>
                <w:rFonts w:ascii="Times New Roman" w:hAnsi="Times New Roman" w:cs="Times New Roman"/>
                <w:sz w:val="25"/>
                <w:szCs w:val="25"/>
              </w:rPr>
              <w:t>2</w:t>
            </w:r>
            <w:r w:rsidR="00EF419D">
              <w:rPr>
                <w:rFonts w:ascii="Times New Roman" w:hAnsi="Times New Roman" w:cs="Times New Roman"/>
                <w:sz w:val="25"/>
                <w:szCs w:val="25"/>
              </w:rPr>
              <w:t>. Со</w:t>
            </w:r>
            <w:r w:rsidR="00E55B99">
              <w:rPr>
                <w:rFonts w:ascii="Times New Roman" w:hAnsi="Times New Roman" w:cs="Times New Roman"/>
                <w:sz w:val="25"/>
                <w:szCs w:val="25"/>
              </w:rPr>
              <w:t xml:space="preserve">циальная сфера </w:t>
            </w:r>
            <w:r w:rsidRPr="000929EF">
              <w:rPr>
                <w:rFonts w:ascii="Times New Roman" w:hAnsi="Times New Roman" w:cs="Times New Roman"/>
                <w:sz w:val="25"/>
                <w:szCs w:val="25"/>
              </w:rPr>
              <w:t>………………………………</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E55B99">
              <w:rPr>
                <w:rFonts w:ascii="Times New Roman" w:hAnsi="Times New Roman" w:cs="Times New Roman"/>
                <w:sz w:val="25"/>
                <w:szCs w:val="25"/>
              </w:rPr>
              <w:t>.................</w:t>
            </w:r>
            <w:r w:rsidR="00A459E9">
              <w:rPr>
                <w:rFonts w:ascii="Times New Roman" w:hAnsi="Times New Roman" w:cs="Times New Roman"/>
                <w:sz w:val="25"/>
                <w:szCs w:val="25"/>
              </w:rPr>
              <w:t>.…</w:t>
            </w:r>
          </w:p>
        </w:tc>
        <w:tc>
          <w:tcPr>
            <w:tcW w:w="709" w:type="dxa"/>
            <w:vAlign w:val="bottom"/>
          </w:tcPr>
          <w:p w:rsidR="00802C0B" w:rsidRPr="000929EF" w:rsidRDefault="00A459E9" w:rsidP="00802C0B">
            <w:pPr>
              <w:spacing w:after="0"/>
              <w:rPr>
                <w:rFonts w:ascii="Times New Roman" w:hAnsi="Times New Roman" w:cs="Times New Roman"/>
                <w:sz w:val="25"/>
                <w:szCs w:val="25"/>
              </w:rPr>
            </w:pPr>
            <w:r>
              <w:rPr>
                <w:rFonts w:ascii="Times New Roman" w:hAnsi="Times New Roman" w:cs="Times New Roman"/>
                <w:sz w:val="25"/>
                <w:szCs w:val="25"/>
              </w:rPr>
              <w:t>9</w:t>
            </w:r>
          </w:p>
        </w:tc>
      </w:tr>
      <w:tr w:rsidR="00802C0B" w:rsidRPr="000929EF" w:rsidTr="00551BAD">
        <w:tc>
          <w:tcPr>
            <w:tcW w:w="1384" w:type="dxa"/>
          </w:tcPr>
          <w:p w:rsidR="00802C0B" w:rsidRPr="000929EF" w:rsidRDefault="00802C0B" w:rsidP="009233EB">
            <w:pPr>
              <w:spacing w:after="0"/>
              <w:rPr>
                <w:rFonts w:ascii="Times New Roman" w:hAnsi="Times New Roman" w:cs="Times New Roman"/>
                <w:sz w:val="25"/>
                <w:szCs w:val="25"/>
              </w:rPr>
            </w:pPr>
          </w:p>
        </w:tc>
        <w:tc>
          <w:tcPr>
            <w:tcW w:w="8080" w:type="dxa"/>
          </w:tcPr>
          <w:p w:rsidR="00802C0B" w:rsidRPr="00802C0B" w:rsidRDefault="00E55B99" w:rsidP="009233EB">
            <w:pPr>
              <w:spacing w:after="0"/>
              <w:rPr>
                <w:rFonts w:ascii="Times New Roman" w:hAnsi="Times New Roman" w:cs="Times New Roman"/>
                <w:sz w:val="25"/>
                <w:szCs w:val="25"/>
              </w:rPr>
            </w:pPr>
            <w:r>
              <w:rPr>
                <w:rFonts w:ascii="Times New Roman" w:hAnsi="Times New Roman" w:cs="Times New Roman"/>
                <w:sz w:val="25"/>
                <w:szCs w:val="25"/>
              </w:rPr>
              <w:t>2.1.3. Промышленное производство</w:t>
            </w:r>
            <w:r w:rsidR="00802C0B" w:rsidRPr="00802C0B">
              <w:rPr>
                <w:rFonts w:ascii="Times New Roman" w:hAnsi="Times New Roman" w:cs="Times New Roman"/>
                <w:sz w:val="25"/>
                <w:szCs w:val="25"/>
              </w:rPr>
              <w:t>……………………………………</w:t>
            </w:r>
            <w:r w:rsidR="00A459E9">
              <w:rPr>
                <w:rFonts w:ascii="Times New Roman" w:hAnsi="Times New Roman" w:cs="Times New Roman"/>
                <w:sz w:val="25"/>
                <w:szCs w:val="25"/>
              </w:rPr>
              <w:t>….</w:t>
            </w:r>
          </w:p>
        </w:tc>
        <w:tc>
          <w:tcPr>
            <w:tcW w:w="709" w:type="dxa"/>
            <w:vAlign w:val="bottom"/>
          </w:tcPr>
          <w:p w:rsidR="00802C0B" w:rsidRPr="000929EF" w:rsidRDefault="00A459E9" w:rsidP="0018725B">
            <w:pPr>
              <w:spacing w:after="0"/>
              <w:rPr>
                <w:rFonts w:ascii="Times New Roman" w:hAnsi="Times New Roman" w:cs="Times New Roman"/>
                <w:sz w:val="25"/>
                <w:szCs w:val="25"/>
              </w:rPr>
            </w:pPr>
            <w:r>
              <w:rPr>
                <w:rFonts w:ascii="Times New Roman" w:hAnsi="Times New Roman" w:cs="Times New Roman"/>
                <w:sz w:val="25"/>
                <w:szCs w:val="25"/>
              </w:rPr>
              <w:t>12</w:t>
            </w:r>
          </w:p>
        </w:tc>
      </w:tr>
      <w:tr w:rsidR="005375D6" w:rsidRPr="000929EF" w:rsidTr="003C3DBF">
        <w:trPr>
          <w:trHeight w:val="370"/>
        </w:trPr>
        <w:tc>
          <w:tcPr>
            <w:tcW w:w="1384" w:type="dxa"/>
          </w:tcPr>
          <w:p w:rsidR="005375D6" w:rsidRPr="000929EF" w:rsidRDefault="005375D6" w:rsidP="009233EB">
            <w:pPr>
              <w:spacing w:after="0"/>
              <w:rPr>
                <w:rFonts w:ascii="Times New Roman" w:hAnsi="Times New Roman" w:cs="Times New Roman"/>
                <w:sz w:val="25"/>
                <w:szCs w:val="25"/>
              </w:rPr>
            </w:pPr>
          </w:p>
        </w:tc>
        <w:tc>
          <w:tcPr>
            <w:tcW w:w="8080" w:type="dxa"/>
          </w:tcPr>
          <w:p w:rsidR="005375D6" w:rsidRPr="00802C0B" w:rsidRDefault="005375D6" w:rsidP="00802C0B">
            <w:pPr>
              <w:spacing w:after="0"/>
              <w:rPr>
                <w:rFonts w:ascii="Times New Roman" w:hAnsi="Times New Roman" w:cs="Times New Roman"/>
                <w:sz w:val="25"/>
                <w:szCs w:val="25"/>
              </w:rPr>
            </w:pPr>
            <w:r w:rsidRPr="00802C0B">
              <w:rPr>
                <w:rFonts w:ascii="Times New Roman" w:hAnsi="Times New Roman" w:cs="Times New Roman"/>
                <w:sz w:val="25"/>
                <w:szCs w:val="25"/>
              </w:rPr>
              <w:t>2.1.</w:t>
            </w:r>
            <w:r w:rsidR="00802C0B" w:rsidRPr="00802C0B">
              <w:rPr>
                <w:rFonts w:ascii="Times New Roman" w:hAnsi="Times New Roman" w:cs="Times New Roman"/>
                <w:sz w:val="25"/>
                <w:szCs w:val="25"/>
              </w:rPr>
              <w:t>4</w:t>
            </w:r>
            <w:r w:rsidRPr="00802C0B">
              <w:rPr>
                <w:rFonts w:ascii="Times New Roman" w:hAnsi="Times New Roman" w:cs="Times New Roman"/>
                <w:sz w:val="25"/>
                <w:szCs w:val="25"/>
              </w:rPr>
              <w:t>. Мал</w:t>
            </w:r>
            <w:r w:rsidR="00FA4CD7">
              <w:rPr>
                <w:rFonts w:ascii="Times New Roman" w:hAnsi="Times New Roman" w:cs="Times New Roman"/>
                <w:sz w:val="25"/>
                <w:szCs w:val="25"/>
              </w:rPr>
              <w:t>ое и среднее предпринимательство</w:t>
            </w:r>
            <w:r w:rsidRPr="00802C0B">
              <w:rPr>
                <w:rFonts w:ascii="Times New Roman" w:hAnsi="Times New Roman" w:cs="Times New Roman"/>
                <w:sz w:val="25"/>
                <w:szCs w:val="25"/>
              </w:rPr>
              <w:t>……………………</w:t>
            </w:r>
            <w:r w:rsidR="003C3DBF" w:rsidRPr="00802C0B">
              <w:rPr>
                <w:rFonts w:ascii="Times New Roman" w:hAnsi="Times New Roman" w:cs="Times New Roman"/>
                <w:sz w:val="25"/>
                <w:szCs w:val="25"/>
              </w:rPr>
              <w:t>…….</w:t>
            </w:r>
            <w:r w:rsidRPr="00802C0B">
              <w:rPr>
                <w:rFonts w:ascii="Times New Roman" w:hAnsi="Times New Roman" w:cs="Times New Roman"/>
                <w:sz w:val="25"/>
                <w:szCs w:val="25"/>
              </w:rPr>
              <w:t>..</w:t>
            </w:r>
            <w:r w:rsidR="00A459E9">
              <w:rPr>
                <w:rFonts w:ascii="Times New Roman" w:hAnsi="Times New Roman" w:cs="Times New Roman"/>
                <w:sz w:val="25"/>
                <w:szCs w:val="25"/>
              </w:rPr>
              <w:t>...</w:t>
            </w:r>
          </w:p>
        </w:tc>
        <w:tc>
          <w:tcPr>
            <w:tcW w:w="709" w:type="dxa"/>
            <w:vAlign w:val="bottom"/>
          </w:tcPr>
          <w:p w:rsidR="005375D6" w:rsidRPr="000929EF" w:rsidRDefault="00A459E9" w:rsidP="0018725B">
            <w:pPr>
              <w:spacing w:after="0"/>
              <w:rPr>
                <w:rFonts w:ascii="Times New Roman" w:hAnsi="Times New Roman" w:cs="Times New Roman"/>
                <w:sz w:val="25"/>
                <w:szCs w:val="25"/>
              </w:rPr>
            </w:pPr>
            <w:r>
              <w:rPr>
                <w:rFonts w:ascii="Times New Roman" w:hAnsi="Times New Roman" w:cs="Times New Roman"/>
                <w:sz w:val="25"/>
                <w:szCs w:val="25"/>
              </w:rPr>
              <w:t>13</w:t>
            </w:r>
          </w:p>
        </w:tc>
      </w:tr>
      <w:tr w:rsidR="007D785D" w:rsidRPr="000929EF" w:rsidTr="00551BAD">
        <w:tc>
          <w:tcPr>
            <w:tcW w:w="1384" w:type="dxa"/>
          </w:tcPr>
          <w:p w:rsidR="007D785D" w:rsidRPr="000929EF" w:rsidRDefault="007D785D" w:rsidP="009233EB">
            <w:pPr>
              <w:spacing w:after="0"/>
              <w:rPr>
                <w:rFonts w:ascii="Times New Roman" w:hAnsi="Times New Roman" w:cs="Times New Roman"/>
                <w:sz w:val="25"/>
                <w:szCs w:val="25"/>
              </w:rPr>
            </w:pPr>
          </w:p>
        </w:tc>
        <w:tc>
          <w:tcPr>
            <w:tcW w:w="8080" w:type="dxa"/>
          </w:tcPr>
          <w:p w:rsidR="007D785D" w:rsidRPr="00802C0B" w:rsidRDefault="00802C0B" w:rsidP="00E55B99">
            <w:pPr>
              <w:pStyle w:val="a3"/>
              <w:rPr>
                <w:rFonts w:ascii="Times New Roman" w:hAnsi="Times New Roman" w:cs="Times New Roman"/>
                <w:sz w:val="25"/>
                <w:szCs w:val="25"/>
              </w:rPr>
            </w:pPr>
            <w:r w:rsidRPr="00802C0B">
              <w:rPr>
                <w:rFonts w:ascii="Times New Roman" w:hAnsi="Times New Roman" w:cs="Times New Roman"/>
                <w:sz w:val="25"/>
                <w:szCs w:val="25"/>
              </w:rPr>
              <w:t>2.1.5</w:t>
            </w:r>
            <w:r w:rsidR="00E55B99">
              <w:rPr>
                <w:rFonts w:ascii="Times New Roman" w:hAnsi="Times New Roman" w:cs="Times New Roman"/>
                <w:sz w:val="25"/>
                <w:szCs w:val="25"/>
              </w:rPr>
              <w:t>.</w:t>
            </w:r>
            <w:r w:rsidR="00E55B99" w:rsidRPr="00802C0B">
              <w:rPr>
                <w:rFonts w:ascii="Times New Roman" w:hAnsi="Times New Roman" w:cs="Times New Roman"/>
                <w:sz w:val="25"/>
                <w:szCs w:val="25"/>
              </w:rPr>
              <w:t xml:space="preserve"> Инженерная инфраструктура и жилищно-коммунальное хозяйство</w:t>
            </w:r>
          </w:p>
        </w:tc>
        <w:tc>
          <w:tcPr>
            <w:tcW w:w="709" w:type="dxa"/>
            <w:vAlign w:val="bottom"/>
          </w:tcPr>
          <w:p w:rsidR="007D785D" w:rsidRPr="000929EF" w:rsidRDefault="000D51D9" w:rsidP="0018725B">
            <w:pPr>
              <w:spacing w:after="0"/>
              <w:rPr>
                <w:rFonts w:ascii="Times New Roman" w:hAnsi="Times New Roman" w:cs="Times New Roman"/>
                <w:sz w:val="25"/>
                <w:szCs w:val="25"/>
              </w:rPr>
            </w:pPr>
            <w:r w:rsidRPr="000929EF">
              <w:rPr>
                <w:rFonts w:ascii="Times New Roman" w:hAnsi="Times New Roman" w:cs="Times New Roman"/>
                <w:sz w:val="25"/>
                <w:szCs w:val="25"/>
              </w:rPr>
              <w:t>1</w:t>
            </w:r>
            <w:r w:rsidR="0018725B" w:rsidRPr="000929EF">
              <w:rPr>
                <w:rFonts w:ascii="Times New Roman" w:hAnsi="Times New Roman" w:cs="Times New Roman"/>
                <w:sz w:val="25"/>
                <w:szCs w:val="25"/>
              </w:rPr>
              <w:t>6</w:t>
            </w:r>
          </w:p>
        </w:tc>
      </w:tr>
      <w:tr w:rsidR="007D785D" w:rsidRPr="000929EF" w:rsidTr="00551BAD">
        <w:tc>
          <w:tcPr>
            <w:tcW w:w="1384" w:type="dxa"/>
          </w:tcPr>
          <w:p w:rsidR="00F1414B" w:rsidRPr="000929EF" w:rsidRDefault="00F1414B" w:rsidP="009233EB">
            <w:pPr>
              <w:spacing w:after="0"/>
              <w:rPr>
                <w:rFonts w:ascii="Times New Roman" w:hAnsi="Times New Roman" w:cs="Times New Roman"/>
                <w:sz w:val="25"/>
                <w:szCs w:val="25"/>
              </w:rPr>
            </w:pPr>
          </w:p>
        </w:tc>
        <w:tc>
          <w:tcPr>
            <w:tcW w:w="8080" w:type="dxa"/>
          </w:tcPr>
          <w:p w:rsidR="006366E3" w:rsidRPr="00802C0B" w:rsidRDefault="005375D6" w:rsidP="00802C0B">
            <w:pPr>
              <w:pStyle w:val="a3"/>
              <w:rPr>
                <w:rFonts w:ascii="Times New Roman" w:hAnsi="Times New Roman" w:cs="Times New Roman"/>
                <w:sz w:val="28"/>
                <w:szCs w:val="28"/>
              </w:rPr>
            </w:pPr>
            <w:r w:rsidRPr="00802C0B">
              <w:rPr>
                <w:rFonts w:ascii="Times New Roman" w:hAnsi="Times New Roman" w:cs="Times New Roman"/>
                <w:sz w:val="25"/>
                <w:szCs w:val="25"/>
              </w:rPr>
              <w:t>2.1.</w:t>
            </w:r>
            <w:r w:rsidR="00602762" w:rsidRPr="00802C0B">
              <w:rPr>
                <w:rFonts w:ascii="Times New Roman" w:hAnsi="Times New Roman" w:cs="Times New Roman"/>
                <w:sz w:val="25"/>
                <w:szCs w:val="25"/>
              </w:rPr>
              <w:t>6</w:t>
            </w:r>
            <w:r w:rsidRPr="00802C0B">
              <w:rPr>
                <w:rFonts w:ascii="Times New Roman" w:hAnsi="Times New Roman" w:cs="Times New Roman"/>
                <w:sz w:val="25"/>
                <w:szCs w:val="25"/>
              </w:rPr>
              <w:t xml:space="preserve">. </w:t>
            </w:r>
            <w:r w:rsidR="00E55B99">
              <w:rPr>
                <w:rFonts w:ascii="Times New Roman" w:hAnsi="Times New Roman" w:cs="Times New Roman"/>
                <w:sz w:val="25"/>
                <w:szCs w:val="25"/>
              </w:rPr>
              <w:t>Транспортная инфраструктура …………………………………</w:t>
            </w:r>
            <w:r w:rsidR="00A459E9">
              <w:rPr>
                <w:rFonts w:ascii="Times New Roman" w:hAnsi="Times New Roman" w:cs="Times New Roman"/>
                <w:sz w:val="25"/>
                <w:szCs w:val="25"/>
              </w:rPr>
              <w:t>..</w:t>
            </w:r>
            <w:r w:rsidR="00E55B99">
              <w:rPr>
                <w:rFonts w:ascii="Times New Roman" w:hAnsi="Times New Roman" w:cs="Times New Roman"/>
                <w:sz w:val="25"/>
                <w:szCs w:val="25"/>
              </w:rPr>
              <w:t>…</w:t>
            </w:r>
          </w:p>
        </w:tc>
        <w:tc>
          <w:tcPr>
            <w:tcW w:w="709" w:type="dxa"/>
            <w:vAlign w:val="bottom"/>
          </w:tcPr>
          <w:p w:rsidR="00421DB4"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1</w:t>
            </w:r>
            <w:r w:rsidR="001512F2">
              <w:rPr>
                <w:rFonts w:ascii="Times New Roman" w:hAnsi="Times New Roman" w:cs="Times New Roman"/>
                <w:sz w:val="25"/>
                <w:szCs w:val="25"/>
              </w:rPr>
              <w:t>7</w:t>
            </w:r>
          </w:p>
        </w:tc>
      </w:tr>
      <w:tr w:rsidR="00421DB4" w:rsidRPr="000929EF" w:rsidTr="00551BAD">
        <w:tc>
          <w:tcPr>
            <w:tcW w:w="1384" w:type="dxa"/>
          </w:tcPr>
          <w:p w:rsidR="00421DB4" w:rsidRPr="000929EF" w:rsidRDefault="00421DB4" w:rsidP="009233EB">
            <w:pPr>
              <w:spacing w:after="0"/>
              <w:rPr>
                <w:rFonts w:ascii="Times New Roman" w:hAnsi="Times New Roman" w:cs="Times New Roman"/>
                <w:sz w:val="25"/>
                <w:szCs w:val="25"/>
              </w:rPr>
            </w:pPr>
          </w:p>
        </w:tc>
        <w:tc>
          <w:tcPr>
            <w:tcW w:w="8080" w:type="dxa"/>
          </w:tcPr>
          <w:p w:rsidR="00421DB4" w:rsidRPr="00802C0B" w:rsidRDefault="007B4452" w:rsidP="00802C0B">
            <w:pPr>
              <w:pStyle w:val="a3"/>
              <w:rPr>
                <w:rFonts w:ascii="Times New Roman" w:hAnsi="Times New Roman" w:cs="Times New Roman"/>
                <w:sz w:val="25"/>
                <w:szCs w:val="25"/>
              </w:rPr>
            </w:pPr>
            <w:r>
              <w:rPr>
                <w:rFonts w:ascii="Times New Roman" w:hAnsi="Times New Roman" w:cs="Times New Roman"/>
                <w:sz w:val="25"/>
                <w:szCs w:val="25"/>
              </w:rPr>
              <w:t>2.1.7 Экология, благоустройство</w:t>
            </w:r>
            <w:r w:rsidR="00130BCC">
              <w:rPr>
                <w:rFonts w:ascii="Times New Roman" w:hAnsi="Times New Roman" w:cs="Times New Roman"/>
                <w:sz w:val="25"/>
                <w:szCs w:val="25"/>
              </w:rPr>
              <w:t>…………………………………………</w:t>
            </w:r>
            <w:r w:rsidR="00A459E9">
              <w:rPr>
                <w:rFonts w:ascii="Times New Roman" w:hAnsi="Times New Roman" w:cs="Times New Roman"/>
                <w:sz w:val="25"/>
                <w:szCs w:val="25"/>
              </w:rPr>
              <w:t>..</w:t>
            </w:r>
            <w:r w:rsidR="00130BCC">
              <w:rPr>
                <w:rFonts w:ascii="Times New Roman" w:hAnsi="Times New Roman" w:cs="Times New Roman"/>
                <w:sz w:val="25"/>
                <w:szCs w:val="25"/>
              </w:rPr>
              <w:t>.</w:t>
            </w:r>
          </w:p>
        </w:tc>
        <w:tc>
          <w:tcPr>
            <w:tcW w:w="709" w:type="dxa"/>
            <w:vAlign w:val="bottom"/>
          </w:tcPr>
          <w:p w:rsidR="00421DB4" w:rsidRPr="000929EF" w:rsidRDefault="00A459E9" w:rsidP="00F1414B">
            <w:pPr>
              <w:spacing w:after="0"/>
              <w:rPr>
                <w:rFonts w:ascii="Times New Roman" w:hAnsi="Times New Roman" w:cs="Times New Roman"/>
                <w:sz w:val="25"/>
                <w:szCs w:val="25"/>
              </w:rPr>
            </w:pPr>
            <w:r>
              <w:rPr>
                <w:rFonts w:ascii="Times New Roman" w:hAnsi="Times New Roman" w:cs="Times New Roman"/>
                <w:sz w:val="25"/>
                <w:szCs w:val="25"/>
              </w:rPr>
              <w:t>17</w:t>
            </w:r>
          </w:p>
        </w:tc>
      </w:tr>
      <w:tr w:rsidR="007B4452" w:rsidRPr="000929EF" w:rsidTr="00551BAD">
        <w:tc>
          <w:tcPr>
            <w:tcW w:w="1384" w:type="dxa"/>
          </w:tcPr>
          <w:p w:rsidR="007B4452" w:rsidRPr="000929EF" w:rsidRDefault="007B4452" w:rsidP="009233EB">
            <w:pPr>
              <w:spacing w:after="0"/>
              <w:rPr>
                <w:rFonts w:ascii="Times New Roman" w:hAnsi="Times New Roman" w:cs="Times New Roman"/>
                <w:sz w:val="25"/>
                <w:szCs w:val="25"/>
              </w:rPr>
            </w:pPr>
          </w:p>
        </w:tc>
        <w:tc>
          <w:tcPr>
            <w:tcW w:w="8080" w:type="dxa"/>
          </w:tcPr>
          <w:p w:rsidR="007B4452" w:rsidRDefault="007B4452" w:rsidP="00802C0B">
            <w:pPr>
              <w:pStyle w:val="a3"/>
              <w:rPr>
                <w:rFonts w:ascii="Times New Roman" w:hAnsi="Times New Roman" w:cs="Times New Roman"/>
                <w:sz w:val="25"/>
                <w:szCs w:val="25"/>
              </w:rPr>
            </w:pPr>
            <w:r>
              <w:rPr>
                <w:rFonts w:ascii="Times New Roman" w:hAnsi="Times New Roman" w:cs="Times New Roman"/>
                <w:sz w:val="25"/>
                <w:szCs w:val="25"/>
              </w:rPr>
              <w:t>2.1.8. Безопасность</w:t>
            </w:r>
            <w:r w:rsidR="00130BCC">
              <w:rPr>
                <w:rFonts w:ascii="Times New Roman" w:hAnsi="Times New Roman" w:cs="Times New Roman"/>
                <w:sz w:val="25"/>
                <w:szCs w:val="25"/>
              </w:rPr>
              <w:t>………………………………………………………….</w:t>
            </w:r>
          </w:p>
        </w:tc>
        <w:tc>
          <w:tcPr>
            <w:tcW w:w="709" w:type="dxa"/>
            <w:vAlign w:val="bottom"/>
          </w:tcPr>
          <w:p w:rsidR="007B4452" w:rsidRPr="000929EF" w:rsidRDefault="00A459E9" w:rsidP="00F1414B">
            <w:pPr>
              <w:spacing w:after="0"/>
              <w:rPr>
                <w:rFonts w:ascii="Times New Roman" w:hAnsi="Times New Roman" w:cs="Times New Roman"/>
                <w:sz w:val="25"/>
                <w:szCs w:val="25"/>
              </w:rPr>
            </w:pPr>
            <w:r>
              <w:rPr>
                <w:rFonts w:ascii="Times New Roman" w:hAnsi="Times New Roman" w:cs="Times New Roman"/>
                <w:sz w:val="25"/>
                <w:szCs w:val="25"/>
              </w:rPr>
              <w:t>18</w:t>
            </w:r>
          </w:p>
        </w:tc>
      </w:tr>
      <w:tr w:rsidR="007B4452" w:rsidRPr="000929EF" w:rsidTr="00551BAD">
        <w:tc>
          <w:tcPr>
            <w:tcW w:w="1384" w:type="dxa"/>
          </w:tcPr>
          <w:p w:rsidR="007B4452" w:rsidRPr="000929EF" w:rsidRDefault="007B4452" w:rsidP="009233EB">
            <w:pPr>
              <w:spacing w:after="0"/>
              <w:rPr>
                <w:rFonts w:ascii="Times New Roman" w:hAnsi="Times New Roman" w:cs="Times New Roman"/>
                <w:sz w:val="25"/>
                <w:szCs w:val="25"/>
              </w:rPr>
            </w:pPr>
          </w:p>
        </w:tc>
        <w:tc>
          <w:tcPr>
            <w:tcW w:w="8080" w:type="dxa"/>
          </w:tcPr>
          <w:p w:rsidR="007B4452" w:rsidRDefault="007B4452" w:rsidP="00802C0B">
            <w:pPr>
              <w:pStyle w:val="a3"/>
              <w:rPr>
                <w:rFonts w:ascii="Times New Roman" w:hAnsi="Times New Roman" w:cs="Times New Roman"/>
                <w:sz w:val="25"/>
                <w:szCs w:val="25"/>
              </w:rPr>
            </w:pPr>
            <w:r>
              <w:rPr>
                <w:rFonts w:ascii="Times New Roman" w:hAnsi="Times New Roman" w:cs="Times New Roman"/>
                <w:sz w:val="25"/>
                <w:szCs w:val="25"/>
              </w:rPr>
              <w:t>2.1.9. Гражданское общество</w:t>
            </w:r>
            <w:r w:rsidR="00130BCC">
              <w:rPr>
                <w:rFonts w:ascii="Times New Roman" w:hAnsi="Times New Roman" w:cs="Times New Roman"/>
                <w:sz w:val="25"/>
                <w:szCs w:val="25"/>
              </w:rPr>
              <w:t>……………………………………………….</w:t>
            </w:r>
          </w:p>
        </w:tc>
        <w:tc>
          <w:tcPr>
            <w:tcW w:w="709" w:type="dxa"/>
            <w:vAlign w:val="bottom"/>
          </w:tcPr>
          <w:p w:rsidR="007B4452" w:rsidRPr="000929EF" w:rsidRDefault="00A459E9" w:rsidP="00F1414B">
            <w:pPr>
              <w:spacing w:after="0"/>
              <w:rPr>
                <w:rFonts w:ascii="Times New Roman" w:hAnsi="Times New Roman" w:cs="Times New Roman"/>
                <w:sz w:val="25"/>
                <w:szCs w:val="25"/>
              </w:rPr>
            </w:pPr>
            <w:r>
              <w:rPr>
                <w:rFonts w:ascii="Times New Roman" w:hAnsi="Times New Roman" w:cs="Times New Roman"/>
                <w:sz w:val="25"/>
                <w:szCs w:val="25"/>
              </w:rPr>
              <w:t>19</w:t>
            </w:r>
          </w:p>
        </w:tc>
      </w:tr>
      <w:tr w:rsidR="00130BCC" w:rsidRPr="000929EF" w:rsidTr="00551BAD">
        <w:tc>
          <w:tcPr>
            <w:tcW w:w="1384" w:type="dxa"/>
          </w:tcPr>
          <w:p w:rsidR="00130BCC" w:rsidRPr="000929EF" w:rsidRDefault="00130BCC" w:rsidP="009233EB">
            <w:pPr>
              <w:spacing w:after="0"/>
              <w:rPr>
                <w:rFonts w:ascii="Times New Roman" w:hAnsi="Times New Roman" w:cs="Times New Roman"/>
                <w:sz w:val="25"/>
                <w:szCs w:val="25"/>
              </w:rPr>
            </w:pPr>
          </w:p>
        </w:tc>
        <w:tc>
          <w:tcPr>
            <w:tcW w:w="8080" w:type="dxa"/>
          </w:tcPr>
          <w:p w:rsidR="00130BCC" w:rsidRDefault="00130BCC" w:rsidP="00802C0B">
            <w:pPr>
              <w:pStyle w:val="a3"/>
              <w:rPr>
                <w:rFonts w:ascii="Times New Roman" w:hAnsi="Times New Roman" w:cs="Times New Roman"/>
                <w:sz w:val="25"/>
                <w:szCs w:val="25"/>
              </w:rPr>
            </w:pPr>
            <w:r>
              <w:rPr>
                <w:rFonts w:ascii="Times New Roman" w:hAnsi="Times New Roman" w:cs="Times New Roman"/>
                <w:sz w:val="25"/>
                <w:szCs w:val="25"/>
              </w:rPr>
              <w:t>2.1.10. Градостроительство, землепользование…………………………...</w:t>
            </w:r>
          </w:p>
        </w:tc>
        <w:tc>
          <w:tcPr>
            <w:tcW w:w="709" w:type="dxa"/>
            <w:vAlign w:val="bottom"/>
          </w:tcPr>
          <w:p w:rsidR="00130BCC"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2</w:t>
            </w:r>
            <w:r w:rsidR="001512F2">
              <w:rPr>
                <w:rFonts w:ascii="Times New Roman" w:hAnsi="Times New Roman" w:cs="Times New Roman"/>
                <w:sz w:val="25"/>
                <w:szCs w:val="25"/>
              </w:rPr>
              <w:t>1</w:t>
            </w:r>
          </w:p>
        </w:tc>
      </w:tr>
      <w:tr w:rsidR="007D785D" w:rsidRPr="000929EF" w:rsidTr="00551BAD">
        <w:tc>
          <w:tcPr>
            <w:tcW w:w="1384" w:type="dxa"/>
          </w:tcPr>
          <w:p w:rsidR="007D785D" w:rsidRPr="000929EF" w:rsidRDefault="005375D6"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2.2.</w:t>
            </w:r>
          </w:p>
        </w:tc>
        <w:tc>
          <w:tcPr>
            <w:tcW w:w="8080" w:type="dxa"/>
          </w:tcPr>
          <w:p w:rsidR="007D785D" w:rsidRPr="00802C0B" w:rsidRDefault="005375D6" w:rsidP="009233EB">
            <w:pPr>
              <w:pStyle w:val="a3"/>
              <w:jc w:val="both"/>
              <w:rPr>
                <w:rFonts w:ascii="Times New Roman" w:hAnsi="Times New Roman" w:cs="Times New Roman"/>
                <w:sz w:val="25"/>
                <w:szCs w:val="25"/>
              </w:rPr>
            </w:pPr>
            <w:r w:rsidRPr="00802C0B">
              <w:rPr>
                <w:rFonts w:ascii="Times New Roman" w:hAnsi="Times New Roman" w:cs="Times New Roman"/>
                <w:sz w:val="25"/>
                <w:szCs w:val="25"/>
              </w:rPr>
              <w:t>Сравнительный анализ других городских округов………………</w:t>
            </w:r>
            <w:r w:rsidR="003C3DBF" w:rsidRPr="00802C0B">
              <w:rPr>
                <w:rFonts w:ascii="Times New Roman" w:hAnsi="Times New Roman" w:cs="Times New Roman"/>
                <w:sz w:val="25"/>
                <w:szCs w:val="25"/>
              </w:rPr>
              <w:t>……</w:t>
            </w:r>
            <w:r w:rsidRPr="00802C0B">
              <w:rPr>
                <w:rFonts w:ascii="Times New Roman" w:hAnsi="Times New Roman" w:cs="Times New Roman"/>
                <w:sz w:val="25"/>
                <w:szCs w:val="25"/>
              </w:rPr>
              <w:t>...</w:t>
            </w:r>
            <w:r w:rsidR="00130BCC">
              <w:rPr>
                <w:rFonts w:ascii="Times New Roman" w:hAnsi="Times New Roman" w:cs="Times New Roman"/>
                <w:sz w:val="25"/>
                <w:szCs w:val="25"/>
              </w:rPr>
              <w:t>..</w:t>
            </w:r>
          </w:p>
        </w:tc>
        <w:tc>
          <w:tcPr>
            <w:tcW w:w="709" w:type="dxa"/>
            <w:vAlign w:val="bottom"/>
          </w:tcPr>
          <w:p w:rsidR="007D785D" w:rsidRPr="000929EF" w:rsidRDefault="000D51D9" w:rsidP="001512F2">
            <w:pPr>
              <w:spacing w:after="0"/>
              <w:rPr>
                <w:rFonts w:ascii="Times New Roman" w:hAnsi="Times New Roman" w:cs="Times New Roman"/>
                <w:sz w:val="25"/>
                <w:szCs w:val="25"/>
              </w:rPr>
            </w:pPr>
            <w:r w:rsidRPr="000929EF">
              <w:rPr>
                <w:rFonts w:ascii="Times New Roman" w:hAnsi="Times New Roman" w:cs="Times New Roman"/>
                <w:sz w:val="25"/>
                <w:szCs w:val="25"/>
              </w:rPr>
              <w:t>2</w:t>
            </w:r>
            <w:r w:rsidR="001512F2">
              <w:rPr>
                <w:rFonts w:ascii="Times New Roman" w:hAnsi="Times New Roman" w:cs="Times New Roman"/>
                <w:sz w:val="25"/>
                <w:szCs w:val="25"/>
              </w:rPr>
              <w:t>3</w:t>
            </w:r>
          </w:p>
        </w:tc>
      </w:tr>
      <w:tr w:rsidR="007D785D" w:rsidRPr="000929EF" w:rsidTr="00551BAD">
        <w:tc>
          <w:tcPr>
            <w:tcW w:w="1384" w:type="dxa"/>
          </w:tcPr>
          <w:p w:rsidR="007D785D" w:rsidRPr="000929EF" w:rsidRDefault="005375D6"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2.</w:t>
            </w:r>
            <w:r w:rsidR="00602762" w:rsidRPr="000929EF">
              <w:rPr>
                <w:rFonts w:ascii="Times New Roman" w:hAnsi="Times New Roman" w:cs="Times New Roman"/>
                <w:sz w:val="25"/>
                <w:szCs w:val="25"/>
              </w:rPr>
              <w:t>3</w:t>
            </w:r>
            <w:r w:rsidRPr="000929EF">
              <w:rPr>
                <w:rFonts w:ascii="Times New Roman" w:hAnsi="Times New Roman" w:cs="Times New Roman"/>
                <w:sz w:val="25"/>
                <w:szCs w:val="25"/>
              </w:rPr>
              <w:t>.</w:t>
            </w:r>
          </w:p>
        </w:tc>
        <w:tc>
          <w:tcPr>
            <w:tcW w:w="8080" w:type="dxa"/>
          </w:tcPr>
          <w:p w:rsidR="007D785D" w:rsidRPr="000929EF" w:rsidRDefault="005375D6"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lang w:val="en-US"/>
              </w:rPr>
              <w:t>SWOT</w:t>
            </w:r>
            <w:r w:rsidRPr="000929EF">
              <w:rPr>
                <w:rFonts w:ascii="Times New Roman" w:hAnsi="Times New Roman" w:cs="Times New Roman"/>
                <w:sz w:val="25"/>
                <w:szCs w:val="25"/>
              </w:rPr>
              <w:t xml:space="preserve"> - анализ социально экономической ситуации Сосьвинского городского округа</w:t>
            </w:r>
            <w:r w:rsidR="003C3DBF" w:rsidRPr="000929EF">
              <w:rPr>
                <w:rFonts w:ascii="Times New Roman" w:hAnsi="Times New Roman" w:cs="Times New Roman"/>
                <w:sz w:val="25"/>
                <w:szCs w:val="25"/>
              </w:rPr>
              <w:t>…………………………………………………………</w:t>
            </w:r>
            <w:r w:rsidR="00A459E9">
              <w:rPr>
                <w:rFonts w:ascii="Times New Roman" w:hAnsi="Times New Roman" w:cs="Times New Roman"/>
                <w:sz w:val="25"/>
                <w:szCs w:val="25"/>
              </w:rPr>
              <w:t>..</w:t>
            </w:r>
            <w:r w:rsidR="003C3DBF" w:rsidRPr="000929EF">
              <w:rPr>
                <w:rFonts w:ascii="Times New Roman" w:hAnsi="Times New Roman" w:cs="Times New Roman"/>
                <w:sz w:val="25"/>
                <w:szCs w:val="25"/>
              </w:rPr>
              <w:t>.</w:t>
            </w:r>
          </w:p>
        </w:tc>
        <w:tc>
          <w:tcPr>
            <w:tcW w:w="709" w:type="dxa"/>
            <w:vAlign w:val="bottom"/>
          </w:tcPr>
          <w:p w:rsidR="007D785D"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2</w:t>
            </w:r>
            <w:r w:rsidR="001512F2">
              <w:rPr>
                <w:rFonts w:ascii="Times New Roman" w:hAnsi="Times New Roman" w:cs="Times New Roman"/>
                <w:sz w:val="25"/>
                <w:szCs w:val="25"/>
              </w:rPr>
              <w:t>4</w:t>
            </w:r>
          </w:p>
        </w:tc>
      </w:tr>
      <w:tr w:rsidR="000D51D9" w:rsidRPr="000929EF" w:rsidTr="00551BAD">
        <w:tc>
          <w:tcPr>
            <w:tcW w:w="1384" w:type="dxa"/>
          </w:tcPr>
          <w:p w:rsidR="000D51D9" w:rsidRPr="000929EF" w:rsidRDefault="00602762"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2.4</w:t>
            </w:r>
            <w:r w:rsidR="000D51D9" w:rsidRPr="000929EF">
              <w:rPr>
                <w:rFonts w:ascii="Times New Roman" w:hAnsi="Times New Roman" w:cs="Times New Roman"/>
                <w:sz w:val="25"/>
                <w:szCs w:val="25"/>
              </w:rPr>
              <w:t>.</w:t>
            </w:r>
          </w:p>
        </w:tc>
        <w:tc>
          <w:tcPr>
            <w:tcW w:w="8080" w:type="dxa"/>
          </w:tcPr>
          <w:p w:rsidR="000D51D9" w:rsidRPr="000929EF" w:rsidRDefault="000D51D9"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Сценарии развития Сосьвинского городского округа</w:t>
            </w:r>
            <w:r w:rsidR="003C3DBF" w:rsidRPr="000929EF">
              <w:rPr>
                <w:rFonts w:ascii="Times New Roman" w:hAnsi="Times New Roman" w:cs="Times New Roman"/>
                <w:sz w:val="25"/>
                <w:szCs w:val="25"/>
              </w:rPr>
              <w:t>………………</w:t>
            </w:r>
            <w:r w:rsidR="00A459E9">
              <w:rPr>
                <w:rFonts w:ascii="Times New Roman" w:hAnsi="Times New Roman" w:cs="Times New Roman"/>
                <w:sz w:val="25"/>
                <w:szCs w:val="25"/>
              </w:rPr>
              <w:t>..</w:t>
            </w:r>
            <w:r w:rsidR="003C3DBF" w:rsidRPr="000929EF">
              <w:rPr>
                <w:rFonts w:ascii="Times New Roman" w:hAnsi="Times New Roman" w:cs="Times New Roman"/>
                <w:sz w:val="25"/>
                <w:szCs w:val="25"/>
              </w:rPr>
              <w:t>…..</w:t>
            </w:r>
          </w:p>
        </w:tc>
        <w:tc>
          <w:tcPr>
            <w:tcW w:w="709" w:type="dxa"/>
            <w:vAlign w:val="bottom"/>
          </w:tcPr>
          <w:p w:rsidR="000D51D9"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2</w:t>
            </w:r>
            <w:r w:rsidR="001512F2">
              <w:rPr>
                <w:rFonts w:ascii="Times New Roman" w:hAnsi="Times New Roman" w:cs="Times New Roman"/>
                <w:sz w:val="25"/>
                <w:szCs w:val="25"/>
              </w:rPr>
              <w:t>5</w:t>
            </w:r>
          </w:p>
        </w:tc>
      </w:tr>
      <w:tr w:rsidR="007D785D" w:rsidRPr="000929EF" w:rsidTr="00551BAD">
        <w:tc>
          <w:tcPr>
            <w:tcW w:w="1384" w:type="dxa"/>
          </w:tcPr>
          <w:p w:rsidR="007D785D" w:rsidRPr="000929EF" w:rsidRDefault="005375D6" w:rsidP="009233EB">
            <w:pPr>
              <w:spacing w:after="0"/>
              <w:rPr>
                <w:rFonts w:ascii="Times New Roman" w:hAnsi="Times New Roman" w:cs="Times New Roman"/>
                <w:sz w:val="25"/>
                <w:szCs w:val="25"/>
              </w:rPr>
            </w:pPr>
            <w:r w:rsidRPr="000929EF">
              <w:rPr>
                <w:rFonts w:ascii="Times New Roman" w:hAnsi="Times New Roman" w:cs="Times New Roman"/>
                <w:sz w:val="25"/>
                <w:szCs w:val="25"/>
              </w:rPr>
              <w:t>Раздел 3</w:t>
            </w:r>
          </w:p>
        </w:tc>
        <w:tc>
          <w:tcPr>
            <w:tcW w:w="8080" w:type="dxa"/>
          </w:tcPr>
          <w:p w:rsidR="007D785D" w:rsidRPr="000929EF" w:rsidRDefault="005375D6"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Стратегические направления развития Сосьвинского городского округа……………………………………………………………</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7D785D"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2</w:t>
            </w:r>
            <w:r w:rsidR="001512F2">
              <w:rPr>
                <w:rFonts w:ascii="Times New Roman" w:hAnsi="Times New Roman" w:cs="Times New Roman"/>
                <w:sz w:val="25"/>
                <w:szCs w:val="25"/>
              </w:rPr>
              <w:t>8</w:t>
            </w:r>
          </w:p>
        </w:tc>
      </w:tr>
      <w:tr w:rsidR="007D785D" w:rsidRPr="000929EF" w:rsidTr="00551BAD">
        <w:tc>
          <w:tcPr>
            <w:tcW w:w="1384" w:type="dxa"/>
          </w:tcPr>
          <w:p w:rsidR="007D785D" w:rsidRPr="000929EF" w:rsidRDefault="005375D6"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3.1.</w:t>
            </w:r>
          </w:p>
        </w:tc>
        <w:tc>
          <w:tcPr>
            <w:tcW w:w="8080" w:type="dxa"/>
          </w:tcPr>
          <w:p w:rsidR="007D785D" w:rsidRPr="000929EF" w:rsidRDefault="00551BAD" w:rsidP="003578B6">
            <w:pPr>
              <w:pStyle w:val="a3"/>
              <w:jc w:val="both"/>
              <w:rPr>
                <w:rFonts w:ascii="Times New Roman" w:hAnsi="Times New Roman" w:cs="Times New Roman"/>
                <w:sz w:val="25"/>
                <w:szCs w:val="25"/>
              </w:rPr>
            </w:pPr>
            <w:r w:rsidRPr="000929EF">
              <w:rPr>
                <w:rFonts w:ascii="Times New Roman" w:hAnsi="Times New Roman" w:cs="Times New Roman"/>
                <w:sz w:val="25"/>
                <w:szCs w:val="25"/>
              </w:rPr>
              <w:t xml:space="preserve">Развитие человеческого </w:t>
            </w:r>
            <w:r w:rsidR="003578B6">
              <w:rPr>
                <w:rFonts w:ascii="Times New Roman" w:hAnsi="Times New Roman" w:cs="Times New Roman"/>
                <w:sz w:val="25"/>
                <w:szCs w:val="25"/>
              </w:rPr>
              <w:t>капитала</w:t>
            </w:r>
            <w:r w:rsidRPr="000929EF">
              <w:rPr>
                <w:rFonts w:ascii="Times New Roman" w:hAnsi="Times New Roman" w:cs="Times New Roman"/>
                <w:sz w:val="25"/>
                <w:szCs w:val="25"/>
              </w:rPr>
              <w:t>………………………</w:t>
            </w:r>
            <w:r w:rsidR="003578B6">
              <w:rPr>
                <w:rFonts w:ascii="Times New Roman" w:hAnsi="Times New Roman" w:cs="Times New Roman"/>
                <w:sz w:val="25"/>
                <w:szCs w:val="25"/>
              </w:rPr>
              <w:t>….</w:t>
            </w:r>
            <w:r w:rsidRPr="000929EF">
              <w:rPr>
                <w:rFonts w:ascii="Times New Roman" w:hAnsi="Times New Roman" w:cs="Times New Roman"/>
                <w:sz w:val="25"/>
                <w:szCs w:val="25"/>
              </w:rPr>
              <w:t>…</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7D785D"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2</w:t>
            </w:r>
            <w:r w:rsidR="001512F2">
              <w:rPr>
                <w:rFonts w:ascii="Times New Roman" w:hAnsi="Times New Roman" w:cs="Times New Roman"/>
                <w:sz w:val="25"/>
                <w:szCs w:val="25"/>
              </w:rPr>
              <w:t>8</w:t>
            </w:r>
          </w:p>
        </w:tc>
      </w:tr>
      <w:tr w:rsidR="007D785D" w:rsidRPr="000929EF" w:rsidTr="00551BAD">
        <w:tc>
          <w:tcPr>
            <w:tcW w:w="1384" w:type="dxa"/>
          </w:tcPr>
          <w:p w:rsidR="007D785D" w:rsidRPr="000929EF" w:rsidRDefault="005375D6"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3.2.</w:t>
            </w:r>
          </w:p>
        </w:tc>
        <w:tc>
          <w:tcPr>
            <w:tcW w:w="8080" w:type="dxa"/>
          </w:tcPr>
          <w:p w:rsidR="007D785D" w:rsidRPr="000929EF" w:rsidRDefault="00551BAD"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Развитие экономического потенциала…………………………</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r w:rsidR="003C3DBF" w:rsidRPr="000929EF">
              <w:rPr>
                <w:rFonts w:ascii="Times New Roman" w:hAnsi="Times New Roman" w:cs="Times New Roman"/>
                <w:sz w:val="25"/>
                <w:szCs w:val="25"/>
              </w:rPr>
              <w:t>.</w:t>
            </w:r>
          </w:p>
        </w:tc>
        <w:tc>
          <w:tcPr>
            <w:tcW w:w="709" w:type="dxa"/>
            <w:vAlign w:val="bottom"/>
          </w:tcPr>
          <w:p w:rsidR="007D785D" w:rsidRPr="000929EF" w:rsidRDefault="001512F2" w:rsidP="009233EB">
            <w:pPr>
              <w:spacing w:after="0"/>
              <w:rPr>
                <w:rFonts w:ascii="Times New Roman" w:hAnsi="Times New Roman" w:cs="Times New Roman"/>
                <w:sz w:val="25"/>
                <w:szCs w:val="25"/>
              </w:rPr>
            </w:pPr>
            <w:r>
              <w:rPr>
                <w:rFonts w:ascii="Times New Roman" w:hAnsi="Times New Roman" w:cs="Times New Roman"/>
                <w:sz w:val="25"/>
                <w:szCs w:val="25"/>
              </w:rPr>
              <w:t>40</w:t>
            </w:r>
          </w:p>
        </w:tc>
      </w:tr>
      <w:tr w:rsidR="007D785D" w:rsidRPr="000929EF" w:rsidTr="00551BAD">
        <w:tc>
          <w:tcPr>
            <w:tcW w:w="1384" w:type="dxa"/>
          </w:tcPr>
          <w:p w:rsidR="007D785D" w:rsidRPr="000929EF" w:rsidRDefault="005375D6"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3.3.</w:t>
            </w:r>
          </w:p>
        </w:tc>
        <w:tc>
          <w:tcPr>
            <w:tcW w:w="8080" w:type="dxa"/>
          </w:tcPr>
          <w:p w:rsidR="007D785D" w:rsidRPr="000929EF" w:rsidRDefault="00602762"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 xml:space="preserve">Развитие инженерной инфраструктуры и жилищно-коммунального хозяйства </w:t>
            </w:r>
            <w:r w:rsidR="00551BAD" w:rsidRPr="000929EF">
              <w:rPr>
                <w:rFonts w:ascii="Times New Roman" w:hAnsi="Times New Roman" w:cs="Times New Roman"/>
                <w:sz w:val="25"/>
                <w:szCs w:val="25"/>
              </w:rPr>
              <w:t>………………………………………</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r w:rsidR="00551BAD" w:rsidRPr="000929EF">
              <w:rPr>
                <w:rFonts w:ascii="Times New Roman" w:hAnsi="Times New Roman" w:cs="Times New Roman"/>
                <w:sz w:val="25"/>
                <w:szCs w:val="25"/>
              </w:rPr>
              <w:t>.</w:t>
            </w:r>
          </w:p>
        </w:tc>
        <w:tc>
          <w:tcPr>
            <w:tcW w:w="709" w:type="dxa"/>
            <w:vAlign w:val="bottom"/>
          </w:tcPr>
          <w:p w:rsidR="007D785D" w:rsidRPr="000929EF" w:rsidRDefault="0018725B" w:rsidP="001512F2">
            <w:pPr>
              <w:spacing w:after="0"/>
              <w:rPr>
                <w:rFonts w:ascii="Times New Roman" w:hAnsi="Times New Roman" w:cs="Times New Roman"/>
                <w:sz w:val="25"/>
                <w:szCs w:val="25"/>
              </w:rPr>
            </w:pPr>
            <w:r w:rsidRPr="000929EF">
              <w:rPr>
                <w:rFonts w:ascii="Times New Roman" w:hAnsi="Times New Roman" w:cs="Times New Roman"/>
                <w:sz w:val="25"/>
                <w:szCs w:val="25"/>
              </w:rPr>
              <w:t>4</w:t>
            </w:r>
            <w:r w:rsidR="001512F2">
              <w:rPr>
                <w:rFonts w:ascii="Times New Roman" w:hAnsi="Times New Roman" w:cs="Times New Roman"/>
                <w:sz w:val="25"/>
                <w:szCs w:val="25"/>
              </w:rPr>
              <w:t>5</w:t>
            </w:r>
          </w:p>
        </w:tc>
      </w:tr>
      <w:tr w:rsidR="00602762" w:rsidRPr="000929EF" w:rsidTr="00551BAD">
        <w:tc>
          <w:tcPr>
            <w:tcW w:w="1384" w:type="dxa"/>
          </w:tcPr>
          <w:p w:rsidR="00602762" w:rsidRPr="000929EF" w:rsidRDefault="00602762"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3.4.</w:t>
            </w:r>
          </w:p>
        </w:tc>
        <w:tc>
          <w:tcPr>
            <w:tcW w:w="8080" w:type="dxa"/>
          </w:tcPr>
          <w:p w:rsidR="00602762" w:rsidRPr="000929EF" w:rsidRDefault="00602762"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Развитие транспортной инфраструктуры………………………</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602762"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5</w:t>
            </w:r>
            <w:r w:rsidR="001512F2">
              <w:rPr>
                <w:rFonts w:ascii="Times New Roman" w:hAnsi="Times New Roman" w:cs="Times New Roman"/>
                <w:sz w:val="25"/>
                <w:szCs w:val="25"/>
              </w:rPr>
              <w:t>1</w:t>
            </w:r>
          </w:p>
        </w:tc>
      </w:tr>
      <w:tr w:rsidR="00602762" w:rsidRPr="000929EF" w:rsidTr="00551BAD">
        <w:tc>
          <w:tcPr>
            <w:tcW w:w="1384" w:type="dxa"/>
          </w:tcPr>
          <w:p w:rsidR="00602762" w:rsidRPr="000929EF" w:rsidRDefault="00602762"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3.5.</w:t>
            </w:r>
          </w:p>
        </w:tc>
        <w:tc>
          <w:tcPr>
            <w:tcW w:w="8080" w:type="dxa"/>
          </w:tcPr>
          <w:p w:rsidR="00602762" w:rsidRPr="000929EF" w:rsidRDefault="00602762" w:rsidP="00826162">
            <w:pPr>
              <w:pStyle w:val="a3"/>
              <w:jc w:val="both"/>
              <w:rPr>
                <w:rFonts w:ascii="Times New Roman" w:hAnsi="Times New Roman" w:cs="Times New Roman"/>
                <w:sz w:val="25"/>
                <w:szCs w:val="25"/>
              </w:rPr>
            </w:pPr>
            <w:r w:rsidRPr="000929EF">
              <w:rPr>
                <w:rFonts w:ascii="Times New Roman" w:hAnsi="Times New Roman" w:cs="Times New Roman"/>
                <w:sz w:val="25"/>
                <w:szCs w:val="25"/>
              </w:rPr>
              <w:t>Экология</w:t>
            </w:r>
            <w:r w:rsidR="00826162">
              <w:rPr>
                <w:rFonts w:ascii="Times New Roman" w:hAnsi="Times New Roman" w:cs="Times New Roman"/>
                <w:sz w:val="25"/>
                <w:szCs w:val="25"/>
              </w:rPr>
              <w:t>,</w:t>
            </w:r>
            <w:r w:rsidRPr="000929EF">
              <w:rPr>
                <w:rFonts w:ascii="Times New Roman" w:hAnsi="Times New Roman" w:cs="Times New Roman"/>
                <w:sz w:val="25"/>
                <w:szCs w:val="25"/>
              </w:rPr>
              <w:t xml:space="preserve"> </w:t>
            </w:r>
            <w:r w:rsidR="00826162">
              <w:rPr>
                <w:rFonts w:ascii="Times New Roman" w:hAnsi="Times New Roman" w:cs="Times New Roman"/>
                <w:sz w:val="25"/>
                <w:szCs w:val="25"/>
              </w:rPr>
              <w:t>б</w:t>
            </w:r>
            <w:r w:rsidRPr="000929EF">
              <w:rPr>
                <w:rFonts w:ascii="Times New Roman" w:hAnsi="Times New Roman" w:cs="Times New Roman"/>
                <w:sz w:val="25"/>
                <w:szCs w:val="25"/>
              </w:rPr>
              <w:t>лагоустро</w:t>
            </w:r>
            <w:r w:rsidR="00826162">
              <w:rPr>
                <w:rFonts w:ascii="Times New Roman" w:hAnsi="Times New Roman" w:cs="Times New Roman"/>
                <w:sz w:val="25"/>
                <w:szCs w:val="25"/>
              </w:rPr>
              <w:t>йство………………….</w:t>
            </w:r>
            <w:r w:rsidRPr="000929EF">
              <w:rPr>
                <w:rFonts w:ascii="Times New Roman" w:hAnsi="Times New Roman" w:cs="Times New Roman"/>
                <w:sz w:val="25"/>
                <w:szCs w:val="25"/>
              </w:rPr>
              <w:t>……………………</w:t>
            </w:r>
            <w:r w:rsidR="003C3DBF"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602762"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5</w:t>
            </w:r>
            <w:r w:rsidR="001512F2">
              <w:rPr>
                <w:rFonts w:ascii="Times New Roman" w:hAnsi="Times New Roman" w:cs="Times New Roman"/>
                <w:sz w:val="25"/>
                <w:szCs w:val="25"/>
              </w:rPr>
              <w:t>4</w:t>
            </w:r>
          </w:p>
        </w:tc>
      </w:tr>
      <w:tr w:rsidR="00602762" w:rsidRPr="000929EF" w:rsidTr="00551BAD">
        <w:tc>
          <w:tcPr>
            <w:tcW w:w="1384" w:type="dxa"/>
          </w:tcPr>
          <w:p w:rsidR="00602762" w:rsidRPr="000929EF" w:rsidRDefault="00602762"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3.6.</w:t>
            </w:r>
          </w:p>
        </w:tc>
        <w:tc>
          <w:tcPr>
            <w:tcW w:w="8080" w:type="dxa"/>
          </w:tcPr>
          <w:p w:rsidR="00602762" w:rsidRPr="000929EF" w:rsidRDefault="00602762"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Безопасность…………………………………………………………</w:t>
            </w:r>
            <w:r w:rsidR="003C3DBF"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602762"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5</w:t>
            </w:r>
            <w:r w:rsidR="001512F2">
              <w:rPr>
                <w:rFonts w:ascii="Times New Roman" w:hAnsi="Times New Roman" w:cs="Times New Roman"/>
                <w:sz w:val="25"/>
                <w:szCs w:val="25"/>
              </w:rPr>
              <w:t>6</w:t>
            </w:r>
          </w:p>
        </w:tc>
      </w:tr>
      <w:tr w:rsidR="00602762" w:rsidRPr="000929EF" w:rsidTr="00551BAD">
        <w:tc>
          <w:tcPr>
            <w:tcW w:w="1384" w:type="dxa"/>
          </w:tcPr>
          <w:p w:rsidR="00602762" w:rsidRPr="000929EF" w:rsidRDefault="00602762"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3.7.</w:t>
            </w:r>
          </w:p>
        </w:tc>
        <w:tc>
          <w:tcPr>
            <w:tcW w:w="8080" w:type="dxa"/>
          </w:tcPr>
          <w:p w:rsidR="00602762" w:rsidRPr="000929EF" w:rsidRDefault="00602762"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Развитие гражданского общества…………………………………</w:t>
            </w:r>
            <w:r w:rsidR="003C3DBF" w:rsidRPr="000929EF">
              <w:rPr>
                <w:rFonts w:ascii="Times New Roman" w:hAnsi="Times New Roman" w:cs="Times New Roman"/>
                <w:sz w:val="25"/>
                <w:szCs w:val="25"/>
              </w:rPr>
              <w:t>……</w:t>
            </w:r>
            <w:r w:rsidR="00A459E9">
              <w:rPr>
                <w:rFonts w:ascii="Times New Roman" w:hAnsi="Times New Roman" w:cs="Times New Roman"/>
                <w:sz w:val="25"/>
                <w:szCs w:val="25"/>
              </w:rPr>
              <w:t>..</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602762"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5</w:t>
            </w:r>
            <w:r w:rsidR="001512F2">
              <w:rPr>
                <w:rFonts w:ascii="Times New Roman" w:hAnsi="Times New Roman" w:cs="Times New Roman"/>
                <w:sz w:val="25"/>
                <w:szCs w:val="25"/>
              </w:rPr>
              <w:t>7</w:t>
            </w:r>
          </w:p>
        </w:tc>
      </w:tr>
      <w:tr w:rsidR="00C91EBF" w:rsidRPr="000929EF" w:rsidTr="00551BAD">
        <w:tc>
          <w:tcPr>
            <w:tcW w:w="1384" w:type="dxa"/>
          </w:tcPr>
          <w:p w:rsidR="00C91EBF" w:rsidRPr="000929EF" w:rsidRDefault="00C91EBF"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 xml:space="preserve">3.8. </w:t>
            </w:r>
          </w:p>
        </w:tc>
        <w:tc>
          <w:tcPr>
            <w:tcW w:w="8080" w:type="dxa"/>
          </w:tcPr>
          <w:p w:rsidR="00C91EBF" w:rsidRPr="000929EF" w:rsidRDefault="00C91EBF" w:rsidP="00826162">
            <w:pPr>
              <w:pStyle w:val="a3"/>
              <w:jc w:val="both"/>
              <w:rPr>
                <w:rFonts w:ascii="Times New Roman" w:hAnsi="Times New Roman" w:cs="Times New Roman"/>
                <w:sz w:val="25"/>
                <w:szCs w:val="25"/>
              </w:rPr>
            </w:pPr>
            <w:r w:rsidRPr="000929EF">
              <w:rPr>
                <w:rFonts w:ascii="Times New Roman" w:hAnsi="Times New Roman" w:cs="Times New Roman"/>
                <w:sz w:val="25"/>
                <w:szCs w:val="25"/>
              </w:rPr>
              <w:t>Градостроительство</w:t>
            </w:r>
            <w:r w:rsidR="00826162">
              <w:rPr>
                <w:rFonts w:ascii="Times New Roman" w:hAnsi="Times New Roman" w:cs="Times New Roman"/>
                <w:sz w:val="25"/>
                <w:szCs w:val="25"/>
              </w:rPr>
              <w:t>, з</w:t>
            </w:r>
            <w:r w:rsidRPr="000929EF">
              <w:rPr>
                <w:rFonts w:ascii="Times New Roman" w:hAnsi="Times New Roman" w:cs="Times New Roman"/>
                <w:sz w:val="25"/>
                <w:szCs w:val="25"/>
              </w:rPr>
              <w:t>емлепользование…………………………</w:t>
            </w:r>
            <w:r w:rsidR="003C3DBF"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C91EBF"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5</w:t>
            </w:r>
            <w:r w:rsidR="001512F2">
              <w:rPr>
                <w:rFonts w:ascii="Times New Roman" w:hAnsi="Times New Roman" w:cs="Times New Roman"/>
                <w:sz w:val="25"/>
                <w:szCs w:val="25"/>
              </w:rPr>
              <w:t>8</w:t>
            </w:r>
          </w:p>
        </w:tc>
      </w:tr>
      <w:tr w:rsidR="007D785D" w:rsidRPr="000929EF" w:rsidTr="00551BAD">
        <w:tc>
          <w:tcPr>
            <w:tcW w:w="1384" w:type="dxa"/>
          </w:tcPr>
          <w:p w:rsidR="007D785D" w:rsidRPr="000929EF" w:rsidRDefault="00551BAD" w:rsidP="009233EB">
            <w:pPr>
              <w:spacing w:after="0"/>
              <w:rPr>
                <w:rFonts w:ascii="Times New Roman" w:hAnsi="Times New Roman" w:cs="Times New Roman"/>
                <w:sz w:val="25"/>
                <w:szCs w:val="25"/>
              </w:rPr>
            </w:pPr>
            <w:r w:rsidRPr="000929EF">
              <w:rPr>
                <w:rFonts w:ascii="Times New Roman" w:hAnsi="Times New Roman" w:cs="Times New Roman"/>
                <w:sz w:val="25"/>
                <w:szCs w:val="25"/>
              </w:rPr>
              <w:t>Раздел 4</w:t>
            </w:r>
          </w:p>
        </w:tc>
        <w:tc>
          <w:tcPr>
            <w:tcW w:w="8080" w:type="dxa"/>
          </w:tcPr>
          <w:p w:rsidR="007D785D" w:rsidRPr="000929EF" w:rsidRDefault="00551BAD"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Стратегия пространственного развития Сосьвинского городского округа……………………………………………………………</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p>
        </w:tc>
        <w:tc>
          <w:tcPr>
            <w:tcW w:w="709" w:type="dxa"/>
            <w:vAlign w:val="bottom"/>
          </w:tcPr>
          <w:p w:rsidR="007D785D" w:rsidRPr="000929EF" w:rsidRDefault="00470185" w:rsidP="001512F2">
            <w:pPr>
              <w:spacing w:after="0"/>
              <w:rPr>
                <w:rFonts w:ascii="Times New Roman" w:hAnsi="Times New Roman" w:cs="Times New Roman"/>
                <w:sz w:val="25"/>
                <w:szCs w:val="25"/>
              </w:rPr>
            </w:pPr>
            <w:r>
              <w:rPr>
                <w:rFonts w:ascii="Times New Roman" w:hAnsi="Times New Roman" w:cs="Times New Roman"/>
                <w:sz w:val="25"/>
                <w:szCs w:val="25"/>
              </w:rPr>
              <w:t>6</w:t>
            </w:r>
            <w:r w:rsidR="001512F2">
              <w:rPr>
                <w:rFonts w:ascii="Times New Roman" w:hAnsi="Times New Roman" w:cs="Times New Roman"/>
                <w:sz w:val="25"/>
                <w:szCs w:val="25"/>
              </w:rPr>
              <w:t>1</w:t>
            </w:r>
          </w:p>
        </w:tc>
      </w:tr>
      <w:tr w:rsidR="007D785D" w:rsidRPr="000929EF" w:rsidTr="00551BAD">
        <w:tc>
          <w:tcPr>
            <w:tcW w:w="1384" w:type="dxa"/>
          </w:tcPr>
          <w:p w:rsidR="007D785D" w:rsidRPr="000929EF" w:rsidRDefault="00551BAD"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4.1.</w:t>
            </w:r>
          </w:p>
        </w:tc>
        <w:tc>
          <w:tcPr>
            <w:tcW w:w="8080" w:type="dxa"/>
          </w:tcPr>
          <w:p w:rsidR="007D785D" w:rsidRPr="000929EF" w:rsidRDefault="00551BAD" w:rsidP="009233EB">
            <w:pPr>
              <w:pStyle w:val="a3"/>
              <w:jc w:val="both"/>
              <w:rPr>
                <w:rFonts w:ascii="Times New Roman" w:hAnsi="Times New Roman" w:cs="Times New Roman"/>
                <w:sz w:val="25"/>
                <w:szCs w:val="25"/>
              </w:rPr>
            </w:pPr>
            <w:r w:rsidRPr="000929EF">
              <w:rPr>
                <w:rFonts w:ascii="Times New Roman" w:hAnsi="Times New Roman" w:cs="Times New Roman"/>
                <w:sz w:val="25"/>
                <w:szCs w:val="25"/>
              </w:rPr>
              <w:t>Анализ территориального развития Сосьвинского городского округа………………………………………………………………</w:t>
            </w:r>
            <w:r w:rsidR="003C3DBF"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7D785D" w:rsidRPr="000929EF" w:rsidRDefault="00470185" w:rsidP="001512F2">
            <w:pPr>
              <w:spacing w:after="0"/>
              <w:rPr>
                <w:rFonts w:ascii="Times New Roman" w:hAnsi="Times New Roman" w:cs="Times New Roman"/>
                <w:sz w:val="25"/>
                <w:szCs w:val="25"/>
              </w:rPr>
            </w:pPr>
            <w:r>
              <w:rPr>
                <w:rFonts w:ascii="Times New Roman" w:hAnsi="Times New Roman" w:cs="Times New Roman"/>
                <w:sz w:val="25"/>
                <w:szCs w:val="25"/>
              </w:rPr>
              <w:t>6</w:t>
            </w:r>
            <w:r w:rsidR="001512F2">
              <w:rPr>
                <w:rFonts w:ascii="Times New Roman" w:hAnsi="Times New Roman" w:cs="Times New Roman"/>
                <w:sz w:val="25"/>
                <w:szCs w:val="25"/>
              </w:rPr>
              <w:t>2</w:t>
            </w:r>
          </w:p>
        </w:tc>
      </w:tr>
      <w:tr w:rsidR="007D785D" w:rsidRPr="000929EF" w:rsidTr="00551BAD">
        <w:tc>
          <w:tcPr>
            <w:tcW w:w="1384" w:type="dxa"/>
          </w:tcPr>
          <w:p w:rsidR="007D785D" w:rsidRPr="000929EF" w:rsidRDefault="00551BAD"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4.2.</w:t>
            </w:r>
          </w:p>
        </w:tc>
        <w:tc>
          <w:tcPr>
            <w:tcW w:w="8080" w:type="dxa"/>
          </w:tcPr>
          <w:p w:rsidR="007D785D" w:rsidRPr="000929EF" w:rsidRDefault="00551BAD" w:rsidP="009233EB">
            <w:pPr>
              <w:pStyle w:val="a3"/>
              <w:rPr>
                <w:rFonts w:ascii="Times New Roman" w:hAnsi="Times New Roman" w:cs="Times New Roman"/>
                <w:sz w:val="25"/>
                <w:szCs w:val="25"/>
              </w:rPr>
            </w:pPr>
            <w:r w:rsidRPr="000929EF">
              <w:rPr>
                <w:rFonts w:ascii="Times New Roman" w:hAnsi="Times New Roman" w:cs="Times New Roman"/>
                <w:sz w:val="25"/>
                <w:szCs w:val="25"/>
              </w:rPr>
              <w:t>Оценка территориального развития Сосьвинского городского округа………………………………………………………………</w:t>
            </w:r>
            <w:r w:rsidR="003C3DBF"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7D785D"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6</w:t>
            </w:r>
            <w:r w:rsidR="001512F2">
              <w:rPr>
                <w:rFonts w:ascii="Times New Roman" w:hAnsi="Times New Roman" w:cs="Times New Roman"/>
                <w:sz w:val="25"/>
                <w:szCs w:val="25"/>
              </w:rPr>
              <w:t>4</w:t>
            </w:r>
          </w:p>
        </w:tc>
      </w:tr>
      <w:tr w:rsidR="00551BAD" w:rsidRPr="000929EF" w:rsidTr="00551BAD">
        <w:tc>
          <w:tcPr>
            <w:tcW w:w="1384" w:type="dxa"/>
          </w:tcPr>
          <w:p w:rsidR="00551BAD" w:rsidRPr="000929EF" w:rsidRDefault="00551BAD" w:rsidP="009233EB">
            <w:pPr>
              <w:spacing w:after="0"/>
              <w:jc w:val="right"/>
              <w:rPr>
                <w:rFonts w:ascii="Times New Roman" w:hAnsi="Times New Roman" w:cs="Times New Roman"/>
                <w:sz w:val="25"/>
                <w:szCs w:val="25"/>
              </w:rPr>
            </w:pPr>
            <w:r w:rsidRPr="000929EF">
              <w:rPr>
                <w:rFonts w:ascii="Times New Roman" w:hAnsi="Times New Roman" w:cs="Times New Roman"/>
                <w:sz w:val="25"/>
                <w:szCs w:val="25"/>
              </w:rPr>
              <w:t>4.3.</w:t>
            </w:r>
          </w:p>
        </w:tc>
        <w:tc>
          <w:tcPr>
            <w:tcW w:w="8080" w:type="dxa"/>
          </w:tcPr>
          <w:p w:rsidR="00551BAD" w:rsidRPr="000929EF" w:rsidRDefault="00551BAD" w:rsidP="009233EB">
            <w:pPr>
              <w:pStyle w:val="a3"/>
              <w:rPr>
                <w:rFonts w:ascii="Times New Roman" w:hAnsi="Times New Roman" w:cs="Times New Roman"/>
                <w:sz w:val="25"/>
                <w:szCs w:val="25"/>
              </w:rPr>
            </w:pPr>
            <w:r w:rsidRPr="000929EF">
              <w:rPr>
                <w:rFonts w:ascii="Times New Roman" w:hAnsi="Times New Roman" w:cs="Times New Roman"/>
                <w:sz w:val="25"/>
                <w:szCs w:val="25"/>
              </w:rPr>
              <w:t>Концепция пространственного развития………………………</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r w:rsidRPr="000929EF">
              <w:rPr>
                <w:rFonts w:ascii="Times New Roman" w:hAnsi="Times New Roman" w:cs="Times New Roman"/>
                <w:sz w:val="25"/>
                <w:szCs w:val="25"/>
              </w:rPr>
              <w:t>..</w:t>
            </w:r>
          </w:p>
        </w:tc>
        <w:tc>
          <w:tcPr>
            <w:tcW w:w="709" w:type="dxa"/>
            <w:vAlign w:val="bottom"/>
          </w:tcPr>
          <w:p w:rsidR="00551BAD" w:rsidRPr="000929EF" w:rsidRDefault="00A459E9" w:rsidP="001512F2">
            <w:pPr>
              <w:spacing w:after="0"/>
              <w:rPr>
                <w:rFonts w:ascii="Times New Roman" w:hAnsi="Times New Roman" w:cs="Times New Roman"/>
                <w:sz w:val="25"/>
                <w:szCs w:val="25"/>
              </w:rPr>
            </w:pPr>
            <w:r>
              <w:rPr>
                <w:rFonts w:ascii="Times New Roman" w:hAnsi="Times New Roman" w:cs="Times New Roman"/>
                <w:sz w:val="25"/>
                <w:szCs w:val="25"/>
              </w:rPr>
              <w:t>6</w:t>
            </w:r>
            <w:r w:rsidR="001512F2">
              <w:rPr>
                <w:rFonts w:ascii="Times New Roman" w:hAnsi="Times New Roman" w:cs="Times New Roman"/>
                <w:sz w:val="25"/>
                <w:szCs w:val="25"/>
              </w:rPr>
              <w:t>7</w:t>
            </w:r>
          </w:p>
        </w:tc>
      </w:tr>
      <w:tr w:rsidR="00551BAD" w:rsidRPr="000929EF" w:rsidTr="00551BAD">
        <w:tc>
          <w:tcPr>
            <w:tcW w:w="1384" w:type="dxa"/>
          </w:tcPr>
          <w:p w:rsidR="00551BAD" w:rsidRPr="000929EF" w:rsidRDefault="00551BAD" w:rsidP="009233EB">
            <w:pPr>
              <w:spacing w:after="0"/>
              <w:rPr>
                <w:rFonts w:ascii="Times New Roman" w:hAnsi="Times New Roman" w:cs="Times New Roman"/>
                <w:sz w:val="25"/>
                <w:szCs w:val="25"/>
              </w:rPr>
            </w:pPr>
            <w:r w:rsidRPr="000929EF">
              <w:rPr>
                <w:rFonts w:ascii="Times New Roman" w:hAnsi="Times New Roman" w:cs="Times New Roman"/>
                <w:sz w:val="25"/>
                <w:szCs w:val="25"/>
              </w:rPr>
              <w:t>Раздел 5</w:t>
            </w:r>
          </w:p>
        </w:tc>
        <w:tc>
          <w:tcPr>
            <w:tcW w:w="8080" w:type="dxa"/>
          </w:tcPr>
          <w:p w:rsidR="00551BAD" w:rsidRPr="000929EF" w:rsidRDefault="00551BAD" w:rsidP="009233EB">
            <w:pPr>
              <w:pStyle w:val="a3"/>
              <w:rPr>
                <w:rFonts w:ascii="Times New Roman" w:hAnsi="Times New Roman" w:cs="Times New Roman"/>
                <w:sz w:val="25"/>
                <w:szCs w:val="25"/>
              </w:rPr>
            </w:pPr>
            <w:r w:rsidRPr="000929EF">
              <w:rPr>
                <w:rFonts w:ascii="Times New Roman" w:hAnsi="Times New Roman" w:cs="Times New Roman"/>
                <w:sz w:val="25"/>
                <w:szCs w:val="25"/>
              </w:rPr>
              <w:t>Механизмы реализации Стратегии…………………………</w:t>
            </w:r>
            <w:r w:rsidR="003C3DBF" w:rsidRPr="000929EF">
              <w:rPr>
                <w:rFonts w:ascii="Times New Roman" w:hAnsi="Times New Roman" w:cs="Times New Roman"/>
                <w:sz w:val="25"/>
                <w:szCs w:val="25"/>
              </w:rPr>
              <w:t>…….</w:t>
            </w:r>
            <w:r w:rsidRPr="000929EF">
              <w:rPr>
                <w:rFonts w:ascii="Times New Roman" w:hAnsi="Times New Roman" w:cs="Times New Roman"/>
                <w:sz w:val="25"/>
                <w:szCs w:val="25"/>
              </w:rPr>
              <w:t>………</w:t>
            </w:r>
            <w:r w:rsidR="00A459E9">
              <w:rPr>
                <w:rFonts w:ascii="Times New Roman" w:hAnsi="Times New Roman" w:cs="Times New Roman"/>
                <w:sz w:val="25"/>
                <w:szCs w:val="25"/>
              </w:rPr>
              <w:t>..</w:t>
            </w:r>
          </w:p>
        </w:tc>
        <w:tc>
          <w:tcPr>
            <w:tcW w:w="709" w:type="dxa"/>
            <w:vAlign w:val="bottom"/>
          </w:tcPr>
          <w:p w:rsidR="00551BAD" w:rsidRPr="000929EF" w:rsidRDefault="001512F2" w:rsidP="00470185">
            <w:pPr>
              <w:spacing w:after="0"/>
              <w:rPr>
                <w:rFonts w:ascii="Times New Roman" w:hAnsi="Times New Roman" w:cs="Times New Roman"/>
                <w:sz w:val="25"/>
                <w:szCs w:val="25"/>
              </w:rPr>
            </w:pPr>
            <w:r>
              <w:rPr>
                <w:rFonts w:ascii="Times New Roman" w:hAnsi="Times New Roman" w:cs="Times New Roman"/>
                <w:sz w:val="25"/>
                <w:szCs w:val="25"/>
              </w:rPr>
              <w:t>70</w:t>
            </w:r>
          </w:p>
        </w:tc>
      </w:tr>
      <w:tr w:rsidR="00551BAD" w:rsidRPr="000929EF" w:rsidTr="00470185">
        <w:tc>
          <w:tcPr>
            <w:tcW w:w="1384" w:type="dxa"/>
          </w:tcPr>
          <w:p w:rsidR="00551BAD" w:rsidRPr="000929EF" w:rsidRDefault="00551BAD" w:rsidP="009233EB">
            <w:pPr>
              <w:spacing w:after="0"/>
              <w:jc w:val="right"/>
              <w:rPr>
                <w:rFonts w:ascii="Times New Roman" w:hAnsi="Times New Roman" w:cs="Times New Roman"/>
                <w:sz w:val="25"/>
                <w:szCs w:val="25"/>
              </w:rPr>
            </w:pPr>
          </w:p>
        </w:tc>
        <w:tc>
          <w:tcPr>
            <w:tcW w:w="8080" w:type="dxa"/>
            <w:shd w:val="clear" w:color="auto" w:fill="auto"/>
          </w:tcPr>
          <w:p w:rsidR="00551BAD" w:rsidRPr="000929EF" w:rsidRDefault="00551BAD" w:rsidP="00884E18">
            <w:pPr>
              <w:pStyle w:val="a3"/>
              <w:rPr>
                <w:rFonts w:ascii="Times New Roman" w:hAnsi="Times New Roman" w:cs="Times New Roman"/>
                <w:sz w:val="25"/>
                <w:szCs w:val="25"/>
              </w:rPr>
            </w:pPr>
            <w:r w:rsidRPr="000929EF">
              <w:rPr>
                <w:rFonts w:ascii="Times New Roman" w:hAnsi="Times New Roman" w:cs="Times New Roman"/>
                <w:sz w:val="25"/>
                <w:szCs w:val="25"/>
              </w:rPr>
              <w:t>Приложени</w:t>
            </w:r>
            <w:r w:rsidR="00884E18">
              <w:rPr>
                <w:rFonts w:ascii="Times New Roman" w:hAnsi="Times New Roman" w:cs="Times New Roman"/>
                <w:sz w:val="25"/>
                <w:szCs w:val="25"/>
              </w:rPr>
              <w:t>я</w:t>
            </w:r>
            <w:r w:rsidRPr="000929EF">
              <w:rPr>
                <w:rFonts w:ascii="Times New Roman" w:hAnsi="Times New Roman" w:cs="Times New Roman"/>
                <w:sz w:val="25"/>
                <w:szCs w:val="25"/>
              </w:rPr>
              <w:t xml:space="preserve"> 1</w:t>
            </w:r>
            <w:r w:rsidR="00884E18">
              <w:rPr>
                <w:rFonts w:ascii="Times New Roman" w:hAnsi="Times New Roman" w:cs="Times New Roman"/>
                <w:sz w:val="25"/>
                <w:szCs w:val="25"/>
              </w:rPr>
              <w:t>-8</w:t>
            </w:r>
          </w:p>
        </w:tc>
        <w:tc>
          <w:tcPr>
            <w:tcW w:w="709" w:type="dxa"/>
            <w:shd w:val="clear" w:color="auto" w:fill="auto"/>
            <w:vAlign w:val="bottom"/>
          </w:tcPr>
          <w:p w:rsidR="00551BAD" w:rsidRPr="000929EF" w:rsidRDefault="00551BAD" w:rsidP="00470185">
            <w:pPr>
              <w:spacing w:after="0"/>
              <w:rPr>
                <w:rFonts w:ascii="Times New Roman" w:hAnsi="Times New Roman" w:cs="Times New Roman"/>
                <w:sz w:val="25"/>
                <w:szCs w:val="25"/>
              </w:rPr>
            </w:pPr>
          </w:p>
        </w:tc>
      </w:tr>
    </w:tbl>
    <w:p w:rsidR="00C91EBF" w:rsidRDefault="00C91EBF" w:rsidP="00DC5A4D">
      <w:pPr>
        <w:pStyle w:val="a3"/>
        <w:ind w:firstLine="709"/>
        <w:jc w:val="center"/>
        <w:rPr>
          <w:rFonts w:ascii="Times New Roman" w:hAnsi="Times New Roman" w:cs="Times New Roman"/>
          <w:b/>
          <w:color w:val="2D2D2D"/>
          <w:spacing w:val="2"/>
          <w:sz w:val="32"/>
          <w:szCs w:val="32"/>
          <w:shd w:val="clear" w:color="auto" w:fill="FFFFFF"/>
        </w:rPr>
      </w:pPr>
    </w:p>
    <w:p w:rsidR="00884E18" w:rsidRDefault="00884E18" w:rsidP="00DC5A4D">
      <w:pPr>
        <w:pStyle w:val="a3"/>
        <w:ind w:firstLine="709"/>
        <w:jc w:val="center"/>
        <w:rPr>
          <w:rFonts w:ascii="Times New Roman" w:hAnsi="Times New Roman" w:cs="Times New Roman"/>
          <w:b/>
          <w:color w:val="2D2D2D"/>
          <w:spacing w:val="2"/>
          <w:sz w:val="32"/>
          <w:szCs w:val="32"/>
          <w:shd w:val="clear" w:color="auto" w:fill="FFFFFF"/>
        </w:rPr>
      </w:pPr>
    </w:p>
    <w:p w:rsidR="00884E18" w:rsidRDefault="00884E18" w:rsidP="00DC5A4D">
      <w:pPr>
        <w:pStyle w:val="a3"/>
        <w:ind w:firstLine="709"/>
        <w:jc w:val="center"/>
        <w:rPr>
          <w:rFonts w:ascii="Times New Roman" w:hAnsi="Times New Roman" w:cs="Times New Roman"/>
          <w:b/>
          <w:color w:val="2D2D2D"/>
          <w:spacing w:val="2"/>
          <w:sz w:val="32"/>
          <w:szCs w:val="32"/>
          <w:shd w:val="clear" w:color="auto" w:fill="FFFFFF"/>
        </w:rPr>
      </w:pPr>
    </w:p>
    <w:p w:rsidR="00FB701A" w:rsidRPr="00D52549" w:rsidRDefault="00DC5A4D" w:rsidP="005D5600">
      <w:pPr>
        <w:pStyle w:val="a3"/>
        <w:jc w:val="center"/>
        <w:rPr>
          <w:rFonts w:ascii="Times New Roman" w:hAnsi="Times New Roman" w:cs="Times New Roman"/>
          <w:b/>
          <w:color w:val="2D2D2D"/>
          <w:spacing w:val="2"/>
          <w:sz w:val="32"/>
          <w:szCs w:val="32"/>
          <w:shd w:val="clear" w:color="auto" w:fill="FFFFFF"/>
        </w:rPr>
      </w:pPr>
      <w:r w:rsidRPr="00D52549">
        <w:rPr>
          <w:rFonts w:ascii="Times New Roman" w:hAnsi="Times New Roman" w:cs="Times New Roman"/>
          <w:b/>
          <w:color w:val="2D2D2D"/>
          <w:spacing w:val="2"/>
          <w:sz w:val="32"/>
          <w:szCs w:val="32"/>
          <w:shd w:val="clear" w:color="auto" w:fill="FFFFFF"/>
        </w:rPr>
        <w:lastRenderedPageBreak/>
        <w:t>ВВЕДЕНИЕ</w:t>
      </w:r>
    </w:p>
    <w:p w:rsidR="00C048DE" w:rsidRDefault="00C048DE" w:rsidP="00DC5A4D">
      <w:pPr>
        <w:pStyle w:val="a3"/>
        <w:ind w:firstLine="709"/>
        <w:jc w:val="center"/>
        <w:rPr>
          <w:rFonts w:ascii="Times New Roman" w:hAnsi="Times New Roman" w:cs="Times New Roman"/>
          <w:b/>
          <w:color w:val="2D2D2D"/>
          <w:spacing w:val="2"/>
          <w:sz w:val="28"/>
          <w:szCs w:val="28"/>
          <w:shd w:val="clear" w:color="auto" w:fill="FFFFFF"/>
        </w:rPr>
      </w:pPr>
    </w:p>
    <w:p w:rsidR="00907D5F" w:rsidRPr="00B176A5" w:rsidRDefault="00907D5F" w:rsidP="00907D5F">
      <w:pPr>
        <w:spacing w:after="0" w:line="240" w:lineRule="auto"/>
        <w:ind w:firstLine="709"/>
        <w:jc w:val="both"/>
        <w:rPr>
          <w:rFonts w:ascii="Times New Roman" w:hAnsi="Times New Roman" w:cs="Times New Roman"/>
          <w:position w:val="6"/>
          <w:sz w:val="28"/>
          <w:szCs w:val="28"/>
        </w:rPr>
      </w:pPr>
      <w:r w:rsidRPr="00B176A5">
        <w:rPr>
          <w:rFonts w:ascii="Times New Roman" w:hAnsi="Times New Roman" w:cs="Times New Roman"/>
          <w:position w:val="6"/>
          <w:sz w:val="28"/>
          <w:szCs w:val="28"/>
        </w:rPr>
        <w:t>Стратегия – это фактор инвестиционной привлекательности округа. Само наличие у округа стратегического плана развития зачастую благоприятно влияет на мнение потенциальных инвесторов о городском округе и таким образом, улучшает инвестиционный климат.</w:t>
      </w:r>
    </w:p>
    <w:p w:rsidR="0036178E" w:rsidRDefault="0036178E" w:rsidP="0036178E">
      <w:pPr>
        <w:pStyle w:val="ConsPlusTitle"/>
        <w:widowControl/>
        <w:ind w:firstLine="709"/>
        <w:jc w:val="both"/>
        <w:rPr>
          <w:rFonts w:ascii="Times New Roman" w:hAnsi="Times New Roman" w:cs="Times New Roman"/>
          <w:b w:val="0"/>
          <w:sz w:val="28"/>
          <w:szCs w:val="28"/>
        </w:rPr>
      </w:pPr>
      <w:r w:rsidRPr="0036178E">
        <w:rPr>
          <w:rFonts w:ascii="Times New Roman" w:hAnsi="Times New Roman" w:cs="Times New Roman"/>
          <w:b w:val="0"/>
          <w:sz w:val="28"/>
          <w:szCs w:val="28"/>
        </w:rPr>
        <w:t>Стратегическое планирование в Сосьвинском городском округе осуществляется в целях обеспечения выбора общественно значимых целей социально-экономического развития и путей их достижения. Разработка и принятие документов стратегического планирования территории как инструментов перспективного планирования должны способствовать достижению целей устойчивого, сбалансированного, эффективного и самостоятельного развития Сосьвинского городского округа. Настоящая Стратегия социально–экономического развития Сосьвинского городского округа (далее – Стратегия), являясь базовым документом системы долгосрочного стратегического планирования территории, устанавливает цели и приоритеты социально–экономического развития Сосьвинского городского округа, определяет принципы и инструменты их достижения с учетом конкурентных преимуществ, потенциальных возможностей, рисков и негативных тенденций Сосьвинского городского округа.</w:t>
      </w:r>
    </w:p>
    <w:p w:rsidR="009C404E" w:rsidRDefault="009C404E" w:rsidP="0036178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Стратегия разрабатывается гласно (открыто) демократично и системно, что обеспечивалось общественного обсуждения, рассмотрение всех поступивших замечаний и предложений экспертных советов и опрос населения.</w:t>
      </w:r>
    </w:p>
    <w:p w:rsidR="0036178E" w:rsidRPr="0036178E" w:rsidRDefault="0036178E" w:rsidP="0036178E">
      <w:pPr>
        <w:pStyle w:val="ConsPlusTitle"/>
        <w:widowControl/>
        <w:ind w:firstLine="709"/>
        <w:jc w:val="both"/>
        <w:rPr>
          <w:rFonts w:ascii="Times New Roman" w:hAnsi="Times New Roman" w:cs="Times New Roman"/>
          <w:b w:val="0"/>
          <w:sz w:val="28"/>
          <w:szCs w:val="28"/>
        </w:rPr>
      </w:pPr>
      <w:r w:rsidRPr="0036178E">
        <w:rPr>
          <w:rFonts w:ascii="Times New Roman" w:hAnsi="Times New Roman" w:cs="Times New Roman"/>
          <w:b w:val="0"/>
          <w:sz w:val="28"/>
          <w:szCs w:val="28"/>
        </w:rPr>
        <w:t>Настоящая Стратегия определяет цели, задачи, стратегические направления и механизмы социально-экономического развития муниципального образования Сосьвинск</w:t>
      </w:r>
      <w:r w:rsidR="00631418">
        <w:rPr>
          <w:rFonts w:ascii="Times New Roman" w:hAnsi="Times New Roman" w:cs="Times New Roman"/>
          <w:b w:val="0"/>
          <w:sz w:val="28"/>
          <w:szCs w:val="28"/>
        </w:rPr>
        <w:t>ий</w:t>
      </w:r>
      <w:r w:rsidRPr="0036178E">
        <w:rPr>
          <w:rFonts w:ascii="Times New Roman" w:hAnsi="Times New Roman" w:cs="Times New Roman"/>
          <w:b w:val="0"/>
          <w:sz w:val="28"/>
          <w:szCs w:val="28"/>
        </w:rPr>
        <w:t xml:space="preserve"> городско</w:t>
      </w:r>
      <w:r w:rsidR="00631418">
        <w:rPr>
          <w:rFonts w:ascii="Times New Roman" w:hAnsi="Times New Roman" w:cs="Times New Roman"/>
          <w:b w:val="0"/>
          <w:sz w:val="28"/>
          <w:szCs w:val="28"/>
        </w:rPr>
        <w:t>й</w:t>
      </w:r>
      <w:r w:rsidRPr="0036178E">
        <w:rPr>
          <w:rFonts w:ascii="Times New Roman" w:hAnsi="Times New Roman" w:cs="Times New Roman"/>
          <w:b w:val="0"/>
          <w:sz w:val="28"/>
          <w:szCs w:val="28"/>
        </w:rPr>
        <w:t xml:space="preserve"> округ с учетом приоритетов и ограничений, в том числе инфраструктурных, отраслевых и развития человеческого капитала. </w:t>
      </w:r>
    </w:p>
    <w:p w:rsidR="00907D5F" w:rsidRPr="00B176A5" w:rsidRDefault="00907D5F" w:rsidP="00907D5F">
      <w:pPr>
        <w:spacing w:after="0" w:line="240" w:lineRule="auto"/>
        <w:ind w:firstLine="709"/>
        <w:jc w:val="both"/>
        <w:rPr>
          <w:rFonts w:ascii="Times New Roman" w:hAnsi="Times New Roman" w:cs="Times New Roman"/>
          <w:position w:val="6"/>
          <w:sz w:val="28"/>
          <w:szCs w:val="28"/>
        </w:rPr>
      </w:pPr>
      <w:r w:rsidRPr="00B176A5">
        <w:rPr>
          <w:rFonts w:ascii="Times New Roman" w:hAnsi="Times New Roman" w:cs="Times New Roman"/>
          <w:position w:val="6"/>
          <w:sz w:val="28"/>
          <w:szCs w:val="28"/>
        </w:rPr>
        <w:t>Успех социально-экономического развития муниципального образования во многом зависит от его стратегического управления, которое представляет собой систематический процесс, с помощью которого местные органы власти определяют картину своего будущего и пути его достижения, исходя из ограниченных ресурсов муниципалитета.</w:t>
      </w:r>
    </w:p>
    <w:p w:rsidR="0036178E" w:rsidRDefault="0036178E" w:rsidP="0036178E">
      <w:pPr>
        <w:pStyle w:val="ConsPlusTitle"/>
        <w:widowControl/>
        <w:ind w:firstLine="709"/>
        <w:jc w:val="both"/>
        <w:rPr>
          <w:rFonts w:ascii="Times New Roman" w:hAnsi="Times New Roman" w:cs="Times New Roman"/>
          <w:b w:val="0"/>
          <w:iCs/>
          <w:sz w:val="28"/>
        </w:rPr>
      </w:pPr>
      <w:r w:rsidRPr="00C048DE">
        <w:rPr>
          <w:rFonts w:ascii="Times New Roman" w:hAnsi="Times New Roman" w:cs="Times New Roman"/>
          <w:b w:val="0"/>
          <w:sz w:val="28"/>
          <w:szCs w:val="28"/>
        </w:rPr>
        <w:t>Стратегия социально-экономического развития Сосьвинского городского округа на период до 2030 года с выделением целевых ориентиров до 2035 года</w:t>
      </w:r>
      <w:r w:rsidRPr="00DC5A4D">
        <w:rPr>
          <w:rFonts w:ascii="Times New Roman" w:hAnsi="Times New Roman" w:cs="Times New Roman"/>
          <w:b w:val="0"/>
          <w:sz w:val="28"/>
          <w:szCs w:val="28"/>
        </w:rPr>
        <w:t xml:space="preserve"> (далее – Стратегия) разработан</w:t>
      </w:r>
      <w:r>
        <w:rPr>
          <w:rFonts w:ascii="Times New Roman" w:hAnsi="Times New Roman" w:cs="Times New Roman"/>
          <w:b w:val="0"/>
          <w:sz w:val="28"/>
          <w:szCs w:val="28"/>
        </w:rPr>
        <w:t>а</w:t>
      </w:r>
      <w:r w:rsidRPr="00DC5A4D">
        <w:rPr>
          <w:rFonts w:ascii="Times New Roman" w:hAnsi="Times New Roman" w:cs="Times New Roman"/>
          <w:b w:val="0"/>
          <w:sz w:val="28"/>
          <w:szCs w:val="28"/>
        </w:rPr>
        <w:t xml:space="preserve"> в соответствии с </w:t>
      </w:r>
      <w:r>
        <w:rPr>
          <w:rFonts w:ascii="Times New Roman" w:hAnsi="Times New Roman" w:cs="Times New Roman"/>
          <w:b w:val="0"/>
          <w:sz w:val="28"/>
          <w:szCs w:val="28"/>
        </w:rPr>
        <w:t xml:space="preserve">Федеральным законом от 28.06.2014 </w:t>
      </w:r>
      <w:r w:rsidRPr="00DC5A4D">
        <w:rPr>
          <w:rFonts w:ascii="Times New Roman" w:hAnsi="Times New Roman" w:cs="Times New Roman"/>
          <w:b w:val="0"/>
          <w:sz w:val="28"/>
          <w:szCs w:val="28"/>
        </w:rPr>
        <w:t xml:space="preserve">№ </w:t>
      </w:r>
      <w:r>
        <w:rPr>
          <w:rFonts w:ascii="Times New Roman" w:hAnsi="Times New Roman" w:cs="Times New Roman"/>
          <w:b w:val="0"/>
          <w:sz w:val="28"/>
          <w:szCs w:val="28"/>
        </w:rPr>
        <w:t>172</w:t>
      </w:r>
      <w:r w:rsidRPr="00DC5A4D">
        <w:rPr>
          <w:rFonts w:ascii="Times New Roman" w:hAnsi="Times New Roman" w:cs="Times New Roman"/>
          <w:b w:val="0"/>
          <w:sz w:val="28"/>
          <w:szCs w:val="28"/>
        </w:rPr>
        <w:t>-</w:t>
      </w:r>
      <w:r>
        <w:rPr>
          <w:rFonts w:ascii="Times New Roman" w:hAnsi="Times New Roman" w:cs="Times New Roman"/>
          <w:b w:val="0"/>
          <w:sz w:val="28"/>
          <w:szCs w:val="28"/>
        </w:rPr>
        <w:t>ФЗ</w:t>
      </w:r>
      <w:r w:rsidRPr="00DC5A4D">
        <w:rPr>
          <w:rFonts w:ascii="Times New Roman" w:hAnsi="Times New Roman" w:cs="Times New Roman"/>
          <w:b w:val="0"/>
          <w:sz w:val="28"/>
          <w:szCs w:val="28"/>
        </w:rPr>
        <w:t xml:space="preserve"> «</w:t>
      </w:r>
      <w:r w:rsidRPr="00DC5A4D">
        <w:rPr>
          <w:rFonts w:ascii="Times New Roman" w:hAnsi="Times New Roman" w:cs="Times New Roman"/>
          <w:b w:val="0"/>
          <w:iCs/>
          <w:sz w:val="28"/>
        </w:rPr>
        <w:t xml:space="preserve">О </w:t>
      </w:r>
      <w:r>
        <w:rPr>
          <w:rFonts w:ascii="Times New Roman" w:hAnsi="Times New Roman" w:cs="Times New Roman"/>
          <w:b w:val="0"/>
          <w:iCs/>
          <w:sz w:val="28"/>
        </w:rPr>
        <w:t>стратегическом планировании в Российской Федерации</w:t>
      </w:r>
      <w:r w:rsidRPr="00DC5A4D">
        <w:rPr>
          <w:rFonts w:ascii="Times New Roman" w:hAnsi="Times New Roman" w:cs="Times New Roman"/>
          <w:b w:val="0"/>
          <w:iCs/>
          <w:sz w:val="28"/>
        </w:rPr>
        <w:t>»</w:t>
      </w:r>
      <w:r>
        <w:rPr>
          <w:rFonts w:ascii="Times New Roman" w:hAnsi="Times New Roman" w:cs="Times New Roman"/>
          <w:b w:val="0"/>
          <w:iCs/>
          <w:sz w:val="28"/>
        </w:rPr>
        <w:t>.</w:t>
      </w:r>
    </w:p>
    <w:p w:rsidR="0036178E" w:rsidRPr="004B1392" w:rsidRDefault="0036178E" w:rsidP="0036178E">
      <w:pPr>
        <w:pStyle w:val="ConsPlusTitle"/>
        <w:widowControl/>
        <w:ind w:firstLine="709"/>
        <w:jc w:val="both"/>
        <w:rPr>
          <w:rFonts w:ascii="Times New Roman" w:hAnsi="Times New Roman" w:cs="Times New Roman"/>
          <w:b w:val="0"/>
          <w:sz w:val="28"/>
          <w:szCs w:val="28"/>
        </w:rPr>
      </w:pPr>
      <w:r w:rsidRPr="004B1392">
        <w:rPr>
          <w:rFonts w:ascii="Times New Roman" w:hAnsi="Times New Roman" w:cs="Times New Roman"/>
          <w:b w:val="0"/>
          <w:sz w:val="28"/>
          <w:szCs w:val="28"/>
        </w:rPr>
        <w:t>При формировании проекта Стратегии использовались данные Федеральной службы государственной статистики, материалы официальных прогнозов в сфере социально- экономического развития Сосьвинского городского округа.</w:t>
      </w:r>
    </w:p>
    <w:p w:rsidR="0036178E" w:rsidRPr="004B1392" w:rsidRDefault="0036178E" w:rsidP="0036178E">
      <w:pPr>
        <w:pStyle w:val="ConsPlusTitle"/>
        <w:widowControl/>
        <w:ind w:firstLine="709"/>
        <w:jc w:val="both"/>
        <w:rPr>
          <w:rFonts w:ascii="Times New Roman" w:hAnsi="Times New Roman" w:cs="Times New Roman"/>
          <w:b w:val="0"/>
          <w:sz w:val="28"/>
          <w:szCs w:val="28"/>
        </w:rPr>
      </w:pPr>
      <w:r w:rsidRPr="004B1392">
        <w:rPr>
          <w:rFonts w:ascii="Times New Roman" w:hAnsi="Times New Roman" w:cs="Times New Roman"/>
          <w:b w:val="0"/>
          <w:sz w:val="28"/>
          <w:szCs w:val="28"/>
        </w:rPr>
        <w:t>При разработке проекта Стратегии учитывались предложения экспертов, специалистов всех сфер жизнедеятельности города, жителей и субъектов хозяйственной деятельности.</w:t>
      </w:r>
    </w:p>
    <w:p w:rsidR="00907D5F" w:rsidRDefault="00907D5F" w:rsidP="00907D5F">
      <w:pPr>
        <w:pStyle w:val="a3"/>
        <w:ind w:firstLine="709"/>
        <w:jc w:val="center"/>
        <w:rPr>
          <w:rFonts w:ascii="Times New Roman" w:hAnsi="Times New Roman" w:cs="Times New Roman"/>
          <w:i/>
          <w:sz w:val="28"/>
          <w:szCs w:val="28"/>
        </w:rPr>
      </w:pPr>
    </w:p>
    <w:p w:rsidR="0036178E" w:rsidRDefault="0036178E" w:rsidP="00907D5F">
      <w:pPr>
        <w:pStyle w:val="a3"/>
        <w:ind w:firstLine="709"/>
        <w:jc w:val="center"/>
        <w:rPr>
          <w:rFonts w:ascii="Times New Roman" w:hAnsi="Times New Roman" w:cs="Times New Roman"/>
          <w:i/>
          <w:sz w:val="28"/>
          <w:szCs w:val="28"/>
        </w:rPr>
      </w:pPr>
    </w:p>
    <w:p w:rsidR="0036178E" w:rsidRDefault="0036178E" w:rsidP="00907D5F">
      <w:pPr>
        <w:pStyle w:val="a3"/>
        <w:ind w:firstLine="709"/>
        <w:jc w:val="center"/>
        <w:rPr>
          <w:rFonts w:ascii="Times New Roman" w:hAnsi="Times New Roman" w:cs="Times New Roman"/>
          <w:i/>
          <w:sz w:val="28"/>
          <w:szCs w:val="28"/>
        </w:rPr>
      </w:pPr>
    </w:p>
    <w:p w:rsidR="00907D5F" w:rsidRPr="00D52549" w:rsidRDefault="00907D5F" w:rsidP="005D5600">
      <w:pPr>
        <w:pStyle w:val="a3"/>
        <w:jc w:val="center"/>
        <w:rPr>
          <w:rFonts w:ascii="Times New Roman" w:hAnsi="Times New Roman" w:cs="Times New Roman"/>
          <w:b/>
          <w:sz w:val="32"/>
          <w:szCs w:val="32"/>
        </w:rPr>
      </w:pPr>
      <w:r w:rsidRPr="00D52549">
        <w:rPr>
          <w:rFonts w:ascii="Times New Roman" w:hAnsi="Times New Roman" w:cs="Times New Roman"/>
          <w:b/>
          <w:sz w:val="32"/>
          <w:szCs w:val="32"/>
        </w:rPr>
        <w:lastRenderedPageBreak/>
        <w:t>РАЗДЕЛ 1. КОНЦЕПТУАЛЬНЫЕ ОСНОВЫ СТРАТЕГИИ СОЦИАЛЬНО-ЭКОНОМИЧЕСКОГО РАЗВИТИЯ СОСЬВИНСКОГО ГОРОДСКОГО ОКРУГА</w:t>
      </w:r>
    </w:p>
    <w:p w:rsidR="00907D5F" w:rsidRPr="00D52549" w:rsidRDefault="00907D5F" w:rsidP="00E86599">
      <w:pPr>
        <w:pStyle w:val="western"/>
        <w:shd w:val="clear" w:color="auto" w:fill="FFFFFF"/>
        <w:spacing w:before="0" w:beforeAutospacing="0" w:after="0" w:afterAutospacing="0"/>
        <w:ind w:firstLine="709"/>
        <w:jc w:val="center"/>
        <w:rPr>
          <w:color w:val="000000"/>
          <w:sz w:val="32"/>
          <w:szCs w:val="32"/>
        </w:rPr>
      </w:pPr>
    </w:p>
    <w:p w:rsidR="00756B85" w:rsidRDefault="00756B85" w:rsidP="00E86599">
      <w:pPr>
        <w:pStyle w:val="western"/>
        <w:shd w:val="clear" w:color="auto" w:fill="FFFFFF"/>
        <w:spacing w:before="0" w:beforeAutospacing="0" w:after="0" w:afterAutospacing="0"/>
        <w:ind w:firstLine="709"/>
        <w:jc w:val="both"/>
        <w:rPr>
          <w:color w:val="000000"/>
          <w:sz w:val="28"/>
          <w:szCs w:val="28"/>
        </w:rPr>
      </w:pPr>
    </w:p>
    <w:p w:rsidR="00756B85" w:rsidRDefault="00756B85" w:rsidP="00E86599">
      <w:pPr>
        <w:pStyle w:val="western"/>
        <w:shd w:val="clear" w:color="auto" w:fill="FFFFFF"/>
        <w:spacing w:before="0" w:beforeAutospacing="0" w:after="0" w:afterAutospacing="0"/>
        <w:ind w:firstLine="709"/>
        <w:jc w:val="both"/>
        <w:rPr>
          <w:color w:val="000000"/>
          <w:sz w:val="28"/>
          <w:szCs w:val="28"/>
        </w:rPr>
      </w:pPr>
      <w:r>
        <w:rPr>
          <w:color w:val="000000"/>
          <w:sz w:val="28"/>
          <w:szCs w:val="28"/>
        </w:rPr>
        <w:t>Стратегия социально-экономического развития Сосьвинского городского округа на период до 2035 года (далее – Стратегия) разработана в соответствии:</w:t>
      </w:r>
    </w:p>
    <w:p w:rsidR="00756B85" w:rsidRDefault="00756B85" w:rsidP="00E86599">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Pr="00E86599">
        <w:rPr>
          <w:color w:val="000000"/>
          <w:sz w:val="28"/>
          <w:szCs w:val="28"/>
        </w:rPr>
        <w:t>Федеральн</w:t>
      </w:r>
      <w:r>
        <w:rPr>
          <w:color w:val="000000"/>
          <w:sz w:val="28"/>
          <w:szCs w:val="28"/>
        </w:rPr>
        <w:t>ый</w:t>
      </w:r>
      <w:r w:rsidRPr="00E86599">
        <w:rPr>
          <w:color w:val="000000"/>
          <w:sz w:val="28"/>
          <w:szCs w:val="28"/>
        </w:rPr>
        <w:t xml:space="preserve"> закон РФ от 28.06.2014 №172-ФЗ «О стратегическом планировании в Российской Федерации»</w:t>
      </w:r>
      <w:r>
        <w:rPr>
          <w:color w:val="000000"/>
          <w:sz w:val="28"/>
          <w:szCs w:val="28"/>
        </w:rPr>
        <w:t>;</w:t>
      </w:r>
    </w:p>
    <w:p w:rsidR="00756B85" w:rsidRDefault="00756B85" w:rsidP="00E86599">
      <w:pPr>
        <w:pStyle w:val="western"/>
        <w:shd w:val="clear" w:color="auto" w:fill="FFFFFF"/>
        <w:spacing w:before="0" w:beforeAutospacing="0" w:after="0" w:afterAutospacing="0"/>
        <w:ind w:firstLine="709"/>
        <w:jc w:val="both"/>
        <w:rPr>
          <w:color w:val="000000"/>
          <w:sz w:val="28"/>
          <w:szCs w:val="28"/>
        </w:rPr>
      </w:pPr>
      <w:r>
        <w:rPr>
          <w:color w:val="000000"/>
          <w:sz w:val="28"/>
          <w:szCs w:val="28"/>
        </w:rPr>
        <w:t>2)  Закон Свердловской области от 15.06.2015 № 45-ОЗ «О стратегическом планировании в Российской Федерации, осуществляемом на территории Свердловской области»;</w:t>
      </w:r>
    </w:p>
    <w:p w:rsidR="00756B85" w:rsidRDefault="00756B85" w:rsidP="00756B85">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3) Закон </w:t>
      </w:r>
      <w:r w:rsidRPr="00756B85">
        <w:rPr>
          <w:color w:val="000000"/>
          <w:sz w:val="28"/>
          <w:szCs w:val="28"/>
        </w:rPr>
        <w:t>Свердловской области от 12.12.2015 № 151-ОЗ «О Стратегии социально-экономического развития Свердловской области на 2016-2030 годы»;</w:t>
      </w:r>
    </w:p>
    <w:p w:rsidR="00050209" w:rsidRDefault="00050209" w:rsidP="00756B85">
      <w:pPr>
        <w:pStyle w:val="western"/>
        <w:shd w:val="clear" w:color="auto" w:fill="FFFFFF"/>
        <w:spacing w:before="0" w:beforeAutospacing="0" w:after="0" w:afterAutospacing="0"/>
        <w:ind w:firstLine="709"/>
        <w:jc w:val="both"/>
        <w:rPr>
          <w:color w:val="000000"/>
          <w:sz w:val="28"/>
          <w:szCs w:val="28"/>
        </w:rPr>
      </w:pPr>
      <w:r>
        <w:rPr>
          <w:color w:val="000000"/>
          <w:sz w:val="28"/>
          <w:szCs w:val="28"/>
        </w:rPr>
        <w:t>4) Указ Губернатора Свердловской области от 31.10.2017 № 546-УГ «О программе «Пятилетка развития Свердловской области» на 2017-2021 годы»;</w:t>
      </w:r>
    </w:p>
    <w:p w:rsidR="00050209" w:rsidRPr="00756B85" w:rsidRDefault="00050209" w:rsidP="00756B85">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5) Решение Думы Сосьвинского городского округа от 09.06.2016 № 468 «Об утверждении (одобрении) </w:t>
      </w:r>
      <w:r w:rsidRPr="00756B85">
        <w:rPr>
          <w:sz w:val="28"/>
          <w:szCs w:val="28"/>
        </w:rPr>
        <w:t>Стратегии социально-экономического развития Сосьвинского городского округа</w:t>
      </w:r>
      <w:r>
        <w:rPr>
          <w:sz w:val="28"/>
          <w:szCs w:val="28"/>
        </w:rPr>
        <w:t>»;</w:t>
      </w:r>
    </w:p>
    <w:p w:rsidR="00756B85" w:rsidRPr="00756B85" w:rsidRDefault="00050209" w:rsidP="00756B85">
      <w:pPr>
        <w:pStyle w:val="western"/>
        <w:shd w:val="clear" w:color="auto" w:fill="FFFFFF"/>
        <w:spacing w:before="0" w:beforeAutospacing="0" w:after="0" w:afterAutospacing="0"/>
        <w:ind w:firstLine="709"/>
        <w:jc w:val="both"/>
        <w:rPr>
          <w:sz w:val="28"/>
          <w:szCs w:val="28"/>
        </w:rPr>
      </w:pPr>
      <w:r>
        <w:rPr>
          <w:color w:val="000000"/>
          <w:sz w:val="28"/>
          <w:szCs w:val="28"/>
        </w:rPr>
        <w:t>6</w:t>
      </w:r>
      <w:r w:rsidR="00756B85" w:rsidRPr="00756B85">
        <w:rPr>
          <w:color w:val="000000"/>
          <w:sz w:val="28"/>
          <w:szCs w:val="28"/>
        </w:rPr>
        <w:t xml:space="preserve">) </w:t>
      </w:r>
      <w:r w:rsidR="00756B85" w:rsidRPr="00756B85">
        <w:rPr>
          <w:sz w:val="28"/>
          <w:szCs w:val="28"/>
        </w:rPr>
        <w:t>Постановление главы Сосьвинского городского округа от 27.03.2017 № 13 «О процессе актуализации Стратегии социально-экономического развития Сосьвинского городского округа до 2030 года с выделением целевых ориентиров до 2035 года»;</w:t>
      </w:r>
    </w:p>
    <w:p w:rsidR="00756B85" w:rsidRPr="00050209" w:rsidRDefault="00050209" w:rsidP="00756B85">
      <w:pPr>
        <w:pStyle w:val="western"/>
        <w:shd w:val="clear" w:color="auto" w:fill="FFFFFF"/>
        <w:spacing w:before="0" w:beforeAutospacing="0" w:after="0" w:afterAutospacing="0"/>
        <w:ind w:firstLine="709"/>
        <w:jc w:val="both"/>
        <w:rPr>
          <w:sz w:val="28"/>
          <w:szCs w:val="28"/>
        </w:rPr>
      </w:pPr>
      <w:r>
        <w:rPr>
          <w:sz w:val="28"/>
          <w:szCs w:val="28"/>
        </w:rPr>
        <w:t>7</w:t>
      </w:r>
      <w:r w:rsidR="00756B85" w:rsidRPr="00756B85">
        <w:rPr>
          <w:sz w:val="28"/>
          <w:szCs w:val="28"/>
        </w:rPr>
        <w:t xml:space="preserve">) Распоряжение администрации Сосьвинского городского округа от 23.05.2017 </w:t>
      </w:r>
      <w:r w:rsidR="00756B85" w:rsidRPr="00050209">
        <w:rPr>
          <w:sz w:val="28"/>
          <w:szCs w:val="28"/>
        </w:rPr>
        <w:t>№ 95 «Об определении уполномоченного органа, ответственного за организацию процесса актуализации Стратегии социально-экономического развития Сосьвинского городского округа до 2030 года»;</w:t>
      </w:r>
    </w:p>
    <w:p w:rsidR="00756B85" w:rsidRPr="00050209" w:rsidRDefault="00050209" w:rsidP="00756B85">
      <w:pPr>
        <w:pStyle w:val="western"/>
        <w:shd w:val="clear" w:color="auto" w:fill="FFFFFF"/>
        <w:spacing w:before="0" w:beforeAutospacing="0" w:after="0" w:afterAutospacing="0"/>
        <w:ind w:firstLine="709"/>
        <w:jc w:val="both"/>
        <w:rPr>
          <w:sz w:val="28"/>
          <w:szCs w:val="28"/>
        </w:rPr>
      </w:pPr>
      <w:r>
        <w:rPr>
          <w:sz w:val="28"/>
          <w:szCs w:val="28"/>
        </w:rPr>
        <w:t>8</w:t>
      </w:r>
      <w:r w:rsidR="00756B85" w:rsidRPr="00050209">
        <w:rPr>
          <w:sz w:val="28"/>
          <w:szCs w:val="28"/>
        </w:rPr>
        <w:t>) Распоряжение главы Сосьвинского городского округа от 19.06.2017 № 19 «Об утверждении плана мероприятий по актуализации стратегии социально-экономического развития Сосьвинского городского округа на 2017 год»</w:t>
      </w:r>
      <w:r w:rsidRPr="00050209">
        <w:rPr>
          <w:sz w:val="28"/>
          <w:szCs w:val="28"/>
        </w:rPr>
        <w:t>;</w:t>
      </w:r>
    </w:p>
    <w:p w:rsidR="00050209" w:rsidRDefault="00050209" w:rsidP="00050209">
      <w:pPr>
        <w:pStyle w:val="western"/>
        <w:shd w:val="clear" w:color="auto" w:fill="FFFFFF"/>
        <w:spacing w:before="0" w:beforeAutospacing="0" w:after="0" w:afterAutospacing="0"/>
        <w:ind w:firstLine="709"/>
        <w:jc w:val="both"/>
        <w:rPr>
          <w:sz w:val="28"/>
          <w:szCs w:val="28"/>
        </w:rPr>
      </w:pPr>
      <w:r>
        <w:rPr>
          <w:sz w:val="28"/>
          <w:szCs w:val="28"/>
        </w:rPr>
        <w:t>9</w:t>
      </w:r>
      <w:r w:rsidRPr="00050209">
        <w:rPr>
          <w:sz w:val="28"/>
          <w:szCs w:val="28"/>
        </w:rPr>
        <w:t xml:space="preserve">) Распоряжение главы Сосьвинского городского округа от 19.06.2017 № </w:t>
      </w:r>
      <w:r>
        <w:rPr>
          <w:sz w:val="28"/>
          <w:szCs w:val="28"/>
        </w:rPr>
        <w:t>20</w:t>
      </w:r>
      <w:r w:rsidRPr="00050209">
        <w:rPr>
          <w:sz w:val="28"/>
          <w:szCs w:val="28"/>
        </w:rPr>
        <w:t xml:space="preserve"> «О</w:t>
      </w:r>
      <w:r>
        <w:rPr>
          <w:sz w:val="28"/>
          <w:szCs w:val="28"/>
        </w:rPr>
        <w:t xml:space="preserve"> назначении руководителей экспертных советов стратегического развития </w:t>
      </w:r>
      <w:r w:rsidRPr="00050209">
        <w:rPr>
          <w:sz w:val="28"/>
          <w:szCs w:val="28"/>
        </w:rPr>
        <w:t xml:space="preserve">Сосьвинского городского округа </w:t>
      </w:r>
      <w:r>
        <w:rPr>
          <w:sz w:val="28"/>
          <w:szCs w:val="28"/>
        </w:rPr>
        <w:t>«Власть», «Наука», «Бизнес», «Общественность», «СМИ»</w:t>
      </w:r>
      <w:r w:rsidRPr="00050209">
        <w:rPr>
          <w:sz w:val="28"/>
          <w:szCs w:val="28"/>
        </w:rPr>
        <w:t>;</w:t>
      </w:r>
    </w:p>
    <w:p w:rsidR="00050209" w:rsidRPr="00142774" w:rsidRDefault="00050209" w:rsidP="00050209">
      <w:pPr>
        <w:pStyle w:val="western"/>
        <w:shd w:val="clear" w:color="auto" w:fill="FFFFFF"/>
        <w:spacing w:before="0" w:beforeAutospacing="0" w:after="0" w:afterAutospacing="0"/>
        <w:ind w:firstLine="709"/>
        <w:jc w:val="both"/>
        <w:rPr>
          <w:sz w:val="28"/>
          <w:szCs w:val="28"/>
        </w:rPr>
      </w:pPr>
      <w:r>
        <w:rPr>
          <w:sz w:val="28"/>
          <w:szCs w:val="28"/>
        </w:rPr>
        <w:t>10) Постановление</w:t>
      </w:r>
      <w:r w:rsidRPr="00050209">
        <w:rPr>
          <w:sz w:val="28"/>
          <w:szCs w:val="28"/>
        </w:rPr>
        <w:t xml:space="preserve"> главы Сосьвинского городского округа от </w:t>
      </w:r>
      <w:r>
        <w:rPr>
          <w:sz w:val="28"/>
          <w:szCs w:val="28"/>
        </w:rPr>
        <w:t>08.09</w:t>
      </w:r>
      <w:r w:rsidRPr="00050209">
        <w:rPr>
          <w:sz w:val="28"/>
          <w:szCs w:val="28"/>
        </w:rPr>
        <w:t xml:space="preserve">.2017 № </w:t>
      </w:r>
      <w:r>
        <w:rPr>
          <w:sz w:val="28"/>
          <w:szCs w:val="28"/>
        </w:rPr>
        <w:t>20</w:t>
      </w:r>
      <w:r w:rsidRPr="00050209">
        <w:rPr>
          <w:sz w:val="28"/>
          <w:szCs w:val="28"/>
        </w:rPr>
        <w:t xml:space="preserve"> «О</w:t>
      </w:r>
      <w:r>
        <w:rPr>
          <w:sz w:val="28"/>
          <w:szCs w:val="28"/>
        </w:rPr>
        <w:t xml:space="preserve">б утверждении матрицы стратегического управления – системы ответственных лиц за </w:t>
      </w:r>
      <w:r w:rsidRPr="00142774">
        <w:rPr>
          <w:sz w:val="28"/>
          <w:szCs w:val="28"/>
        </w:rPr>
        <w:t>разработку (актуализацию) Стратегии социально-экономического развития Сосьвинского городского округа»</w:t>
      </w:r>
      <w:r w:rsidR="00142774">
        <w:rPr>
          <w:sz w:val="28"/>
          <w:szCs w:val="28"/>
        </w:rPr>
        <w:t>.</w:t>
      </w:r>
    </w:p>
    <w:p w:rsidR="000E0E82" w:rsidRPr="00142774" w:rsidRDefault="000E0E82" w:rsidP="000E0E82">
      <w:pPr>
        <w:spacing w:after="0" w:line="240" w:lineRule="auto"/>
        <w:ind w:firstLine="709"/>
        <w:jc w:val="both"/>
        <w:rPr>
          <w:rFonts w:ascii="Times New Roman" w:hAnsi="Times New Roman" w:cs="Times New Roman"/>
          <w:sz w:val="28"/>
          <w:szCs w:val="28"/>
        </w:rPr>
      </w:pPr>
      <w:r w:rsidRPr="00142774">
        <w:rPr>
          <w:rFonts w:ascii="Times New Roman" w:hAnsi="Times New Roman" w:cs="Times New Roman"/>
          <w:sz w:val="28"/>
          <w:szCs w:val="28"/>
        </w:rPr>
        <w:t xml:space="preserve">Для достижения целевых ориентиров и поставленных задач на территории Сосьвинского городского округа разработаны, утверждены и реализуются </w:t>
      </w:r>
      <w:r w:rsidR="00631418">
        <w:rPr>
          <w:rFonts w:ascii="Times New Roman" w:hAnsi="Times New Roman" w:cs="Times New Roman"/>
          <w:sz w:val="28"/>
          <w:szCs w:val="28"/>
        </w:rPr>
        <w:t>7</w:t>
      </w:r>
      <w:r w:rsidRPr="00142774">
        <w:rPr>
          <w:rFonts w:ascii="Times New Roman" w:hAnsi="Times New Roman" w:cs="Times New Roman"/>
          <w:sz w:val="28"/>
          <w:szCs w:val="28"/>
        </w:rPr>
        <w:t xml:space="preserve"> муниципальных программ:</w:t>
      </w:r>
    </w:p>
    <w:p w:rsidR="000E0E82" w:rsidRPr="00142774" w:rsidRDefault="000E0E82" w:rsidP="00F44E97">
      <w:pPr>
        <w:pStyle w:val="a5"/>
        <w:numPr>
          <w:ilvl w:val="0"/>
          <w:numId w:val="22"/>
        </w:numPr>
        <w:spacing w:after="0" w:line="240" w:lineRule="auto"/>
        <w:ind w:left="0" w:firstLine="709"/>
        <w:jc w:val="both"/>
        <w:rPr>
          <w:rFonts w:ascii="Times New Roman" w:hAnsi="Times New Roman" w:cs="Times New Roman"/>
          <w:sz w:val="28"/>
          <w:szCs w:val="28"/>
        </w:rPr>
      </w:pPr>
      <w:r w:rsidRPr="00142774">
        <w:rPr>
          <w:rFonts w:ascii="Times New Roman" w:hAnsi="Times New Roman" w:cs="Times New Roman"/>
          <w:sz w:val="28"/>
          <w:szCs w:val="28"/>
        </w:rPr>
        <w:t>«Реализация и развитие муниципального управления в Сосьвинском городском округе до 2020 года»</w:t>
      </w:r>
      <w:r w:rsidR="00142774" w:rsidRPr="00142774">
        <w:rPr>
          <w:rFonts w:ascii="Times New Roman" w:hAnsi="Times New Roman" w:cs="Times New Roman"/>
          <w:sz w:val="28"/>
          <w:szCs w:val="28"/>
        </w:rPr>
        <w:t>;</w:t>
      </w:r>
    </w:p>
    <w:p w:rsidR="00142774" w:rsidRPr="00142774" w:rsidRDefault="00142774" w:rsidP="00F44E97">
      <w:pPr>
        <w:pStyle w:val="a5"/>
        <w:numPr>
          <w:ilvl w:val="0"/>
          <w:numId w:val="22"/>
        </w:numPr>
        <w:spacing w:after="0" w:line="240" w:lineRule="auto"/>
        <w:ind w:left="0" w:firstLine="709"/>
        <w:jc w:val="both"/>
        <w:rPr>
          <w:rFonts w:ascii="Times New Roman" w:hAnsi="Times New Roman" w:cs="Times New Roman"/>
          <w:sz w:val="28"/>
          <w:szCs w:val="28"/>
        </w:rPr>
      </w:pPr>
      <w:r w:rsidRPr="00142774">
        <w:rPr>
          <w:rFonts w:ascii="Times New Roman" w:hAnsi="Times New Roman" w:cs="Times New Roman"/>
          <w:sz w:val="28"/>
          <w:szCs w:val="28"/>
        </w:rPr>
        <w:lastRenderedPageBreak/>
        <w:t>«Управление муниципальными финансами Сосьвинского городского округа до 2020 года»;</w:t>
      </w:r>
    </w:p>
    <w:p w:rsidR="00142774" w:rsidRPr="00142774" w:rsidRDefault="00142774" w:rsidP="00F44E97">
      <w:pPr>
        <w:pStyle w:val="a5"/>
        <w:numPr>
          <w:ilvl w:val="0"/>
          <w:numId w:val="22"/>
        </w:numPr>
        <w:spacing w:after="0" w:line="240" w:lineRule="auto"/>
        <w:ind w:left="0" w:firstLine="709"/>
        <w:jc w:val="both"/>
        <w:rPr>
          <w:rFonts w:ascii="Times New Roman" w:hAnsi="Times New Roman" w:cs="Times New Roman"/>
          <w:sz w:val="28"/>
          <w:szCs w:val="28"/>
        </w:rPr>
      </w:pPr>
      <w:r w:rsidRPr="00142774">
        <w:rPr>
          <w:rFonts w:ascii="Times New Roman" w:hAnsi="Times New Roman" w:cs="Times New Roman"/>
          <w:sz w:val="28"/>
          <w:szCs w:val="28"/>
        </w:rPr>
        <w:t>«Развитие образования в Сосьвинском городском округе до 2020 года»;</w:t>
      </w:r>
    </w:p>
    <w:p w:rsidR="00142774" w:rsidRPr="00142774" w:rsidRDefault="00142774" w:rsidP="00F44E97">
      <w:pPr>
        <w:pStyle w:val="a5"/>
        <w:numPr>
          <w:ilvl w:val="0"/>
          <w:numId w:val="22"/>
        </w:numPr>
        <w:spacing w:after="0" w:line="240" w:lineRule="auto"/>
        <w:ind w:left="0" w:firstLine="709"/>
        <w:jc w:val="both"/>
        <w:rPr>
          <w:rFonts w:ascii="Times New Roman" w:hAnsi="Times New Roman" w:cs="Times New Roman"/>
          <w:sz w:val="28"/>
          <w:szCs w:val="28"/>
        </w:rPr>
      </w:pPr>
      <w:r w:rsidRPr="00142774">
        <w:rPr>
          <w:rFonts w:ascii="Times New Roman" w:hAnsi="Times New Roman" w:cs="Times New Roman"/>
          <w:sz w:val="28"/>
          <w:szCs w:val="28"/>
        </w:rPr>
        <w:t>«Повышение эффективности управления муниципальным имуществом в Сосьвинском городском округе до 2020 года»;</w:t>
      </w:r>
    </w:p>
    <w:p w:rsidR="00142774" w:rsidRPr="00142774" w:rsidRDefault="00142774" w:rsidP="00F44E97">
      <w:pPr>
        <w:pStyle w:val="a5"/>
        <w:numPr>
          <w:ilvl w:val="0"/>
          <w:numId w:val="22"/>
        </w:numPr>
        <w:spacing w:after="0" w:line="240" w:lineRule="auto"/>
        <w:ind w:left="0" w:firstLine="709"/>
        <w:jc w:val="both"/>
        <w:rPr>
          <w:rFonts w:ascii="Times New Roman" w:hAnsi="Times New Roman" w:cs="Times New Roman"/>
          <w:sz w:val="28"/>
          <w:szCs w:val="28"/>
        </w:rPr>
      </w:pPr>
      <w:r w:rsidRPr="00142774">
        <w:rPr>
          <w:rFonts w:ascii="Times New Roman" w:hAnsi="Times New Roman" w:cs="Times New Roman"/>
          <w:sz w:val="28"/>
          <w:szCs w:val="28"/>
        </w:rPr>
        <w:t xml:space="preserve">«Развитие культуры, физической культуры и спорта, молодежной политики в Сосьвинском городском округе до 2020 года»; </w:t>
      </w:r>
    </w:p>
    <w:p w:rsidR="00142774" w:rsidRDefault="00142774" w:rsidP="00F44E97">
      <w:pPr>
        <w:pStyle w:val="a5"/>
        <w:numPr>
          <w:ilvl w:val="0"/>
          <w:numId w:val="22"/>
        </w:numPr>
        <w:spacing w:after="0" w:line="240" w:lineRule="auto"/>
        <w:ind w:left="0" w:firstLine="709"/>
        <w:jc w:val="both"/>
        <w:rPr>
          <w:rFonts w:ascii="Times New Roman" w:hAnsi="Times New Roman" w:cs="Times New Roman"/>
          <w:sz w:val="28"/>
          <w:szCs w:val="28"/>
        </w:rPr>
      </w:pPr>
      <w:r w:rsidRPr="00142774">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w:t>
      </w:r>
      <w:r w:rsidR="00631418">
        <w:rPr>
          <w:rFonts w:ascii="Times New Roman" w:hAnsi="Times New Roman" w:cs="Times New Roman"/>
          <w:sz w:val="28"/>
          <w:szCs w:val="28"/>
        </w:rPr>
        <w:t xml:space="preserve"> городском округе до 2020 года»;</w:t>
      </w:r>
    </w:p>
    <w:p w:rsidR="00631418" w:rsidRPr="00142774" w:rsidRDefault="00631418" w:rsidP="00F44E97">
      <w:pPr>
        <w:pStyle w:val="a5"/>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320D9">
        <w:rPr>
          <w:rFonts w:ascii="Times New Roman" w:hAnsi="Times New Roman" w:cs="Times New Roman"/>
          <w:sz w:val="28"/>
          <w:szCs w:val="28"/>
        </w:rPr>
        <w:t>Формирование современной городской среды на территории Сосьвинского городского округа на 2018-2022 годы».</w:t>
      </w:r>
    </w:p>
    <w:p w:rsidR="00907D5F" w:rsidRPr="00E86599" w:rsidRDefault="003E792B" w:rsidP="00E86599">
      <w:pPr>
        <w:pStyle w:val="western"/>
        <w:shd w:val="clear" w:color="auto" w:fill="FFFFFF"/>
        <w:spacing w:before="0" w:beforeAutospacing="0" w:after="0" w:afterAutospacing="0"/>
        <w:ind w:firstLine="709"/>
        <w:jc w:val="both"/>
        <w:rPr>
          <w:color w:val="000000"/>
          <w:sz w:val="28"/>
          <w:szCs w:val="28"/>
        </w:rPr>
      </w:pPr>
      <w:r>
        <w:rPr>
          <w:color w:val="000000"/>
          <w:sz w:val="28"/>
          <w:szCs w:val="28"/>
        </w:rPr>
        <w:t>П</w:t>
      </w:r>
      <w:r w:rsidR="00907D5F" w:rsidRPr="00756B85">
        <w:rPr>
          <w:color w:val="000000"/>
          <w:sz w:val="28"/>
          <w:szCs w:val="28"/>
        </w:rPr>
        <w:t>ри актуализации Стратегии Сосьвинского городского округа</w:t>
      </w:r>
      <w:r w:rsidR="00907D5F" w:rsidRPr="00E86599">
        <w:rPr>
          <w:color w:val="000000"/>
          <w:sz w:val="28"/>
          <w:szCs w:val="28"/>
        </w:rPr>
        <w:t xml:space="preserve"> учтены следующие основополагающие принципы:</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единства и целостности;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преемственности и непрерывности;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сбалансированности системы стратегического планирования;</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результативности и эффективности;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прозрачности (открытости);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реалистичности;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измеряемости целей;</w:t>
      </w:r>
    </w:p>
    <w:p w:rsidR="00907D5F" w:rsidRPr="00E97A88" w:rsidRDefault="00907D5F" w:rsidP="005F1335">
      <w:pPr>
        <w:pStyle w:val="western"/>
        <w:numPr>
          <w:ilvl w:val="0"/>
          <w:numId w:val="6"/>
        </w:numPr>
        <w:shd w:val="clear" w:color="auto" w:fill="FFFFFF"/>
        <w:spacing w:before="0" w:beforeAutospacing="0" w:after="0" w:afterAutospacing="0"/>
        <w:ind w:left="0" w:firstLine="709"/>
        <w:jc w:val="both"/>
        <w:rPr>
          <w:sz w:val="28"/>
          <w:szCs w:val="28"/>
        </w:rPr>
      </w:pPr>
      <w:r w:rsidRPr="00E97A88">
        <w:rPr>
          <w:sz w:val="28"/>
          <w:szCs w:val="28"/>
        </w:rPr>
        <w:t>соответствия показателей целям;</w:t>
      </w:r>
    </w:p>
    <w:p w:rsidR="00907D5F" w:rsidRPr="00E97A88" w:rsidRDefault="00907D5F" w:rsidP="005F1335">
      <w:pPr>
        <w:pStyle w:val="western"/>
        <w:numPr>
          <w:ilvl w:val="0"/>
          <w:numId w:val="6"/>
        </w:numPr>
        <w:shd w:val="clear" w:color="auto" w:fill="FFFFFF"/>
        <w:spacing w:before="0" w:beforeAutospacing="0" w:after="0" w:afterAutospacing="0"/>
        <w:ind w:left="0" w:firstLine="709"/>
        <w:jc w:val="both"/>
        <w:rPr>
          <w:sz w:val="28"/>
          <w:szCs w:val="28"/>
        </w:rPr>
      </w:pPr>
      <w:r w:rsidRPr="00E97A88">
        <w:rPr>
          <w:sz w:val="28"/>
          <w:szCs w:val="28"/>
        </w:rPr>
        <w:t>программно-целевой принцип.</w:t>
      </w:r>
    </w:p>
    <w:p w:rsidR="00BA183B" w:rsidRPr="00E97A88" w:rsidRDefault="008212AB" w:rsidP="00667F7B">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 xml:space="preserve">Миссия </w:t>
      </w:r>
      <w:r w:rsidR="00BA183B" w:rsidRPr="00E97A88">
        <w:rPr>
          <w:rFonts w:ascii="Times New Roman" w:hAnsi="Times New Roman" w:cs="Times New Roman"/>
          <w:sz w:val="28"/>
          <w:szCs w:val="28"/>
        </w:rPr>
        <w:t xml:space="preserve">Сосьвинского городского округа - </w:t>
      </w:r>
      <w:r w:rsidR="007A719A">
        <w:rPr>
          <w:rFonts w:ascii="Times New Roman" w:hAnsi="Times New Roman" w:cs="Times New Roman"/>
          <w:sz w:val="28"/>
          <w:szCs w:val="28"/>
        </w:rPr>
        <w:t>территория</w:t>
      </w:r>
      <w:r w:rsidRPr="00E97A88">
        <w:rPr>
          <w:rFonts w:ascii="Times New Roman" w:hAnsi="Times New Roman" w:cs="Times New Roman"/>
          <w:sz w:val="28"/>
          <w:szCs w:val="28"/>
        </w:rPr>
        <w:t xml:space="preserve"> для комфортного проживания всех групп населения города с широким диапазоном возможностей для самореализации. </w:t>
      </w:r>
    </w:p>
    <w:p w:rsidR="00BA183B" w:rsidRPr="00E97A88" w:rsidRDefault="00370E6B" w:rsidP="008212AB">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Стратегическое видение</w:t>
      </w:r>
      <w:r w:rsidR="008212AB" w:rsidRPr="00E97A88">
        <w:rPr>
          <w:rFonts w:ascii="Times New Roman" w:hAnsi="Times New Roman" w:cs="Times New Roman"/>
          <w:sz w:val="28"/>
          <w:szCs w:val="28"/>
        </w:rPr>
        <w:t>:</w:t>
      </w:r>
    </w:p>
    <w:p w:rsidR="008212AB" w:rsidRPr="00E97A88" w:rsidRDefault="00BA183B" w:rsidP="008212AB">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С</w:t>
      </w:r>
      <w:r w:rsidR="008212AB" w:rsidRPr="00E97A88">
        <w:rPr>
          <w:rFonts w:ascii="Times New Roman" w:hAnsi="Times New Roman" w:cs="Times New Roman"/>
          <w:sz w:val="28"/>
          <w:szCs w:val="28"/>
        </w:rPr>
        <w:t xml:space="preserve">овременный </w:t>
      </w:r>
      <w:r w:rsidRPr="00E97A88">
        <w:rPr>
          <w:rFonts w:ascii="Times New Roman" w:hAnsi="Times New Roman" w:cs="Times New Roman"/>
          <w:sz w:val="28"/>
          <w:szCs w:val="28"/>
        </w:rPr>
        <w:t>городской округ</w:t>
      </w:r>
      <w:r w:rsidR="008212AB" w:rsidRPr="00E97A88">
        <w:rPr>
          <w:rFonts w:ascii="Times New Roman" w:hAnsi="Times New Roman" w:cs="Times New Roman"/>
          <w:sz w:val="28"/>
          <w:szCs w:val="28"/>
        </w:rPr>
        <w:t xml:space="preserve"> с высоким качеством жизни населения и уровнем гражданской ответственности, обеспеченными диверсифицированной структурой экономики </w:t>
      </w:r>
      <w:r w:rsidRPr="00E97A88">
        <w:rPr>
          <w:rFonts w:ascii="Times New Roman" w:hAnsi="Times New Roman" w:cs="Times New Roman"/>
          <w:sz w:val="28"/>
          <w:szCs w:val="28"/>
        </w:rPr>
        <w:t>округа</w:t>
      </w:r>
      <w:r w:rsidR="008212AB" w:rsidRPr="00E97A88">
        <w:rPr>
          <w:rFonts w:ascii="Times New Roman" w:hAnsi="Times New Roman" w:cs="Times New Roman"/>
          <w:sz w:val="28"/>
          <w:szCs w:val="28"/>
        </w:rPr>
        <w:t xml:space="preserve"> с широким спектром возможностей для профессиональной реализации и удовлетворения потребительских предпочтений жителей, наличием доступной социальной инфраструктуры для всех категорий граждан, развитой городской и деловой средой, экологическим благополучием и подготовленными рекреационными зонами, развитой культурно-досуговой инфраструктурой. </w:t>
      </w:r>
    </w:p>
    <w:p w:rsidR="008212AB" w:rsidRPr="00E97A88" w:rsidRDefault="00BA183B" w:rsidP="008212AB">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Ц</w:t>
      </w:r>
      <w:r w:rsidR="008212AB" w:rsidRPr="00E97A88">
        <w:rPr>
          <w:rFonts w:ascii="Times New Roman" w:hAnsi="Times New Roman" w:cs="Times New Roman"/>
          <w:sz w:val="28"/>
          <w:szCs w:val="28"/>
        </w:rPr>
        <w:t xml:space="preserve">ель развития </w:t>
      </w:r>
      <w:r w:rsidRPr="00E97A88">
        <w:rPr>
          <w:rFonts w:ascii="Times New Roman" w:hAnsi="Times New Roman" w:cs="Times New Roman"/>
          <w:sz w:val="28"/>
          <w:szCs w:val="28"/>
        </w:rPr>
        <w:t>Сосьвинского городского округа</w:t>
      </w:r>
      <w:r w:rsidR="008212AB" w:rsidRPr="00E97A88">
        <w:rPr>
          <w:rFonts w:ascii="Times New Roman" w:hAnsi="Times New Roman" w:cs="Times New Roman"/>
          <w:sz w:val="28"/>
          <w:szCs w:val="28"/>
        </w:rPr>
        <w:t xml:space="preserve"> в долгосрочном периоде заключается в повышении привлекательности </w:t>
      </w:r>
      <w:r w:rsidRPr="00E97A88">
        <w:rPr>
          <w:rFonts w:ascii="Times New Roman" w:hAnsi="Times New Roman" w:cs="Times New Roman"/>
          <w:sz w:val="28"/>
          <w:szCs w:val="28"/>
        </w:rPr>
        <w:t>округа</w:t>
      </w:r>
      <w:r w:rsidR="008212AB" w:rsidRPr="00E97A88">
        <w:rPr>
          <w:rFonts w:ascii="Times New Roman" w:hAnsi="Times New Roman" w:cs="Times New Roman"/>
          <w:sz w:val="28"/>
          <w:szCs w:val="28"/>
        </w:rPr>
        <w:t xml:space="preserve"> для жизни и профессиональной реализации жителей путем создания комфортной городской среды, развития социально-экономического и ресурсного потенциала территории </w:t>
      </w:r>
      <w:r w:rsidRPr="00E97A88">
        <w:rPr>
          <w:rFonts w:ascii="Times New Roman" w:hAnsi="Times New Roman" w:cs="Times New Roman"/>
          <w:sz w:val="28"/>
          <w:szCs w:val="28"/>
        </w:rPr>
        <w:t>Сосьвинского гор</w:t>
      </w:r>
      <w:r w:rsidR="008212AB" w:rsidRPr="00E97A88">
        <w:rPr>
          <w:rFonts w:ascii="Times New Roman" w:hAnsi="Times New Roman" w:cs="Times New Roman"/>
          <w:sz w:val="28"/>
          <w:szCs w:val="28"/>
        </w:rPr>
        <w:t>од</w:t>
      </w:r>
      <w:r w:rsidRPr="00E97A88">
        <w:rPr>
          <w:rFonts w:ascii="Times New Roman" w:hAnsi="Times New Roman" w:cs="Times New Roman"/>
          <w:sz w:val="28"/>
          <w:szCs w:val="28"/>
        </w:rPr>
        <w:t>ского округа</w:t>
      </w:r>
      <w:r w:rsidR="008212AB" w:rsidRPr="00E97A88">
        <w:rPr>
          <w:rFonts w:ascii="Times New Roman" w:hAnsi="Times New Roman" w:cs="Times New Roman"/>
          <w:sz w:val="28"/>
          <w:szCs w:val="28"/>
        </w:rPr>
        <w:t>.</w:t>
      </w:r>
    </w:p>
    <w:p w:rsidR="008212AB" w:rsidRPr="00E97A88" w:rsidRDefault="008212AB" w:rsidP="008212AB">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 xml:space="preserve">Для достижения поставленной цели разработана система приоритетных задач. </w:t>
      </w:r>
    </w:p>
    <w:p w:rsidR="008212AB" w:rsidRPr="00E97A88" w:rsidRDefault="007A0FE0" w:rsidP="008212AB">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В</w:t>
      </w:r>
      <w:r w:rsidR="008212AB" w:rsidRPr="00E97A88">
        <w:rPr>
          <w:rFonts w:ascii="Times New Roman" w:hAnsi="Times New Roman" w:cs="Times New Roman"/>
          <w:sz w:val="28"/>
          <w:szCs w:val="28"/>
        </w:rPr>
        <w:t xml:space="preserve">се задачи разбиты на </w:t>
      </w:r>
      <w:r w:rsidR="00880B86" w:rsidRPr="00E97A88">
        <w:rPr>
          <w:rFonts w:ascii="Times New Roman" w:hAnsi="Times New Roman" w:cs="Times New Roman"/>
          <w:sz w:val="28"/>
          <w:szCs w:val="28"/>
        </w:rPr>
        <w:t>восемь</w:t>
      </w:r>
      <w:r w:rsidR="008212AB" w:rsidRPr="00E97A88">
        <w:rPr>
          <w:rFonts w:ascii="Times New Roman" w:hAnsi="Times New Roman" w:cs="Times New Roman"/>
          <w:sz w:val="28"/>
          <w:szCs w:val="28"/>
        </w:rPr>
        <w:t xml:space="preserve"> стратегически</w:t>
      </w:r>
      <w:r w:rsidR="00880B86" w:rsidRPr="00E97A88">
        <w:rPr>
          <w:rFonts w:ascii="Times New Roman" w:hAnsi="Times New Roman" w:cs="Times New Roman"/>
          <w:sz w:val="28"/>
          <w:szCs w:val="28"/>
        </w:rPr>
        <w:t>х</w:t>
      </w:r>
      <w:r w:rsidR="00E23592" w:rsidRPr="00E97A88">
        <w:rPr>
          <w:rFonts w:ascii="Times New Roman" w:hAnsi="Times New Roman" w:cs="Times New Roman"/>
          <w:sz w:val="28"/>
          <w:szCs w:val="28"/>
        </w:rPr>
        <w:t xml:space="preserve"> </w:t>
      </w:r>
      <w:r w:rsidRPr="00E97A88">
        <w:rPr>
          <w:rFonts w:ascii="Times New Roman" w:hAnsi="Times New Roman" w:cs="Times New Roman"/>
          <w:sz w:val="28"/>
          <w:szCs w:val="28"/>
        </w:rPr>
        <w:t>под</w:t>
      </w:r>
      <w:r w:rsidR="008212AB" w:rsidRPr="00E97A88">
        <w:rPr>
          <w:rFonts w:ascii="Times New Roman" w:hAnsi="Times New Roman" w:cs="Times New Roman"/>
          <w:sz w:val="28"/>
          <w:szCs w:val="28"/>
        </w:rPr>
        <w:t>цел</w:t>
      </w:r>
      <w:r w:rsidR="00880B86" w:rsidRPr="00E97A88">
        <w:rPr>
          <w:rFonts w:ascii="Times New Roman" w:hAnsi="Times New Roman" w:cs="Times New Roman"/>
          <w:sz w:val="28"/>
          <w:szCs w:val="28"/>
        </w:rPr>
        <w:t>ей</w:t>
      </w:r>
      <w:r w:rsidR="008212AB" w:rsidRPr="00E97A88">
        <w:rPr>
          <w:rFonts w:ascii="Times New Roman" w:hAnsi="Times New Roman" w:cs="Times New Roman"/>
          <w:sz w:val="28"/>
          <w:szCs w:val="28"/>
        </w:rPr>
        <w:t xml:space="preserve"> по тематическим блокам: </w:t>
      </w:r>
    </w:p>
    <w:p w:rsidR="008212AB" w:rsidRPr="00E97A88" w:rsidRDefault="008212AB" w:rsidP="008212AB">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 развитие человеческого капитала</w:t>
      </w:r>
      <w:r w:rsidR="00BA183B" w:rsidRPr="00E97A88">
        <w:rPr>
          <w:rFonts w:ascii="Times New Roman" w:hAnsi="Times New Roman" w:cs="Times New Roman"/>
          <w:sz w:val="28"/>
          <w:szCs w:val="28"/>
        </w:rPr>
        <w:t>;</w:t>
      </w:r>
    </w:p>
    <w:p w:rsidR="008212AB" w:rsidRPr="00E97A88" w:rsidRDefault="008212AB" w:rsidP="008212AB">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lastRenderedPageBreak/>
        <w:t>- разв</w:t>
      </w:r>
      <w:r w:rsidR="00BA183B" w:rsidRPr="00E97A88">
        <w:rPr>
          <w:rFonts w:ascii="Times New Roman" w:hAnsi="Times New Roman" w:cs="Times New Roman"/>
          <w:sz w:val="28"/>
          <w:szCs w:val="28"/>
        </w:rPr>
        <w:t>итие экономического потенциала</w:t>
      </w:r>
      <w:r w:rsidR="00D746B2" w:rsidRPr="00E97A88">
        <w:rPr>
          <w:rFonts w:ascii="Times New Roman" w:hAnsi="Times New Roman" w:cs="Times New Roman"/>
          <w:sz w:val="28"/>
          <w:szCs w:val="28"/>
        </w:rPr>
        <w:t>;</w:t>
      </w:r>
    </w:p>
    <w:p w:rsidR="009859A8" w:rsidRPr="00E97A88" w:rsidRDefault="009859A8" w:rsidP="009859A8">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 развитие и модернизация жилищно-коммунальной инфраструктуры;</w:t>
      </w:r>
    </w:p>
    <w:p w:rsidR="009859A8" w:rsidRPr="000700AB" w:rsidRDefault="009859A8" w:rsidP="009859A8">
      <w:pPr>
        <w:spacing w:after="0" w:line="240" w:lineRule="auto"/>
        <w:ind w:firstLine="709"/>
        <w:jc w:val="both"/>
        <w:rPr>
          <w:rFonts w:ascii="Times New Roman" w:hAnsi="Times New Roman" w:cs="Times New Roman"/>
          <w:sz w:val="28"/>
          <w:szCs w:val="28"/>
        </w:rPr>
      </w:pPr>
      <w:r w:rsidRPr="00E97A88">
        <w:rPr>
          <w:rFonts w:ascii="Times New Roman" w:hAnsi="Times New Roman" w:cs="Times New Roman"/>
          <w:sz w:val="28"/>
          <w:szCs w:val="28"/>
        </w:rPr>
        <w:t xml:space="preserve">- развитие </w:t>
      </w:r>
      <w:r w:rsidRPr="000700AB">
        <w:rPr>
          <w:rFonts w:ascii="Times New Roman" w:hAnsi="Times New Roman" w:cs="Times New Roman"/>
          <w:sz w:val="28"/>
          <w:szCs w:val="28"/>
        </w:rPr>
        <w:t>транспортной инфраструктуры;</w:t>
      </w:r>
    </w:p>
    <w:p w:rsidR="009859A8" w:rsidRPr="000700AB" w:rsidRDefault="009859A8" w:rsidP="009859A8">
      <w:pPr>
        <w:tabs>
          <w:tab w:val="left" w:pos="1560"/>
          <w:tab w:val="left" w:pos="1843"/>
        </w:tabs>
        <w:spacing w:after="0" w:line="240" w:lineRule="auto"/>
        <w:ind w:firstLine="709"/>
        <w:jc w:val="both"/>
        <w:rPr>
          <w:rFonts w:ascii="Times New Roman" w:hAnsi="Times New Roman" w:cs="Times New Roman"/>
          <w:sz w:val="28"/>
          <w:szCs w:val="28"/>
        </w:rPr>
      </w:pPr>
      <w:r w:rsidRPr="000700AB">
        <w:rPr>
          <w:rFonts w:ascii="Times New Roman" w:hAnsi="Times New Roman" w:cs="Times New Roman"/>
          <w:sz w:val="28"/>
          <w:szCs w:val="28"/>
        </w:rPr>
        <w:t>- экология</w:t>
      </w:r>
      <w:r w:rsidR="00130BCC" w:rsidRPr="000700AB">
        <w:rPr>
          <w:rFonts w:ascii="Times New Roman" w:hAnsi="Times New Roman" w:cs="Times New Roman"/>
          <w:sz w:val="28"/>
          <w:szCs w:val="28"/>
        </w:rPr>
        <w:t>,</w:t>
      </w:r>
      <w:r w:rsidRPr="000700AB">
        <w:rPr>
          <w:rFonts w:ascii="Times New Roman" w:hAnsi="Times New Roman" w:cs="Times New Roman"/>
          <w:sz w:val="28"/>
          <w:szCs w:val="28"/>
        </w:rPr>
        <w:t xml:space="preserve"> </w:t>
      </w:r>
      <w:r w:rsidR="00130BCC" w:rsidRPr="000700AB">
        <w:rPr>
          <w:rFonts w:ascii="Times New Roman" w:hAnsi="Times New Roman" w:cs="Times New Roman"/>
          <w:sz w:val="28"/>
          <w:szCs w:val="28"/>
        </w:rPr>
        <w:t>б</w:t>
      </w:r>
      <w:r w:rsidRPr="000700AB">
        <w:rPr>
          <w:rFonts w:ascii="Times New Roman" w:hAnsi="Times New Roman" w:cs="Times New Roman"/>
          <w:sz w:val="28"/>
          <w:szCs w:val="28"/>
        </w:rPr>
        <w:t>лагоустро</w:t>
      </w:r>
      <w:r w:rsidR="00130BCC" w:rsidRPr="000700AB">
        <w:rPr>
          <w:rFonts w:ascii="Times New Roman" w:hAnsi="Times New Roman" w:cs="Times New Roman"/>
          <w:sz w:val="28"/>
          <w:szCs w:val="28"/>
        </w:rPr>
        <w:t>йство</w:t>
      </w:r>
      <w:r w:rsidRPr="000700AB">
        <w:rPr>
          <w:rFonts w:ascii="Times New Roman" w:hAnsi="Times New Roman" w:cs="Times New Roman"/>
          <w:sz w:val="28"/>
          <w:szCs w:val="28"/>
        </w:rPr>
        <w:t>;</w:t>
      </w:r>
    </w:p>
    <w:p w:rsidR="009859A8" w:rsidRPr="000700AB" w:rsidRDefault="009859A8" w:rsidP="009859A8">
      <w:pPr>
        <w:tabs>
          <w:tab w:val="left" w:pos="1560"/>
          <w:tab w:val="left" w:pos="1843"/>
        </w:tabs>
        <w:spacing w:after="0" w:line="240" w:lineRule="auto"/>
        <w:ind w:firstLine="709"/>
        <w:jc w:val="both"/>
        <w:rPr>
          <w:rFonts w:ascii="Times New Roman" w:hAnsi="Times New Roman" w:cs="Times New Roman"/>
          <w:sz w:val="28"/>
          <w:szCs w:val="28"/>
        </w:rPr>
      </w:pPr>
      <w:r w:rsidRPr="000700AB">
        <w:rPr>
          <w:rFonts w:ascii="Times New Roman" w:hAnsi="Times New Roman" w:cs="Times New Roman"/>
          <w:sz w:val="28"/>
          <w:szCs w:val="28"/>
        </w:rPr>
        <w:t>- безопасность;</w:t>
      </w:r>
    </w:p>
    <w:p w:rsidR="009859A8" w:rsidRPr="000700AB" w:rsidRDefault="009859A8" w:rsidP="009859A8">
      <w:pPr>
        <w:tabs>
          <w:tab w:val="left" w:pos="1560"/>
          <w:tab w:val="left" w:pos="1843"/>
        </w:tabs>
        <w:spacing w:after="0" w:line="240" w:lineRule="auto"/>
        <w:ind w:firstLine="709"/>
        <w:jc w:val="both"/>
        <w:rPr>
          <w:rFonts w:ascii="Times New Roman" w:hAnsi="Times New Roman" w:cs="Times New Roman"/>
          <w:sz w:val="28"/>
          <w:szCs w:val="28"/>
        </w:rPr>
      </w:pPr>
      <w:r w:rsidRPr="000700AB">
        <w:rPr>
          <w:rFonts w:ascii="Times New Roman" w:hAnsi="Times New Roman" w:cs="Times New Roman"/>
          <w:sz w:val="28"/>
          <w:szCs w:val="28"/>
        </w:rPr>
        <w:t>- развитие гражданского общества;</w:t>
      </w:r>
    </w:p>
    <w:p w:rsidR="00653052" w:rsidRPr="000700AB" w:rsidRDefault="009859A8" w:rsidP="009859A8">
      <w:pPr>
        <w:tabs>
          <w:tab w:val="left" w:pos="1560"/>
          <w:tab w:val="left" w:pos="1843"/>
        </w:tabs>
        <w:spacing w:after="0" w:line="240" w:lineRule="auto"/>
        <w:ind w:firstLine="709"/>
        <w:jc w:val="both"/>
        <w:rPr>
          <w:rFonts w:ascii="Times New Roman" w:hAnsi="Times New Roman" w:cs="Times New Roman"/>
          <w:sz w:val="28"/>
          <w:szCs w:val="28"/>
        </w:rPr>
      </w:pPr>
      <w:r w:rsidRPr="000700AB">
        <w:rPr>
          <w:rFonts w:ascii="Times New Roman" w:hAnsi="Times New Roman" w:cs="Times New Roman"/>
          <w:sz w:val="28"/>
          <w:szCs w:val="28"/>
        </w:rPr>
        <w:t>- градостроительство</w:t>
      </w:r>
      <w:r w:rsidR="00130BCC" w:rsidRPr="000700AB">
        <w:rPr>
          <w:rFonts w:ascii="Times New Roman" w:hAnsi="Times New Roman" w:cs="Times New Roman"/>
          <w:sz w:val="28"/>
          <w:szCs w:val="28"/>
        </w:rPr>
        <w:t>, з</w:t>
      </w:r>
      <w:r w:rsidRPr="000700AB">
        <w:rPr>
          <w:rFonts w:ascii="Times New Roman" w:hAnsi="Times New Roman" w:cs="Times New Roman"/>
          <w:sz w:val="28"/>
          <w:szCs w:val="28"/>
        </w:rPr>
        <w:t>емлепользование.</w:t>
      </w:r>
    </w:p>
    <w:p w:rsidR="00D746B2" w:rsidRPr="00E97A88" w:rsidRDefault="008212AB" w:rsidP="008212AB">
      <w:pPr>
        <w:spacing w:after="0" w:line="240" w:lineRule="auto"/>
        <w:ind w:firstLine="709"/>
        <w:jc w:val="both"/>
        <w:rPr>
          <w:rFonts w:ascii="Times New Roman" w:hAnsi="Times New Roman" w:cs="Times New Roman"/>
          <w:sz w:val="28"/>
          <w:szCs w:val="28"/>
        </w:rPr>
      </w:pPr>
      <w:r w:rsidRPr="000700AB">
        <w:rPr>
          <w:rFonts w:ascii="Times New Roman" w:hAnsi="Times New Roman" w:cs="Times New Roman"/>
          <w:sz w:val="28"/>
          <w:szCs w:val="28"/>
        </w:rPr>
        <w:t xml:space="preserve">Данные блоки охватывают весь спектр проблемных зон развития </w:t>
      </w:r>
      <w:r w:rsidR="00D746B2" w:rsidRPr="000700AB">
        <w:rPr>
          <w:rFonts w:ascii="Times New Roman" w:hAnsi="Times New Roman" w:cs="Times New Roman"/>
          <w:sz w:val="28"/>
          <w:szCs w:val="28"/>
        </w:rPr>
        <w:t>округа</w:t>
      </w:r>
      <w:r w:rsidRPr="000700AB">
        <w:rPr>
          <w:rFonts w:ascii="Times New Roman" w:hAnsi="Times New Roman" w:cs="Times New Roman"/>
          <w:sz w:val="28"/>
          <w:szCs w:val="28"/>
        </w:rPr>
        <w:t>, каждому блоку соответствует свой набор приоритетных</w:t>
      </w:r>
      <w:r w:rsidRPr="00E97A88">
        <w:rPr>
          <w:rFonts w:ascii="Times New Roman" w:hAnsi="Times New Roman" w:cs="Times New Roman"/>
          <w:sz w:val="28"/>
          <w:szCs w:val="28"/>
        </w:rPr>
        <w:t xml:space="preserve"> задач, для решения которых выделены отдельные стратегические направления. </w:t>
      </w:r>
    </w:p>
    <w:p w:rsidR="0032041E" w:rsidRPr="00E86599" w:rsidRDefault="00134F81" w:rsidP="008212AB">
      <w:pPr>
        <w:pStyle w:val="ConsPlusNormal"/>
        <w:ind w:firstLine="709"/>
        <w:jc w:val="both"/>
        <w:rPr>
          <w:rFonts w:ascii="Times New Roman" w:hAnsi="Times New Roman" w:cs="Times New Roman"/>
          <w:sz w:val="28"/>
          <w:szCs w:val="28"/>
        </w:rPr>
      </w:pPr>
      <w:r w:rsidRPr="00E97A88">
        <w:rPr>
          <w:rFonts w:ascii="Times New Roman" w:hAnsi="Times New Roman" w:cs="Times New Roman"/>
          <w:sz w:val="28"/>
          <w:szCs w:val="28"/>
        </w:rPr>
        <w:t>В Стратегии выражено обобщенное компромиссное представление о долгосрочных перспективах развития Сосьвинского городского округа, о создании условий для реализации</w:t>
      </w:r>
      <w:r w:rsidRPr="00E86599">
        <w:rPr>
          <w:rFonts w:ascii="Times New Roman" w:hAnsi="Times New Roman" w:cs="Times New Roman"/>
          <w:sz w:val="28"/>
          <w:szCs w:val="28"/>
        </w:rPr>
        <w:t xml:space="preserve"> этих перспектив, о мобилизации внутренних и внешних ресурсов для достижения общих для всех социальных групп и слоев населения стратегических целей.</w:t>
      </w:r>
    </w:p>
    <w:p w:rsidR="00134F81" w:rsidRPr="00E86599" w:rsidRDefault="00134F81" w:rsidP="008212AB">
      <w:pPr>
        <w:spacing w:after="0" w:line="240" w:lineRule="auto"/>
        <w:ind w:firstLine="709"/>
        <w:jc w:val="both"/>
        <w:rPr>
          <w:rFonts w:ascii="Times New Roman" w:eastAsia="Times New Roman" w:hAnsi="Times New Roman" w:cs="Times New Roman"/>
          <w:sz w:val="28"/>
          <w:szCs w:val="28"/>
        </w:rPr>
      </w:pPr>
      <w:r w:rsidRPr="00E86599">
        <w:rPr>
          <w:rFonts w:ascii="Times New Roman" w:eastAsia="Times New Roman" w:hAnsi="Times New Roman" w:cs="Times New Roman"/>
          <w:sz w:val="28"/>
          <w:szCs w:val="28"/>
        </w:rPr>
        <w:t xml:space="preserve">Стратегия </w:t>
      </w:r>
      <w:r w:rsidRPr="00E86599">
        <w:rPr>
          <w:rFonts w:ascii="Times New Roman" w:hAnsi="Times New Roman" w:cs="Times New Roman"/>
          <w:sz w:val="28"/>
          <w:szCs w:val="28"/>
        </w:rPr>
        <w:t>основывается</w:t>
      </w:r>
      <w:r w:rsidRPr="00E86599">
        <w:rPr>
          <w:rFonts w:ascii="Times New Roman" w:eastAsia="Times New Roman" w:hAnsi="Times New Roman" w:cs="Times New Roman"/>
          <w:sz w:val="28"/>
          <w:szCs w:val="28"/>
        </w:rPr>
        <w:t xml:space="preserve"> на наиболее важных и приоритетных </w:t>
      </w:r>
      <w:r w:rsidRPr="00E86599">
        <w:rPr>
          <w:rFonts w:ascii="Times New Roman" w:hAnsi="Times New Roman" w:cs="Times New Roman"/>
          <w:sz w:val="28"/>
          <w:szCs w:val="28"/>
        </w:rPr>
        <w:t xml:space="preserve">направлениях </w:t>
      </w:r>
      <w:r w:rsidRPr="00E86599">
        <w:rPr>
          <w:rFonts w:ascii="Times New Roman" w:eastAsia="Times New Roman" w:hAnsi="Times New Roman" w:cs="Times New Roman"/>
          <w:sz w:val="28"/>
          <w:szCs w:val="28"/>
        </w:rPr>
        <w:t>для</w:t>
      </w:r>
      <w:r w:rsidRPr="00E86599">
        <w:rPr>
          <w:rFonts w:ascii="Times New Roman" w:hAnsi="Times New Roman" w:cs="Times New Roman"/>
          <w:sz w:val="28"/>
          <w:szCs w:val="28"/>
        </w:rPr>
        <w:t xml:space="preserve"> муниципального образования </w:t>
      </w:r>
      <w:r w:rsidRPr="00E86599">
        <w:rPr>
          <w:rFonts w:ascii="Times New Roman" w:eastAsia="Times New Roman" w:hAnsi="Times New Roman" w:cs="Times New Roman"/>
          <w:sz w:val="28"/>
          <w:szCs w:val="28"/>
        </w:rPr>
        <w:t>Сосьвинского городского округа на основе анализа существующих конкурентных преимуществ, оценки сильных и слабых сторон его развития с учетом тенденций развития Свердловской области, России и мирового сообщества.</w:t>
      </w:r>
    </w:p>
    <w:p w:rsidR="00DC5A4D" w:rsidRPr="007F538E" w:rsidRDefault="00DC5A4D" w:rsidP="00DC5A4D">
      <w:pPr>
        <w:pStyle w:val="ConsPlusNormal"/>
        <w:ind w:firstLine="709"/>
        <w:jc w:val="both"/>
        <w:rPr>
          <w:rFonts w:ascii="Times New Roman" w:hAnsi="Times New Roman" w:cs="Times New Roman"/>
          <w:sz w:val="28"/>
          <w:szCs w:val="28"/>
        </w:rPr>
      </w:pPr>
    </w:p>
    <w:p w:rsidR="009F0AAA" w:rsidRDefault="009F0AAA" w:rsidP="00D35CEB">
      <w:pPr>
        <w:pStyle w:val="a3"/>
        <w:jc w:val="center"/>
        <w:rPr>
          <w:rFonts w:ascii="Times New Roman" w:hAnsi="Times New Roman" w:cs="Times New Roman"/>
          <w:b/>
          <w:sz w:val="32"/>
          <w:szCs w:val="32"/>
        </w:rPr>
      </w:pPr>
    </w:p>
    <w:p w:rsidR="00FA4D47" w:rsidRDefault="00FA4D47"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C24148" w:rsidRDefault="00C24148" w:rsidP="00D35CEB">
      <w:pPr>
        <w:pStyle w:val="a3"/>
        <w:jc w:val="center"/>
        <w:rPr>
          <w:rFonts w:ascii="Times New Roman" w:hAnsi="Times New Roman" w:cs="Times New Roman"/>
          <w:b/>
          <w:sz w:val="32"/>
          <w:szCs w:val="32"/>
        </w:rPr>
      </w:pPr>
    </w:p>
    <w:p w:rsidR="00D35CEB" w:rsidRDefault="00EA120D" w:rsidP="00D35CEB">
      <w:pPr>
        <w:pStyle w:val="a3"/>
        <w:jc w:val="center"/>
        <w:rPr>
          <w:rFonts w:ascii="Times New Roman" w:hAnsi="Times New Roman" w:cs="Times New Roman"/>
          <w:b/>
          <w:sz w:val="32"/>
          <w:szCs w:val="32"/>
        </w:rPr>
      </w:pPr>
      <w:r w:rsidRPr="00EA120D">
        <w:rPr>
          <w:rFonts w:ascii="Times New Roman" w:hAnsi="Times New Roman" w:cs="Times New Roman"/>
          <w:b/>
          <w:sz w:val="32"/>
          <w:szCs w:val="32"/>
        </w:rPr>
        <w:lastRenderedPageBreak/>
        <w:t>РАЗДЕЛ 2 СОЦИ</w:t>
      </w:r>
      <w:r w:rsidR="008708C7">
        <w:rPr>
          <w:rFonts w:ascii="Times New Roman" w:hAnsi="Times New Roman" w:cs="Times New Roman"/>
          <w:b/>
          <w:sz w:val="32"/>
          <w:szCs w:val="32"/>
        </w:rPr>
        <w:t>О</w:t>
      </w:r>
      <w:r w:rsidRPr="00EA120D">
        <w:rPr>
          <w:rFonts w:ascii="Times New Roman" w:hAnsi="Times New Roman" w:cs="Times New Roman"/>
          <w:b/>
          <w:sz w:val="32"/>
          <w:szCs w:val="32"/>
        </w:rPr>
        <w:t xml:space="preserve">ЭКОНОМИКА СОСЬВИНСКОГО </w:t>
      </w:r>
    </w:p>
    <w:p w:rsidR="00DC5A4D" w:rsidRPr="00EA120D" w:rsidRDefault="00EA120D" w:rsidP="00D35CEB">
      <w:pPr>
        <w:pStyle w:val="a3"/>
        <w:jc w:val="center"/>
        <w:rPr>
          <w:rFonts w:ascii="Times New Roman" w:hAnsi="Times New Roman" w:cs="Times New Roman"/>
          <w:b/>
          <w:color w:val="2D2D2D"/>
          <w:spacing w:val="2"/>
          <w:sz w:val="32"/>
          <w:szCs w:val="32"/>
          <w:shd w:val="clear" w:color="auto" w:fill="FFFFFF"/>
        </w:rPr>
      </w:pPr>
      <w:r w:rsidRPr="00EA120D">
        <w:rPr>
          <w:rFonts w:ascii="Times New Roman" w:hAnsi="Times New Roman" w:cs="Times New Roman"/>
          <w:b/>
          <w:sz w:val="32"/>
          <w:szCs w:val="32"/>
        </w:rPr>
        <w:t>ГОРОДСКОГО ОКРУГА</w:t>
      </w:r>
    </w:p>
    <w:p w:rsidR="00FB701A" w:rsidRPr="00DC5A4D" w:rsidRDefault="00FB701A" w:rsidP="00014A8A">
      <w:pPr>
        <w:pStyle w:val="a3"/>
        <w:ind w:firstLine="709"/>
        <w:jc w:val="both"/>
        <w:rPr>
          <w:rFonts w:ascii="Times New Roman" w:hAnsi="Times New Roman" w:cs="Times New Roman"/>
          <w:color w:val="2D2D2D"/>
          <w:spacing w:val="2"/>
          <w:sz w:val="28"/>
          <w:szCs w:val="28"/>
          <w:shd w:val="clear" w:color="auto" w:fill="FFFFFF"/>
        </w:rPr>
      </w:pPr>
    </w:p>
    <w:p w:rsidR="003E43A6" w:rsidRPr="003E43A6" w:rsidRDefault="00146F55" w:rsidP="003E43A6">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Сосьвинский городской округ образован</w:t>
      </w:r>
      <w:r w:rsidR="005320D9">
        <w:rPr>
          <w:rFonts w:ascii="Times New Roman" w:hAnsi="Times New Roman" w:cs="Times New Roman"/>
          <w:sz w:val="28"/>
          <w:szCs w:val="28"/>
        </w:rPr>
        <w:t xml:space="preserve"> </w:t>
      </w:r>
      <w:r w:rsidR="003E43A6" w:rsidRPr="003E43A6">
        <w:rPr>
          <w:rFonts w:ascii="Times New Roman" w:eastAsia="Times New Roman" w:hAnsi="Times New Roman" w:cs="Times New Roman"/>
          <w:bCs/>
          <w:sz w:val="28"/>
          <w:szCs w:val="28"/>
        </w:rPr>
        <w:t>12.07.2007 г</w:t>
      </w:r>
      <w:r w:rsidR="003E43A6">
        <w:rPr>
          <w:rFonts w:ascii="Times New Roman" w:hAnsi="Times New Roman" w:cs="Times New Roman"/>
          <w:bCs/>
          <w:sz w:val="28"/>
          <w:szCs w:val="28"/>
        </w:rPr>
        <w:t xml:space="preserve">ода на основании Областного закона </w:t>
      </w:r>
      <w:r w:rsidR="003E43A6" w:rsidRPr="003E43A6">
        <w:rPr>
          <w:rFonts w:ascii="Times New Roman" w:eastAsia="Times New Roman" w:hAnsi="Times New Roman" w:cs="Times New Roman"/>
          <w:bCs/>
          <w:sz w:val="28"/>
          <w:szCs w:val="28"/>
        </w:rPr>
        <w:t>№ 85–ОЗ</w:t>
      </w:r>
      <w:r w:rsidR="00F6396B">
        <w:rPr>
          <w:rFonts w:ascii="Times New Roman" w:eastAsia="Times New Roman" w:hAnsi="Times New Roman" w:cs="Times New Roman"/>
          <w:bCs/>
          <w:sz w:val="28"/>
          <w:szCs w:val="28"/>
        </w:rPr>
        <w:t xml:space="preserve"> «О границах муниципальных образований, расположенных на территории Свердловской области»</w:t>
      </w:r>
      <w:r w:rsidR="003E43A6">
        <w:rPr>
          <w:rFonts w:ascii="Times New Roman" w:hAnsi="Times New Roman" w:cs="Times New Roman"/>
          <w:bCs/>
          <w:sz w:val="28"/>
          <w:szCs w:val="28"/>
        </w:rPr>
        <w:t>. С</w:t>
      </w:r>
      <w:r w:rsidR="003E43A6" w:rsidRPr="003E43A6">
        <w:rPr>
          <w:rFonts w:ascii="Times New Roman" w:eastAsia="Times New Roman" w:hAnsi="Times New Roman" w:cs="Times New Roman"/>
          <w:bCs/>
          <w:sz w:val="28"/>
          <w:szCs w:val="28"/>
        </w:rPr>
        <w:t xml:space="preserve"> октября 2007 года границы Сосьвинского городского округ</w:t>
      </w:r>
      <w:r w:rsidR="000370FF">
        <w:rPr>
          <w:rFonts w:ascii="Times New Roman" w:hAnsi="Times New Roman" w:cs="Times New Roman"/>
          <w:bCs/>
          <w:sz w:val="28"/>
          <w:szCs w:val="28"/>
        </w:rPr>
        <w:t>а были изменены,</w:t>
      </w:r>
      <w:r w:rsidR="003E43A6" w:rsidRPr="003E43A6">
        <w:rPr>
          <w:rFonts w:ascii="Times New Roman" w:eastAsia="Times New Roman" w:hAnsi="Times New Roman" w:cs="Times New Roman"/>
          <w:bCs/>
          <w:sz w:val="28"/>
          <w:szCs w:val="28"/>
        </w:rPr>
        <w:t xml:space="preserve"> Сосьвинский городской округ стал включать в себя рабочий посёлок Сосьва и территории </w:t>
      </w:r>
      <w:r w:rsidR="00F6396B">
        <w:rPr>
          <w:rFonts w:ascii="Times New Roman" w:eastAsia="Times New Roman" w:hAnsi="Times New Roman" w:cs="Times New Roman"/>
          <w:bCs/>
          <w:sz w:val="28"/>
          <w:szCs w:val="28"/>
        </w:rPr>
        <w:t xml:space="preserve">23 </w:t>
      </w:r>
      <w:r w:rsidR="003E43A6" w:rsidRPr="003E43A6">
        <w:rPr>
          <w:rFonts w:ascii="Times New Roman" w:eastAsia="Times New Roman" w:hAnsi="Times New Roman" w:cs="Times New Roman"/>
          <w:bCs/>
          <w:sz w:val="28"/>
          <w:szCs w:val="28"/>
        </w:rPr>
        <w:t>населенных пунктов предназначенных для развития его инфраструктуры</w:t>
      </w:r>
      <w:r w:rsidR="003E43A6">
        <w:rPr>
          <w:rFonts w:ascii="Times New Roman" w:hAnsi="Times New Roman" w:cs="Times New Roman"/>
          <w:bCs/>
          <w:sz w:val="28"/>
          <w:szCs w:val="28"/>
        </w:rPr>
        <w:t xml:space="preserve">. </w:t>
      </w:r>
      <w:r w:rsidR="003E43A6" w:rsidRPr="003E43A6">
        <w:rPr>
          <w:rFonts w:ascii="Times New Roman" w:eastAsia="Times New Roman" w:hAnsi="Times New Roman" w:cs="Times New Roman"/>
          <w:bCs/>
          <w:sz w:val="28"/>
          <w:szCs w:val="28"/>
        </w:rPr>
        <w:t xml:space="preserve">Административным центром Сосьвинского городского округа является </w:t>
      </w:r>
      <w:r w:rsidR="00F6396B">
        <w:rPr>
          <w:rFonts w:ascii="Times New Roman" w:eastAsia="Times New Roman" w:hAnsi="Times New Roman" w:cs="Times New Roman"/>
          <w:bCs/>
          <w:sz w:val="28"/>
          <w:szCs w:val="28"/>
        </w:rPr>
        <w:t>поселок городского типа</w:t>
      </w:r>
      <w:r w:rsidR="003E43A6" w:rsidRPr="003E43A6">
        <w:rPr>
          <w:rFonts w:ascii="Times New Roman" w:eastAsia="Times New Roman" w:hAnsi="Times New Roman" w:cs="Times New Roman"/>
          <w:bCs/>
          <w:sz w:val="28"/>
          <w:szCs w:val="28"/>
        </w:rPr>
        <w:t xml:space="preserve"> Сосьва.</w:t>
      </w:r>
    </w:p>
    <w:p w:rsidR="009A4EE7" w:rsidRPr="009A4EE7" w:rsidRDefault="00067C93" w:rsidP="003E43A6">
      <w:pPr>
        <w:pStyle w:val="ae"/>
        <w:shd w:val="clear" w:color="auto" w:fill="FFFFFF"/>
        <w:spacing w:before="0" w:beforeAutospacing="0" w:after="0" w:afterAutospacing="0"/>
        <w:ind w:firstLine="709"/>
        <w:jc w:val="both"/>
        <w:rPr>
          <w:sz w:val="28"/>
          <w:szCs w:val="28"/>
        </w:rPr>
      </w:pPr>
      <w:r w:rsidRPr="00067C93">
        <w:rPr>
          <w:sz w:val="28"/>
          <w:szCs w:val="28"/>
          <w:shd w:val="clear" w:color="auto" w:fill="FFFFFF"/>
        </w:rPr>
        <w:t>Сосьвинский городской округ расположен на севере</w:t>
      </w:r>
      <w:r w:rsidR="00EF3AC7">
        <w:rPr>
          <w:sz w:val="28"/>
          <w:szCs w:val="28"/>
          <w:shd w:val="clear" w:color="auto" w:fill="FFFFFF"/>
        </w:rPr>
        <w:t xml:space="preserve"> </w:t>
      </w:r>
      <w:hyperlink r:id="rId9" w:tooltip="Свердловская область" w:history="1">
        <w:r w:rsidRPr="00067C93">
          <w:rPr>
            <w:rStyle w:val="af4"/>
            <w:color w:val="auto"/>
            <w:sz w:val="28"/>
            <w:szCs w:val="28"/>
            <w:u w:val="none"/>
            <w:shd w:val="clear" w:color="auto" w:fill="FFFFFF"/>
          </w:rPr>
          <w:t>Свердловской области</w:t>
        </w:r>
      </w:hyperlink>
      <w:r w:rsidRPr="00067C93">
        <w:rPr>
          <w:sz w:val="28"/>
          <w:szCs w:val="28"/>
          <w:shd w:val="clear" w:color="auto" w:fill="FFFFFF"/>
        </w:rPr>
        <w:t>. Общая площадь земель муниципального образования составляет 47</w:t>
      </w:r>
      <w:r>
        <w:rPr>
          <w:sz w:val="28"/>
          <w:szCs w:val="28"/>
          <w:shd w:val="clear" w:color="auto" w:fill="FFFFFF"/>
        </w:rPr>
        <w:t>7 551га</w:t>
      </w:r>
      <w:r w:rsidRPr="00067C93">
        <w:rPr>
          <w:sz w:val="28"/>
          <w:szCs w:val="28"/>
          <w:shd w:val="clear" w:color="auto" w:fill="FFFFFF"/>
        </w:rPr>
        <w:t>.</w:t>
      </w:r>
      <w:r w:rsidR="00EF3AC7">
        <w:rPr>
          <w:sz w:val="28"/>
          <w:szCs w:val="28"/>
          <w:shd w:val="clear" w:color="auto" w:fill="FFFFFF"/>
        </w:rPr>
        <w:t xml:space="preserve"> </w:t>
      </w:r>
      <w:r w:rsidR="00DF1DD7">
        <w:rPr>
          <w:sz w:val="28"/>
          <w:szCs w:val="28"/>
        </w:rPr>
        <w:t xml:space="preserve">Центром Сосьвинского городского округа является </w:t>
      </w:r>
      <w:r w:rsidR="00722F9C">
        <w:rPr>
          <w:sz w:val="28"/>
          <w:szCs w:val="28"/>
        </w:rPr>
        <w:t>п.г.т.</w:t>
      </w:r>
      <w:r w:rsidR="00DF1DD7">
        <w:rPr>
          <w:sz w:val="28"/>
          <w:szCs w:val="28"/>
        </w:rPr>
        <w:t xml:space="preserve"> Сосьва, который </w:t>
      </w:r>
      <w:r w:rsidR="00800FE8">
        <w:rPr>
          <w:sz w:val="28"/>
          <w:szCs w:val="28"/>
        </w:rPr>
        <w:t xml:space="preserve">находится </w:t>
      </w:r>
      <w:r w:rsidR="001D44DA">
        <w:rPr>
          <w:sz w:val="28"/>
          <w:szCs w:val="28"/>
        </w:rPr>
        <w:t xml:space="preserve">расстоянии 459 км от г. Екатеринбурга. </w:t>
      </w:r>
      <w:r w:rsidR="00722F9C">
        <w:rPr>
          <w:sz w:val="28"/>
          <w:szCs w:val="28"/>
        </w:rPr>
        <w:t>п.г.т.</w:t>
      </w:r>
      <w:r w:rsidR="001D44DA">
        <w:rPr>
          <w:sz w:val="28"/>
          <w:szCs w:val="28"/>
        </w:rPr>
        <w:t xml:space="preserve"> Сосьва расположен </w:t>
      </w:r>
      <w:r w:rsidR="00800FE8" w:rsidRPr="00800FE8">
        <w:rPr>
          <w:color w:val="222222"/>
          <w:sz w:val="28"/>
          <w:szCs w:val="28"/>
          <w:shd w:val="clear" w:color="auto" w:fill="FFFFFF"/>
        </w:rPr>
        <w:t>на левом берегу реки</w:t>
      </w:r>
      <w:r w:rsidR="00800FE8">
        <w:rPr>
          <w:color w:val="222222"/>
          <w:sz w:val="28"/>
          <w:szCs w:val="28"/>
          <w:shd w:val="clear" w:color="auto" w:fill="FFFFFF"/>
        </w:rPr>
        <w:t xml:space="preserve"> Сосьвы </w:t>
      </w:r>
      <w:r w:rsidR="00800FE8" w:rsidRPr="00800FE8">
        <w:rPr>
          <w:sz w:val="28"/>
          <w:szCs w:val="28"/>
          <w:shd w:val="clear" w:color="auto" w:fill="FFFFFF"/>
        </w:rPr>
        <w:t>(635 км), протекающая по территории Сосьвинского городского округа с северо-запада на восток, в которую впадают река</w:t>
      </w:r>
      <w:r w:rsidR="00EF3AC7">
        <w:rPr>
          <w:sz w:val="28"/>
          <w:szCs w:val="28"/>
          <w:shd w:val="clear" w:color="auto" w:fill="FFFFFF"/>
        </w:rPr>
        <w:t xml:space="preserve"> </w:t>
      </w:r>
      <w:hyperlink r:id="rId10" w:tooltip="Ляля (река)" w:history="1">
        <w:r w:rsidR="00800FE8" w:rsidRPr="00800FE8">
          <w:rPr>
            <w:rStyle w:val="af4"/>
            <w:color w:val="auto"/>
            <w:sz w:val="28"/>
            <w:szCs w:val="28"/>
            <w:u w:val="none"/>
            <w:shd w:val="clear" w:color="auto" w:fill="FFFFFF"/>
          </w:rPr>
          <w:t>Ляля</w:t>
        </w:r>
      </w:hyperlink>
      <w:r w:rsidR="005320D9">
        <w:t xml:space="preserve"> </w:t>
      </w:r>
      <w:r w:rsidR="00800FE8" w:rsidRPr="00800FE8">
        <w:rPr>
          <w:sz w:val="28"/>
          <w:szCs w:val="28"/>
          <w:shd w:val="clear" w:color="auto" w:fill="FFFFFF"/>
        </w:rPr>
        <w:t>(268 км) и ряд других небольших по размеру рек и ручьев. Из значительных являются</w:t>
      </w:r>
      <w:r w:rsidR="00EF3AC7">
        <w:rPr>
          <w:sz w:val="28"/>
          <w:szCs w:val="28"/>
          <w:shd w:val="clear" w:color="auto" w:fill="FFFFFF"/>
        </w:rPr>
        <w:t xml:space="preserve"> </w:t>
      </w:r>
      <w:hyperlink r:id="rId11" w:tooltip="Молва (приток Сосьвы)" w:history="1">
        <w:r w:rsidR="00800FE8" w:rsidRPr="00800FE8">
          <w:rPr>
            <w:rStyle w:val="af4"/>
            <w:color w:val="auto"/>
            <w:sz w:val="28"/>
            <w:szCs w:val="28"/>
            <w:u w:val="none"/>
            <w:shd w:val="clear" w:color="auto" w:fill="FFFFFF"/>
          </w:rPr>
          <w:t>Молва</w:t>
        </w:r>
      </w:hyperlink>
      <w:r w:rsidR="005320D9">
        <w:t xml:space="preserve"> </w:t>
      </w:r>
      <w:r w:rsidR="00800FE8" w:rsidRPr="00800FE8">
        <w:rPr>
          <w:sz w:val="28"/>
          <w:szCs w:val="28"/>
          <w:shd w:val="clear" w:color="auto" w:fill="FFFFFF"/>
        </w:rPr>
        <w:t>(70 км),</w:t>
      </w:r>
      <w:r w:rsidR="00E23592">
        <w:rPr>
          <w:sz w:val="28"/>
          <w:szCs w:val="28"/>
          <w:shd w:val="clear" w:color="auto" w:fill="FFFFFF"/>
        </w:rPr>
        <w:t xml:space="preserve"> </w:t>
      </w:r>
      <w:hyperlink r:id="rId12" w:tooltip="Негла (приток Сосьвы)" w:history="1">
        <w:r w:rsidR="00800FE8" w:rsidRPr="00800FE8">
          <w:rPr>
            <w:rStyle w:val="af4"/>
            <w:color w:val="auto"/>
            <w:sz w:val="28"/>
            <w:szCs w:val="28"/>
            <w:u w:val="none"/>
            <w:shd w:val="clear" w:color="auto" w:fill="FFFFFF"/>
          </w:rPr>
          <w:t>Негла</w:t>
        </w:r>
      </w:hyperlink>
      <w:r w:rsidR="005320D9">
        <w:t xml:space="preserve"> </w:t>
      </w:r>
      <w:r w:rsidR="00800FE8" w:rsidRPr="00800FE8">
        <w:rPr>
          <w:sz w:val="28"/>
          <w:szCs w:val="28"/>
          <w:shd w:val="clear" w:color="auto" w:fill="FFFFFF"/>
        </w:rPr>
        <w:t>(26 км),</w:t>
      </w:r>
      <w:r w:rsidR="005320D9">
        <w:rPr>
          <w:sz w:val="28"/>
          <w:szCs w:val="28"/>
          <w:shd w:val="clear" w:color="auto" w:fill="FFFFFF"/>
        </w:rPr>
        <w:t xml:space="preserve"> </w:t>
      </w:r>
      <w:hyperlink r:id="rId13" w:tooltip="Тесьма (приток Воробины)" w:history="1">
        <w:r w:rsidR="00800FE8" w:rsidRPr="00800FE8">
          <w:rPr>
            <w:rStyle w:val="af4"/>
            <w:color w:val="auto"/>
            <w:sz w:val="28"/>
            <w:szCs w:val="28"/>
            <w:u w:val="none"/>
            <w:shd w:val="clear" w:color="auto" w:fill="FFFFFF"/>
          </w:rPr>
          <w:t>Тесьма</w:t>
        </w:r>
      </w:hyperlink>
      <w:r w:rsidR="005320D9">
        <w:t xml:space="preserve"> </w:t>
      </w:r>
      <w:r w:rsidR="00800FE8" w:rsidRPr="00800FE8">
        <w:rPr>
          <w:sz w:val="28"/>
          <w:szCs w:val="28"/>
          <w:shd w:val="clear" w:color="auto" w:fill="FFFFFF"/>
        </w:rPr>
        <w:t xml:space="preserve">(40 км). </w:t>
      </w:r>
      <w:r w:rsidR="009A4EE7" w:rsidRPr="009A4EE7">
        <w:rPr>
          <w:sz w:val="28"/>
          <w:szCs w:val="28"/>
        </w:rPr>
        <w:t>Расстояние до ближайшего города (</w:t>
      </w:r>
      <w:hyperlink r:id="rId14" w:tooltip="Серов (город)" w:history="1">
        <w:r w:rsidR="009A4EE7" w:rsidRPr="009A4EE7">
          <w:rPr>
            <w:rStyle w:val="af4"/>
            <w:color w:val="auto"/>
            <w:sz w:val="28"/>
            <w:szCs w:val="28"/>
            <w:u w:val="none"/>
          </w:rPr>
          <w:t>Серов</w:t>
        </w:r>
      </w:hyperlink>
      <w:r w:rsidR="009A4EE7">
        <w:rPr>
          <w:sz w:val="28"/>
          <w:szCs w:val="28"/>
        </w:rPr>
        <w:t xml:space="preserve">) — 87 км по прямой (105 км по ж.д. и 108 </w:t>
      </w:r>
      <w:r w:rsidR="009A4EE7" w:rsidRPr="009A4EE7">
        <w:rPr>
          <w:sz w:val="28"/>
          <w:szCs w:val="28"/>
        </w:rPr>
        <w:t>км по автодороге).</w:t>
      </w:r>
    </w:p>
    <w:p w:rsidR="00014A8A" w:rsidRPr="003672E1" w:rsidRDefault="00014A8A" w:rsidP="00EA7E88">
      <w:pPr>
        <w:pStyle w:val="a3"/>
        <w:ind w:firstLine="709"/>
        <w:jc w:val="both"/>
        <w:rPr>
          <w:rFonts w:ascii="Times New Roman" w:hAnsi="Times New Roman" w:cs="Times New Roman"/>
          <w:sz w:val="28"/>
          <w:szCs w:val="28"/>
        </w:rPr>
      </w:pPr>
      <w:r w:rsidRPr="009F45A7">
        <w:rPr>
          <w:rFonts w:ascii="Times New Roman" w:hAnsi="Times New Roman" w:cs="Times New Roman"/>
          <w:sz w:val="28"/>
          <w:szCs w:val="28"/>
        </w:rPr>
        <w:t xml:space="preserve">Территория Сосьвинского городского округа граничит </w:t>
      </w:r>
      <w:r w:rsidR="003672E1" w:rsidRPr="009F45A7">
        <w:rPr>
          <w:rFonts w:ascii="Times New Roman" w:hAnsi="Times New Roman" w:cs="Times New Roman"/>
          <w:bCs/>
          <w:sz w:val="28"/>
          <w:szCs w:val="28"/>
        </w:rPr>
        <w:t xml:space="preserve">с территориями муниципальных образований, в том числе Серовский городской округ, Муниципальное образование Алапаевский район, Гаринский городской округ, Новолялинский городской округ, городской округ Верхотурье. </w:t>
      </w:r>
      <w:r w:rsidRPr="009F45A7">
        <w:rPr>
          <w:rFonts w:ascii="Times New Roman" w:hAnsi="Times New Roman" w:cs="Times New Roman"/>
          <w:sz w:val="28"/>
          <w:szCs w:val="28"/>
        </w:rPr>
        <w:t>Общая продолжительность границ составляет - 850 км.</w:t>
      </w:r>
      <w:r w:rsidRPr="003672E1">
        <w:rPr>
          <w:rFonts w:ascii="Times New Roman" w:hAnsi="Times New Roman" w:cs="Times New Roman"/>
          <w:sz w:val="28"/>
          <w:szCs w:val="28"/>
        </w:rPr>
        <w:t xml:space="preserve"> </w:t>
      </w:r>
    </w:p>
    <w:p w:rsidR="001E5C52" w:rsidRDefault="00D63567" w:rsidP="00EA7E88">
      <w:pPr>
        <w:spacing w:after="0" w:line="240" w:lineRule="auto"/>
        <w:ind w:firstLine="709"/>
        <w:jc w:val="both"/>
        <w:rPr>
          <w:rFonts w:ascii="Times New Roman" w:hAnsi="Times New Roman" w:cs="Times New Roman"/>
          <w:bCs/>
          <w:sz w:val="28"/>
          <w:szCs w:val="28"/>
        </w:rPr>
      </w:pPr>
      <w:r w:rsidRPr="00EA7E88">
        <w:rPr>
          <w:rFonts w:ascii="Times New Roman" w:hAnsi="Times New Roman" w:cs="Times New Roman"/>
          <w:bCs/>
          <w:sz w:val="28"/>
          <w:szCs w:val="28"/>
        </w:rPr>
        <w:t>Из разведанных полезных ископаемых на территории Сосьвинского городского округа в разные годы добывались золото, марганцевые, железные и никелевые руды</w:t>
      </w:r>
      <w:r w:rsidRPr="007C57CB">
        <w:rPr>
          <w:rFonts w:ascii="Times New Roman" w:hAnsi="Times New Roman" w:cs="Times New Roman"/>
          <w:bCs/>
          <w:sz w:val="28"/>
          <w:szCs w:val="28"/>
        </w:rPr>
        <w:t>, возможна организация добычи строительного песка, щебня, кирпичной глины.</w:t>
      </w:r>
      <w:r w:rsidR="005320D9" w:rsidRPr="007C57CB">
        <w:rPr>
          <w:rFonts w:ascii="Times New Roman" w:hAnsi="Times New Roman" w:cs="Times New Roman"/>
          <w:bCs/>
          <w:sz w:val="28"/>
          <w:szCs w:val="28"/>
        </w:rPr>
        <w:t xml:space="preserve"> </w:t>
      </w:r>
      <w:r w:rsidR="007C57CB" w:rsidRPr="007C57CB">
        <w:rPr>
          <w:rFonts w:ascii="Times New Roman" w:hAnsi="Times New Roman" w:cs="Times New Roman"/>
          <w:bCs/>
          <w:sz w:val="28"/>
          <w:szCs w:val="28"/>
        </w:rPr>
        <w:t xml:space="preserve">На </w:t>
      </w:r>
      <w:r w:rsidR="007C57CB" w:rsidRPr="003A272E">
        <w:rPr>
          <w:rFonts w:ascii="Times New Roman" w:hAnsi="Times New Roman" w:cs="Times New Roman"/>
          <w:bCs/>
          <w:sz w:val="28"/>
          <w:szCs w:val="28"/>
        </w:rPr>
        <w:t>территории Сосьвинского городского округа значительные пространства заняты торфяными болотами со значительными запасами торфа</w:t>
      </w:r>
      <w:r w:rsidR="001E5C52">
        <w:rPr>
          <w:rFonts w:ascii="Times New Roman" w:hAnsi="Times New Roman" w:cs="Times New Roman"/>
          <w:bCs/>
          <w:sz w:val="28"/>
          <w:szCs w:val="28"/>
        </w:rPr>
        <w:t xml:space="preserve">, учтенные государственным балансом запасов на 01.01.2011: Монастырское № 1343 (24тыс. тонн), Речная Согра № 1345 (212 тыс. тонн), Березовское </w:t>
      </w:r>
      <w:r w:rsidR="001E5C52">
        <w:rPr>
          <w:rFonts w:ascii="Times New Roman" w:hAnsi="Times New Roman" w:cs="Times New Roman"/>
          <w:bCs/>
          <w:sz w:val="28"/>
          <w:szCs w:val="28"/>
          <w:lang w:val="en-US"/>
        </w:rPr>
        <w:t>I</w:t>
      </w:r>
      <w:r w:rsidR="001E5C52" w:rsidRPr="001E5C52">
        <w:rPr>
          <w:rFonts w:ascii="Times New Roman" w:hAnsi="Times New Roman" w:cs="Times New Roman"/>
          <w:bCs/>
          <w:sz w:val="28"/>
          <w:szCs w:val="28"/>
        </w:rPr>
        <w:t xml:space="preserve"> </w:t>
      </w:r>
      <w:r w:rsidR="001E5C52">
        <w:rPr>
          <w:rFonts w:ascii="Times New Roman" w:hAnsi="Times New Roman" w:cs="Times New Roman"/>
          <w:bCs/>
          <w:sz w:val="28"/>
          <w:szCs w:val="28"/>
        </w:rPr>
        <w:t>№ 1347 (28193 тыс. тонн), Молва № 72 (1733 тыс. тонн), Савенково № 111</w:t>
      </w:r>
      <w:r w:rsidR="007C57CB" w:rsidRPr="003A272E">
        <w:rPr>
          <w:rFonts w:ascii="Times New Roman" w:hAnsi="Times New Roman" w:cs="Times New Roman"/>
          <w:bCs/>
          <w:sz w:val="28"/>
          <w:szCs w:val="28"/>
        </w:rPr>
        <w:t xml:space="preserve"> </w:t>
      </w:r>
      <w:r w:rsidR="001E5C52">
        <w:rPr>
          <w:rFonts w:ascii="Times New Roman" w:hAnsi="Times New Roman" w:cs="Times New Roman"/>
          <w:bCs/>
          <w:sz w:val="28"/>
          <w:szCs w:val="28"/>
        </w:rPr>
        <w:t xml:space="preserve">(9013 тыс. тонн). </w:t>
      </w:r>
    </w:p>
    <w:p w:rsidR="00D63567" w:rsidRPr="00EA7E88" w:rsidRDefault="00D63567" w:rsidP="00EA7E88">
      <w:pPr>
        <w:spacing w:after="0" w:line="240" w:lineRule="auto"/>
        <w:ind w:firstLine="709"/>
        <w:jc w:val="both"/>
        <w:rPr>
          <w:rFonts w:ascii="Times New Roman" w:hAnsi="Times New Roman" w:cs="Times New Roman"/>
          <w:bCs/>
          <w:sz w:val="28"/>
          <w:szCs w:val="28"/>
        </w:rPr>
      </w:pPr>
      <w:r w:rsidRPr="003A272E">
        <w:rPr>
          <w:rFonts w:ascii="Times New Roman" w:hAnsi="Times New Roman" w:cs="Times New Roman"/>
          <w:bCs/>
          <w:sz w:val="28"/>
          <w:szCs w:val="28"/>
        </w:rPr>
        <w:t>В юго-восточной части Сосьвинского городского округа разведаны запасы Сосьвинского месторождения подземных минеральных вод, протяженность ореола распространения которых составляет около 25 км. Согласно заключению «Медицинского научного центра профилактики и охраны рабочих промышленных предприятий» вода из скважины №</w:t>
      </w:r>
      <w:r w:rsidRPr="00EA7E88">
        <w:rPr>
          <w:rFonts w:ascii="Times New Roman" w:hAnsi="Times New Roman" w:cs="Times New Roman"/>
          <w:bCs/>
          <w:sz w:val="28"/>
          <w:szCs w:val="28"/>
        </w:rPr>
        <w:t xml:space="preserve"> 6, расположенной в поселке Сосьва, может быть использована в качестве минеральной питьевой воды для лечения больных хроническими гастритами, колитами, заболеваниями печени и желчевыводящих путей, болезнями обмена веществ</w:t>
      </w:r>
      <w:r w:rsidRPr="00EA7E88">
        <w:rPr>
          <w:rFonts w:ascii="Times New Roman" w:hAnsi="Times New Roman" w:cs="Times New Roman"/>
          <w:bCs/>
          <w:color w:val="0000FF"/>
          <w:sz w:val="28"/>
          <w:szCs w:val="28"/>
        </w:rPr>
        <w:t>.</w:t>
      </w:r>
      <w:r w:rsidRPr="00EA7E88">
        <w:rPr>
          <w:rFonts w:ascii="Times New Roman" w:hAnsi="Times New Roman" w:cs="Times New Roman"/>
          <w:bCs/>
          <w:sz w:val="28"/>
          <w:szCs w:val="28"/>
        </w:rPr>
        <w:t xml:space="preserve"> В районе распространения данного месторождения подземных минеральных вод находятся и другие природные родники (Кошайский и Неглинский).</w:t>
      </w:r>
    </w:p>
    <w:p w:rsidR="00C23B4D" w:rsidRDefault="00C23B4D" w:rsidP="00014A8A">
      <w:pPr>
        <w:pStyle w:val="a3"/>
        <w:ind w:firstLine="709"/>
        <w:jc w:val="both"/>
        <w:rPr>
          <w:rFonts w:ascii="Times New Roman" w:hAnsi="Times New Roman" w:cs="Times New Roman"/>
          <w:sz w:val="28"/>
          <w:szCs w:val="28"/>
        </w:rPr>
      </w:pPr>
    </w:p>
    <w:p w:rsidR="00130BCC" w:rsidRDefault="00130BCC" w:rsidP="00014A8A">
      <w:pPr>
        <w:pStyle w:val="a3"/>
        <w:ind w:firstLine="709"/>
        <w:jc w:val="both"/>
        <w:rPr>
          <w:rFonts w:ascii="Times New Roman" w:hAnsi="Times New Roman" w:cs="Times New Roman"/>
          <w:sz w:val="28"/>
          <w:szCs w:val="28"/>
        </w:rPr>
      </w:pPr>
    </w:p>
    <w:p w:rsidR="00C2531D" w:rsidRDefault="00EA120D" w:rsidP="00EA120D">
      <w:pPr>
        <w:widowControl w:val="0"/>
        <w:autoSpaceDE w:val="0"/>
        <w:autoSpaceDN w:val="0"/>
        <w:adjustRightInd w:val="0"/>
        <w:spacing w:after="0" w:line="240" w:lineRule="auto"/>
        <w:ind w:firstLine="709"/>
        <w:jc w:val="center"/>
        <w:rPr>
          <w:rFonts w:ascii="Times New Roman" w:hAnsi="Times New Roman" w:cs="Times New Roman"/>
          <w:sz w:val="32"/>
          <w:szCs w:val="32"/>
        </w:rPr>
      </w:pPr>
      <w:r w:rsidRPr="00D52549">
        <w:rPr>
          <w:rFonts w:ascii="Times New Roman" w:hAnsi="Times New Roman" w:cs="Times New Roman"/>
          <w:sz w:val="32"/>
          <w:szCs w:val="32"/>
        </w:rPr>
        <w:lastRenderedPageBreak/>
        <w:t>2.</w:t>
      </w:r>
      <w:r w:rsidR="00B30DA2" w:rsidRPr="00D52549">
        <w:rPr>
          <w:rFonts w:ascii="Times New Roman" w:hAnsi="Times New Roman" w:cs="Times New Roman"/>
          <w:sz w:val="32"/>
          <w:szCs w:val="32"/>
        </w:rPr>
        <w:t>1</w:t>
      </w:r>
      <w:r w:rsidRPr="00D52549">
        <w:rPr>
          <w:rFonts w:ascii="Times New Roman" w:hAnsi="Times New Roman" w:cs="Times New Roman"/>
          <w:sz w:val="32"/>
          <w:szCs w:val="32"/>
        </w:rPr>
        <w:t xml:space="preserve">. </w:t>
      </w:r>
      <w:r w:rsidR="00D52549" w:rsidRPr="00D52549">
        <w:rPr>
          <w:rFonts w:ascii="Times New Roman" w:hAnsi="Times New Roman" w:cs="Times New Roman"/>
          <w:sz w:val="32"/>
          <w:szCs w:val="32"/>
        </w:rPr>
        <w:t xml:space="preserve">Анализ социально-экономического развития </w:t>
      </w:r>
    </w:p>
    <w:p w:rsidR="00B30DA2" w:rsidRPr="00D52549" w:rsidRDefault="00D52549" w:rsidP="00EA120D">
      <w:pPr>
        <w:widowControl w:val="0"/>
        <w:autoSpaceDE w:val="0"/>
        <w:autoSpaceDN w:val="0"/>
        <w:adjustRightInd w:val="0"/>
        <w:spacing w:after="0" w:line="240" w:lineRule="auto"/>
        <w:ind w:firstLine="709"/>
        <w:jc w:val="center"/>
        <w:rPr>
          <w:rFonts w:ascii="Times New Roman" w:hAnsi="Times New Roman" w:cs="Times New Roman"/>
          <w:sz w:val="32"/>
          <w:szCs w:val="32"/>
        </w:rPr>
      </w:pPr>
      <w:r w:rsidRPr="00D52549">
        <w:rPr>
          <w:rFonts w:ascii="Times New Roman" w:hAnsi="Times New Roman" w:cs="Times New Roman"/>
          <w:sz w:val="32"/>
          <w:szCs w:val="32"/>
        </w:rPr>
        <w:t>Сосьви</w:t>
      </w:r>
      <w:r w:rsidR="00EF419D">
        <w:rPr>
          <w:rFonts w:ascii="Times New Roman" w:hAnsi="Times New Roman" w:cs="Times New Roman"/>
          <w:sz w:val="32"/>
          <w:szCs w:val="32"/>
        </w:rPr>
        <w:t>нского городского округа  в 2008</w:t>
      </w:r>
      <w:r w:rsidRPr="00D52549">
        <w:rPr>
          <w:rFonts w:ascii="Times New Roman" w:hAnsi="Times New Roman" w:cs="Times New Roman"/>
          <w:sz w:val="32"/>
          <w:szCs w:val="32"/>
        </w:rPr>
        <w:t>-201</w:t>
      </w:r>
      <w:r w:rsidR="004C4998">
        <w:rPr>
          <w:rFonts w:ascii="Times New Roman" w:hAnsi="Times New Roman" w:cs="Times New Roman"/>
          <w:sz w:val="32"/>
          <w:szCs w:val="32"/>
        </w:rPr>
        <w:t>7</w:t>
      </w:r>
      <w:r w:rsidRPr="00D52549">
        <w:rPr>
          <w:rFonts w:ascii="Times New Roman" w:hAnsi="Times New Roman" w:cs="Times New Roman"/>
          <w:sz w:val="32"/>
          <w:szCs w:val="32"/>
        </w:rPr>
        <w:t xml:space="preserve"> гг.</w:t>
      </w:r>
    </w:p>
    <w:p w:rsidR="00B30DA2" w:rsidRDefault="00B30DA2" w:rsidP="00EA120D">
      <w:pPr>
        <w:widowControl w:val="0"/>
        <w:autoSpaceDE w:val="0"/>
        <w:autoSpaceDN w:val="0"/>
        <w:adjustRightInd w:val="0"/>
        <w:spacing w:after="0" w:line="240" w:lineRule="auto"/>
        <w:ind w:firstLine="709"/>
        <w:jc w:val="center"/>
        <w:rPr>
          <w:rFonts w:ascii="Times New Roman" w:hAnsi="Times New Roman" w:cs="Times New Roman"/>
          <w:sz w:val="32"/>
          <w:szCs w:val="32"/>
        </w:rPr>
      </w:pPr>
    </w:p>
    <w:p w:rsidR="00EA120D" w:rsidRDefault="00B30DA2" w:rsidP="00EA120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2774">
        <w:rPr>
          <w:rFonts w:ascii="Times New Roman" w:hAnsi="Times New Roman" w:cs="Times New Roman"/>
          <w:i/>
          <w:sz w:val="28"/>
          <w:szCs w:val="28"/>
        </w:rPr>
        <w:t>2.1.1</w:t>
      </w:r>
      <w:r>
        <w:rPr>
          <w:rFonts w:ascii="Times New Roman" w:hAnsi="Times New Roman" w:cs="Times New Roman"/>
          <w:sz w:val="28"/>
          <w:szCs w:val="28"/>
        </w:rPr>
        <w:t xml:space="preserve">. </w:t>
      </w:r>
      <w:r w:rsidR="00D35CEB">
        <w:rPr>
          <w:rFonts w:ascii="Times New Roman" w:hAnsi="Times New Roman" w:cs="Times New Roman"/>
          <w:sz w:val="28"/>
          <w:szCs w:val="28"/>
        </w:rPr>
        <w:t>Д</w:t>
      </w:r>
      <w:r w:rsidR="0043351D">
        <w:rPr>
          <w:rFonts w:ascii="Times New Roman" w:hAnsi="Times New Roman" w:cs="Times New Roman"/>
          <w:i/>
          <w:sz w:val="28"/>
          <w:szCs w:val="28"/>
        </w:rPr>
        <w:t>емографическая ситуация Со</w:t>
      </w:r>
      <w:r w:rsidR="00D35CEB" w:rsidRPr="00D35CEB">
        <w:rPr>
          <w:rFonts w:ascii="Times New Roman" w:hAnsi="Times New Roman" w:cs="Times New Roman"/>
          <w:i/>
          <w:sz w:val="28"/>
          <w:szCs w:val="28"/>
        </w:rPr>
        <w:t>сьвинского городского округа</w:t>
      </w:r>
    </w:p>
    <w:p w:rsidR="00EA120D" w:rsidRDefault="00EA120D" w:rsidP="00EA120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F7631" w:rsidRPr="00E94425" w:rsidRDefault="008F0E5D" w:rsidP="00CF76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с 2008</w:t>
      </w:r>
      <w:r w:rsidR="00EA120D" w:rsidRPr="003D1E4D">
        <w:rPr>
          <w:rFonts w:ascii="Times New Roman" w:hAnsi="Times New Roman" w:cs="Times New Roman"/>
          <w:sz w:val="28"/>
          <w:szCs w:val="28"/>
        </w:rPr>
        <w:t xml:space="preserve"> по 201</w:t>
      </w:r>
      <w:r w:rsidR="004C4998">
        <w:rPr>
          <w:rFonts w:ascii="Times New Roman" w:hAnsi="Times New Roman" w:cs="Times New Roman"/>
          <w:sz w:val="28"/>
          <w:szCs w:val="28"/>
        </w:rPr>
        <w:t xml:space="preserve">7 </w:t>
      </w:r>
      <w:r w:rsidR="00EA120D">
        <w:rPr>
          <w:rFonts w:ascii="Times New Roman" w:hAnsi="Times New Roman" w:cs="Times New Roman"/>
          <w:sz w:val="28"/>
          <w:szCs w:val="28"/>
        </w:rPr>
        <w:t>годы</w:t>
      </w:r>
      <w:r w:rsidR="00EA120D" w:rsidRPr="003D1E4D">
        <w:rPr>
          <w:rFonts w:ascii="Times New Roman" w:hAnsi="Times New Roman" w:cs="Times New Roman"/>
          <w:sz w:val="28"/>
          <w:szCs w:val="28"/>
        </w:rPr>
        <w:t xml:space="preserve"> в Сосьвинском городском округе наблюдается сниже</w:t>
      </w:r>
      <w:r>
        <w:rPr>
          <w:rFonts w:ascii="Times New Roman" w:hAnsi="Times New Roman" w:cs="Times New Roman"/>
          <w:sz w:val="28"/>
          <w:szCs w:val="28"/>
        </w:rPr>
        <w:t>ние численности населения с 16,9 тысяч человек в 2008</w:t>
      </w:r>
      <w:r w:rsidR="00EA120D" w:rsidRPr="003D1E4D">
        <w:rPr>
          <w:rFonts w:ascii="Times New Roman" w:hAnsi="Times New Roman" w:cs="Times New Roman"/>
          <w:sz w:val="28"/>
          <w:szCs w:val="28"/>
        </w:rPr>
        <w:t xml:space="preserve"> году до 14,</w:t>
      </w:r>
      <w:r w:rsidR="00EA120D">
        <w:rPr>
          <w:rFonts w:ascii="Times New Roman" w:hAnsi="Times New Roman" w:cs="Times New Roman"/>
          <w:sz w:val="28"/>
          <w:szCs w:val="28"/>
        </w:rPr>
        <w:t>3</w:t>
      </w:r>
      <w:r w:rsidR="00EA120D" w:rsidRPr="003D1E4D">
        <w:rPr>
          <w:rFonts w:ascii="Times New Roman" w:hAnsi="Times New Roman" w:cs="Times New Roman"/>
          <w:sz w:val="28"/>
          <w:szCs w:val="28"/>
        </w:rPr>
        <w:t xml:space="preserve"> тысячи </w:t>
      </w:r>
      <w:r w:rsidR="00EA120D" w:rsidRPr="00D372A9">
        <w:rPr>
          <w:rFonts w:ascii="Times New Roman" w:hAnsi="Times New Roman" w:cs="Times New Roman"/>
          <w:sz w:val="28"/>
          <w:szCs w:val="28"/>
        </w:rPr>
        <w:t>человек в 201</w:t>
      </w:r>
      <w:r w:rsidR="004C4998">
        <w:rPr>
          <w:rFonts w:ascii="Times New Roman" w:hAnsi="Times New Roman" w:cs="Times New Roman"/>
          <w:sz w:val="28"/>
          <w:szCs w:val="28"/>
        </w:rPr>
        <w:t>7</w:t>
      </w:r>
      <w:r w:rsidR="00EA120D" w:rsidRPr="00D372A9">
        <w:rPr>
          <w:rFonts w:ascii="Times New Roman" w:hAnsi="Times New Roman" w:cs="Times New Roman"/>
          <w:sz w:val="28"/>
          <w:szCs w:val="28"/>
        </w:rPr>
        <w:t xml:space="preserve"> году. </w:t>
      </w:r>
      <w:r w:rsidR="00CF7631" w:rsidRPr="00E94425">
        <w:rPr>
          <w:rFonts w:ascii="Times New Roman" w:hAnsi="Times New Roman" w:cs="Times New Roman"/>
          <w:sz w:val="28"/>
          <w:szCs w:val="28"/>
        </w:rPr>
        <w:t>Причинами быстрых темпов снижения численности населения Сосьвинского городского округа являются: социальная необустроенность сельских жителей, низкие доходы в сельскохозяйственном секторе экономики, более высокий, по сравнению с городом, уровень смертности и отрицательное миграционное сальдо в сельской местности.</w:t>
      </w:r>
    </w:p>
    <w:p w:rsidR="00CF7631" w:rsidRDefault="00971717" w:rsidP="00A337C5">
      <w:pPr>
        <w:spacing w:after="0" w:line="240" w:lineRule="auto"/>
        <w:ind w:firstLine="709"/>
        <w:jc w:val="both"/>
        <w:rPr>
          <w:rFonts w:ascii="Times New Roman" w:hAnsi="Times New Roman" w:cs="Times New Roman"/>
          <w:sz w:val="28"/>
          <w:szCs w:val="28"/>
        </w:rPr>
      </w:pPr>
      <w:r w:rsidRPr="00D372A9">
        <w:rPr>
          <w:rFonts w:ascii="Times New Roman" w:hAnsi="Times New Roman" w:cs="Times New Roman"/>
          <w:sz w:val="28"/>
          <w:szCs w:val="28"/>
        </w:rPr>
        <w:t>Динамика численности населения</w:t>
      </w:r>
      <w:r>
        <w:rPr>
          <w:rFonts w:ascii="Times New Roman" w:hAnsi="Times New Roman" w:cs="Times New Roman"/>
          <w:sz w:val="28"/>
          <w:szCs w:val="28"/>
        </w:rPr>
        <w:t>, рождаемости и смертности</w:t>
      </w:r>
      <w:r w:rsidRPr="00D372A9">
        <w:rPr>
          <w:rFonts w:ascii="Times New Roman" w:hAnsi="Times New Roman" w:cs="Times New Roman"/>
          <w:sz w:val="28"/>
          <w:szCs w:val="28"/>
        </w:rPr>
        <w:t xml:space="preserve"> по годам представлена</w:t>
      </w:r>
      <w:r>
        <w:rPr>
          <w:rFonts w:ascii="Times New Roman" w:hAnsi="Times New Roman" w:cs="Times New Roman"/>
          <w:sz w:val="28"/>
          <w:szCs w:val="28"/>
        </w:rPr>
        <w:t xml:space="preserve"> в Приложении № 1.</w:t>
      </w:r>
    </w:p>
    <w:p w:rsidR="00971717" w:rsidRPr="00A337C5" w:rsidRDefault="00971717" w:rsidP="00A337C5">
      <w:pPr>
        <w:spacing w:after="0" w:line="240" w:lineRule="auto"/>
        <w:ind w:firstLine="709"/>
        <w:jc w:val="both"/>
        <w:rPr>
          <w:rFonts w:ascii="Times New Roman" w:hAnsi="Times New Roman" w:cs="Times New Roman"/>
          <w:sz w:val="28"/>
          <w:szCs w:val="28"/>
        </w:rPr>
      </w:pPr>
    </w:p>
    <w:p w:rsidR="00EA120D" w:rsidRDefault="00EA120D" w:rsidP="00EA120D">
      <w:pPr>
        <w:spacing w:after="0" w:line="240" w:lineRule="auto"/>
        <w:ind w:firstLine="709"/>
        <w:jc w:val="both"/>
        <w:rPr>
          <w:rFonts w:ascii="Times New Roman" w:eastAsia="Times New Roman" w:hAnsi="Times New Roman" w:cs="Times New Roman"/>
          <w:sz w:val="28"/>
          <w:szCs w:val="28"/>
        </w:rPr>
      </w:pPr>
      <w:r w:rsidRPr="00D372A9">
        <w:rPr>
          <w:rFonts w:ascii="Times New Roman" w:eastAsia="Times New Roman" w:hAnsi="Times New Roman" w:cs="Times New Roman"/>
          <w:sz w:val="28"/>
          <w:szCs w:val="28"/>
        </w:rPr>
        <w:t xml:space="preserve">Таблица </w:t>
      </w:r>
      <w:r w:rsidR="00EF419D">
        <w:rPr>
          <w:rFonts w:ascii="Times New Roman" w:eastAsia="Times New Roman" w:hAnsi="Times New Roman" w:cs="Times New Roman"/>
          <w:sz w:val="28"/>
          <w:szCs w:val="28"/>
        </w:rPr>
        <w:t>1</w:t>
      </w:r>
      <w:r w:rsidRPr="00D372A9">
        <w:rPr>
          <w:rFonts w:ascii="Times New Roman" w:eastAsia="Times New Roman" w:hAnsi="Times New Roman" w:cs="Times New Roman"/>
          <w:sz w:val="28"/>
          <w:szCs w:val="28"/>
        </w:rPr>
        <w:t>. Характеристика социальных показателей Сосьвинского городского округа</w:t>
      </w:r>
    </w:p>
    <w:tbl>
      <w:tblPr>
        <w:tblW w:w="4843" w:type="pct"/>
        <w:jc w:val="center"/>
        <w:tblLayout w:type="fixed"/>
        <w:tblLook w:val="04A0"/>
      </w:tblPr>
      <w:tblGrid>
        <w:gridCol w:w="2091"/>
        <w:gridCol w:w="856"/>
        <w:gridCol w:w="856"/>
        <w:gridCol w:w="840"/>
        <w:gridCol w:w="854"/>
        <w:gridCol w:w="850"/>
        <w:gridCol w:w="854"/>
        <w:gridCol w:w="850"/>
        <w:gridCol w:w="1131"/>
        <w:gridCol w:w="912"/>
      </w:tblGrid>
      <w:tr w:rsidR="001063DC" w:rsidRPr="00267188" w:rsidTr="00C23B4D">
        <w:trPr>
          <w:trHeight w:val="624"/>
          <w:jc w:val="center"/>
        </w:trPr>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998" w:rsidRPr="00267188" w:rsidRDefault="004C4998" w:rsidP="00CC0616">
            <w:pPr>
              <w:spacing w:after="0" w:line="240" w:lineRule="auto"/>
              <w:jc w:val="center"/>
              <w:rPr>
                <w:rFonts w:ascii="Times New Roman" w:eastAsia="Times New Roman" w:hAnsi="Times New Roman" w:cs="Times New Roman"/>
                <w:color w:val="000000"/>
                <w:sz w:val="20"/>
                <w:szCs w:val="20"/>
              </w:rPr>
            </w:pPr>
            <w:r w:rsidRPr="00267188">
              <w:rPr>
                <w:rFonts w:ascii="Times New Roman" w:eastAsia="Times New Roman" w:hAnsi="Times New Roman" w:cs="Times New Roman"/>
                <w:color w:val="000000"/>
                <w:sz w:val="20"/>
                <w:szCs w:val="20"/>
              </w:rPr>
              <w:t>Показатели</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C4998" w:rsidRPr="00267188" w:rsidRDefault="004C4998" w:rsidP="00A74845">
            <w:pPr>
              <w:spacing w:after="0" w:line="240" w:lineRule="auto"/>
              <w:jc w:val="center"/>
              <w:rPr>
                <w:rFonts w:ascii="Times New Roman" w:eastAsia="Times New Roman" w:hAnsi="Times New Roman" w:cs="Times New Roman"/>
                <w:color w:val="000000"/>
                <w:sz w:val="24"/>
                <w:szCs w:val="24"/>
              </w:rPr>
            </w:pPr>
            <w:r w:rsidRPr="00267188">
              <w:rPr>
                <w:rFonts w:ascii="Times New Roman" w:eastAsia="Times New Roman" w:hAnsi="Times New Roman" w:cs="Times New Roman"/>
                <w:color w:val="000000"/>
                <w:sz w:val="24"/>
                <w:szCs w:val="24"/>
              </w:rPr>
              <w:t>2008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998" w:rsidRPr="00267188" w:rsidRDefault="004C4998" w:rsidP="00A74845">
            <w:pPr>
              <w:spacing w:after="0" w:line="240" w:lineRule="auto"/>
              <w:jc w:val="center"/>
              <w:rPr>
                <w:rFonts w:ascii="Times New Roman" w:eastAsia="Times New Roman" w:hAnsi="Times New Roman" w:cs="Times New Roman"/>
                <w:color w:val="000000"/>
                <w:sz w:val="24"/>
                <w:szCs w:val="24"/>
              </w:rPr>
            </w:pPr>
            <w:r w:rsidRPr="00267188">
              <w:rPr>
                <w:rFonts w:ascii="Times New Roman" w:eastAsia="Times New Roman" w:hAnsi="Times New Roman" w:cs="Times New Roman"/>
                <w:color w:val="000000"/>
                <w:sz w:val="24"/>
                <w:szCs w:val="24"/>
              </w:rPr>
              <w:t>2011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998" w:rsidRPr="00267188" w:rsidRDefault="004C4998" w:rsidP="00A74845">
            <w:pPr>
              <w:spacing w:after="0" w:line="240" w:lineRule="auto"/>
              <w:jc w:val="center"/>
              <w:rPr>
                <w:rFonts w:ascii="Times New Roman" w:eastAsia="Times New Roman" w:hAnsi="Times New Roman" w:cs="Times New Roman"/>
                <w:color w:val="000000"/>
                <w:sz w:val="24"/>
                <w:szCs w:val="24"/>
              </w:rPr>
            </w:pPr>
            <w:r w:rsidRPr="00267188">
              <w:rPr>
                <w:rFonts w:ascii="Times New Roman" w:eastAsia="Times New Roman" w:hAnsi="Times New Roman" w:cs="Times New Roman"/>
                <w:color w:val="000000"/>
                <w:sz w:val="24"/>
                <w:szCs w:val="24"/>
              </w:rPr>
              <w:t>2012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998" w:rsidRPr="00267188" w:rsidRDefault="004C4998" w:rsidP="00A74845">
            <w:pPr>
              <w:spacing w:after="0" w:line="240" w:lineRule="auto"/>
              <w:jc w:val="center"/>
              <w:rPr>
                <w:rFonts w:ascii="Times New Roman" w:eastAsia="Times New Roman" w:hAnsi="Times New Roman" w:cs="Times New Roman"/>
                <w:color w:val="000000"/>
                <w:sz w:val="24"/>
                <w:szCs w:val="24"/>
              </w:rPr>
            </w:pPr>
            <w:r w:rsidRPr="00267188">
              <w:rPr>
                <w:rFonts w:ascii="Times New Roman" w:eastAsia="Times New Roman" w:hAnsi="Times New Roman" w:cs="Times New Roman"/>
                <w:color w:val="000000"/>
                <w:sz w:val="24"/>
                <w:szCs w:val="24"/>
              </w:rPr>
              <w:t>2013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998" w:rsidRPr="00267188" w:rsidRDefault="004C4998" w:rsidP="00A74845">
            <w:pPr>
              <w:spacing w:after="0" w:line="240" w:lineRule="auto"/>
              <w:jc w:val="center"/>
              <w:rPr>
                <w:rFonts w:ascii="Times New Roman" w:eastAsia="Times New Roman" w:hAnsi="Times New Roman" w:cs="Times New Roman"/>
                <w:color w:val="000000"/>
                <w:sz w:val="24"/>
                <w:szCs w:val="24"/>
              </w:rPr>
            </w:pPr>
            <w:r w:rsidRPr="00267188">
              <w:rPr>
                <w:rFonts w:ascii="Times New Roman" w:eastAsia="Times New Roman" w:hAnsi="Times New Roman" w:cs="Times New Roman"/>
                <w:color w:val="000000"/>
                <w:sz w:val="24"/>
                <w:szCs w:val="24"/>
              </w:rPr>
              <w:t>2014</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4C4998" w:rsidRPr="00267188" w:rsidRDefault="004C4998" w:rsidP="00A74845">
            <w:pPr>
              <w:spacing w:after="0" w:line="240" w:lineRule="auto"/>
              <w:jc w:val="center"/>
              <w:rPr>
                <w:rFonts w:ascii="Times New Roman" w:eastAsia="Times New Roman" w:hAnsi="Times New Roman" w:cs="Times New Roman"/>
                <w:color w:val="000000"/>
                <w:sz w:val="24"/>
                <w:szCs w:val="24"/>
              </w:rPr>
            </w:pPr>
            <w:r w:rsidRPr="00267188">
              <w:rPr>
                <w:rFonts w:ascii="Times New Roman" w:eastAsia="Times New Roman" w:hAnsi="Times New Roman" w:cs="Times New Roman"/>
                <w:color w:val="000000"/>
                <w:sz w:val="24"/>
                <w:szCs w:val="24"/>
              </w:rPr>
              <w:t>2015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C4998" w:rsidRPr="00267188" w:rsidRDefault="004C4998" w:rsidP="00A74845">
            <w:pPr>
              <w:spacing w:after="0" w:line="240" w:lineRule="auto"/>
              <w:ind w:left="-45" w:firstLine="45"/>
              <w:jc w:val="center"/>
              <w:rPr>
                <w:rFonts w:ascii="Times New Roman" w:eastAsia="Times New Roman" w:hAnsi="Times New Roman" w:cs="Times New Roman"/>
                <w:color w:val="000000"/>
                <w:sz w:val="24"/>
                <w:szCs w:val="24"/>
              </w:rPr>
            </w:pPr>
            <w:r w:rsidRPr="00267188">
              <w:rPr>
                <w:rFonts w:ascii="Times New Roman" w:eastAsia="Times New Roman" w:hAnsi="Times New Roman" w:cs="Times New Roman"/>
                <w:color w:val="000000"/>
                <w:sz w:val="24"/>
                <w:szCs w:val="24"/>
              </w:rPr>
              <w:t>2016</w:t>
            </w:r>
          </w:p>
        </w:tc>
        <w:tc>
          <w:tcPr>
            <w:tcW w:w="560" w:type="pct"/>
            <w:tcBorders>
              <w:top w:val="single" w:sz="4" w:space="0" w:color="auto"/>
              <w:left w:val="single" w:sz="4" w:space="0" w:color="auto"/>
              <w:bottom w:val="single" w:sz="4" w:space="0" w:color="auto"/>
              <w:right w:val="single" w:sz="4" w:space="0" w:color="auto"/>
            </w:tcBorders>
            <w:vAlign w:val="center"/>
          </w:tcPr>
          <w:p w:rsidR="004C4998" w:rsidRPr="001063DC" w:rsidRDefault="004C4998" w:rsidP="004C4998">
            <w:pPr>
              <w:spacing w:after="0" w:line="240" w:lineRule="auto"/>
              <w:ind w:left="-45" w:firstLine="45"/>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2017</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4C4998" w:rsidRPr="001063DC" w:rsidRDefault="004C4998" w:rsidP="004C4998">
            <w:pPr>
              <w:spacing w:after="0" w:line="240" w:lineRule="auto"/>
              <w:ind w:left="-45" w:firstLine="45"/>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Темп роста (снижения) 2017 к 2008, %</w:t>
            </w:r>
          </w:p>
        </w:tc>
      </w:tr>
      <w:tr w:rsidR="001063DC" w:rsidRPr="00267188" w:rsidTr="00C23B4D">
        <w:trPr>
          <w:trHeight w:val="624"/>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4C4998" w:rsidRPr="005A4F67" w:rsidRDefault="004C4998" w:rsidP="00D372A9">
            <w:pPr>
              <w:spacing w:after="0" w:line="240" w:lineRule="auto"/>
              <w:rPr>
                <w:rFonts w:ascii="Times New Roman" w:eastAsia="Times New Roman" w:hAnsi="Times New Roman" w:cs="Times New Roman"/>
                <w:sz w:val="20"/>
                <w:szCs w:val="20"/>
              </w:rPr>
            </w:pPr>
            <w:r w:rsidRPr="005A4F67">
              <w:rPr>
                <w:rFonts w:ascii="Times New Roman" w:eastAsia="Times New Roman" w:hAnsi="Times New Roman" w:cs="Times New Roman"/>
                <w:sz w:val="20"/>
                <w:szCs w:val="20"/>
              </w:rPr>
              <w:t>Численность населения на начало года, тыс. чел.</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C4998" w:rsidRPr="00267188" w:rsidRDefault="004C499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16,9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998" w:rsidRPr="00267188" w:rsidRDefault="004C499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16,3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998" w:rsidRPr="00267188" w:rsidRDefault="004C499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16,5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998" w:rsidRPr="00267188" w:rsidRDefault="004C499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15,5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998" w:rsidRPr="00267188" w:rsidRDefault="004C499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15,1</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4C4998" w:rsidRPr="00267188" w:rsidRDefault="004C499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14,7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C4998" w:rsidRPr="00267188" w:rsidRDefault="004C499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14,3</w:t>
            </w:r>
          </w:p>
        </w:tc>
        <w:tc>
          <w:tcPr>
            <w:tcW w:w="560" w:type="pct"/>
            <w:tcBorders>
              <w:top w:val="single" w:sz="4" w:space="0" w:color="auto"/>
              <w:left w:val="single" w:sz="4" w:space="0" w:color="auto"/>
              <w:bottom w:val="single" w:sz="4" w:space="0" w:color="auto"/>
              <w:right w:val="single" w:sz="4" w:space="0" w:color="auto"/>
            </w:tcBorders>
            <w:vAlign w:val="center"/>
          </w:tcPr>
          <w:p w:rsidR="004C4998" w:rsidRPr="001063DC" w:rsidRDefault="00882F2E"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14,0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4C4998" w:rsidRPr="001063DC" w:rsidRDefault="00882F2E"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82,8</w:t>
            </w:r>
          </w:p>
        </w:tc>
      </w:tr>
      <w:tr w:rsidR="000267D8" w:rsidRPr="00267188" w:rsidTr="00C23B4D">
        <w:trPr>
          <w:trHeight w:val="624"/>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5A4F67" w:rsidRDefault="000267D8" w:rsidP="008F0C23">
            <w:pPr>
              <w:spacing w:after="0" w:line="240" w:lineRule="auto"/>
              <w:jc w:val="both"/>
              <w:rPr>
                <w:rFonts w:ascii="Times New Roman" w:hAnsi="Times New Roman" w:cs="Times New Roman"/>
                <w:sz w:val="20"/>
                <w:szCs w:val="20"/>
              </w:rPr>
            </w:pPr>
            <w:r w:rsidRPr="005A4F67">
              <w:rPr>
                <w:rFonts w:ascii="Times New Roman" w:hAnsi="Times New Roman" w:cs="Times New Roman"/>
                <w:sz w:val="20"/>
                <w:szCs w:val="20"/>
              </w:rPr>
              <w:t>Городское население, тыс. человек</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A63D0E" w:rsidRDefault="005A4F67"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5A4F67" w:rsidP="005A4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87,4</w:t>
            </w:r>
          </w:p>
        </w:tc>
      </w:tr>
      <w:tr w:rsidR="000267D8" w:rsidRPr="00267188" w:rsidTr="00C23B4D">
        <w:trPr>
          <w:trHeight w:val="624"/>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5A4F67" w:rsidRDefault="000267D8" w:rsidP="008F0C23">
            <w:pPr>
              <w:spacing w:after="0" w:line="240" w:lineRule="auto"/>
              <w:jc w:val="both"/>
              <w:rPr>
                <w:rFonts w:ascii="Times New Roman" w:hAnsi="Times New Roman" w:cs="Times New Roman"/>
                <w:sz w:val="20"/>
                <w:szCs w:val="20"/>
              </w:rPr>
            </w:pPr>
            <w:r w:rsidRPr="005A4F67">
              <w:rPr>
                <w:rFonts w:ascii="Times New Roman" w:hAnsi="Times New Roman" w:cs="Times New Roman"/>
                <w:sz w:val="20"/>
                <w:szCs w:val="20"/>
              </w:rPr>
              <w:t>Сельское население, тыс. человек</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A63D0E" w:rsidRDefault="000267D8"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A63D0E" w:rsidRDefault="005A4F67" w:rsidP="005A4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5A4F67" w:rsidP="005A4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p>
        </w:tc>
      </w:tr>
      <w:tr w:rsidR="000267D8" w:rsidRPr="00267188" w:rsidTr="00C23B4D">
        <w:trPr>
          <w:trHeight w:val="239"/>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0267D8" w:rsidRDefault="000267D8" w:rsidP="00D372A9">
            <w:pPr>
              <w:spacing w:after="0" w:line="240" w:lineRule="auto"/>
              <w:rPr>
                <w:rFonts w:ascii="Times New Roman" w:eastAsia="Times New Roman" w:hAnsi="Times New Roman" w:cs="Times New Roman"/>
                <w:sz w:val="20"/>
                <w:szCs w:val="20"/>
              </w:rPr>
            </w:pPr>
            <w:r w:rsidRPr="000267D8">
              <w:rPr>
                <w:rFonts w:ascii="Times New Roman" w:eastAsia="Times New Roman" w:hAnsi="Times New Roman" w:cs="Times New Roman"/>
                <w:sz w:val="20"/>
                <w:szCs w:val="20"/>
              </w:rPr>
              <w:t>Число родившихся, чел.</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240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161</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167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148</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123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125</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121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50,4</w:t>
            </w:r>
          </w:p>
        </w:tc>
      </w:tr>
      <w:tr w:rsidR="000267D8" w:rsidRPr="00267188" w:rsidTr="00C23B4D">
        <w:trPr>
          <w:trHeight w:val="371"/>
          <w:jc w:val="center"/>
        </w:trPr>
        <w:tc>
          <w:tcPr>
            <w:tcW w:w="1036" w:type="pct"/>
            <w:tcBorders>
              <w:top w:val="nil"/>
              <w:left w:val="single" w:sz="4" w:space="0" w:color="auto"/>
              <w:bottom w:val="single" w:sz="4" w:space="0" w:color="auto"/>
              <w:right w:val="single" w:sz="4" w:space="0" w:color="auto"/>
            </w:tcBorders>
            <w:shd w:val="clear" w:color="auto" w:fill="auto"/>
            <w:hideMark/>
          </w:tcPr>
          <w:p w:rsidR="000267D8" w:rsidRPr="000267D8" w:rsidRDefault="000267D8" w:rsidP="00D372A9">
            <w:pPr>
              <w:spacing w:after="0" w:line="240" w:lineRule="auto"/>
              <w:rPr>
                <w:rFonts w:ascii="Times New Roman" w:eastAsia="Times New Roman" w:hAnsi="Times New Roman" w:cs="Times New Roman"/>
                <w:sz w:val="20"/>
                <w:szCs w:val="20"/>
              </w:rPr>
            </w:pPr>
            <w:r w:rsidRPr="000267D8">
              <w:rPr>
                <w:rFonts w:ascii="Times New Roman" w:eastAsia="Times New Roman" w:hAnsi="Times New Roman" w:cs="Times New Roman"/>
                <w:sz w:val="20"/>
                <w:szCs w:val="20"/>
              </w:rPr>
              <w:t>Число умерших, чел.</w:t>
            </w:r>
          </w:p>
        </w:tc>
        <w:tc>
          <w:tcPr>
            <w:tcW w:w="424" w:type="pct"/>
            <w:tcBorders>
              <w:top w:val="nil"/>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337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202</w:t>
            </w:r>
          </w:p>
        </w:tc>
        <w:tc>
          <w:tcPr>
            <w:tcW w:w="416"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236</w:t>
            </w:r>
          </w:p>
        </w:tc>
        <w:tc>
          <w:tcPr>
            <w:tcW w:w="423"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245</w:t>
            </w:r>
          </w:p>
        </w:tc>
        <w:tc>
          <w:tcPr>
            <w:tcW w:w="421"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201</w:t>
            </w: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198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194</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192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56,9</w:t>
            </w:r>
          </w:p>
        </w:tc>
      </w:tr>
      <w:tr w:rsidR="000267D8" w:rsidRPr="00267188" w:rsidTr="00C23B4D">
        <w:trPr>
          <w:trHeight w:val="406"/>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267188" w:rsidRDefault="000267D8" w:rsidP="00D372A9">
            <w:pPr>
              <w:spacing w:after="0" w:line="240" w:lineRule="auto"/>
              <w:rPr>
                <w:rFonts w:ascii="Times New Roman" w:eastAsia="Times New Roman" w:hAnsi="Times New Roman" w:cs="Times New Roman"/>
                <w:sz w:val="20"/>
                <w:szCs w:val="20"/>
              </w:rPr>
            </w:pPr>
            <w:r w:rsidRPr="00267188">
              <w:rPr>
                <w:rFonts w:ascii="Times New Roman" w:eastAsia="Times New Roman" w:hAnsi="Times New Roman" w:cs="Times New Roman"/>
                <w:sz w:val="20"/>
                <w:szCs w:val="20"/>
              </w:rPr>
              <w:t>Численность безработных, чел.</w:t>
            </w:r>
          </w:p>
        </w:tc>
        <w:tc>
          <w:tcPr>
            <w:tcW w:w="424"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284</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366</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241</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231</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259</w:t>
            </w: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298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286</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279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98,2</w:t>
            </w:r>
          </w:p>
        </w:tc>
      </w:tr>
      <w:tr w:rsidR="000267D8" w:rsidRPr="00267188" w:rsidTr="00C23B4D">
        <w:trPr>
          <w:trHeight w:val="624"/>
          <w:jc w:val="center"/>
        </w:trPr>
        <w:tc>
          <w:tcPr>
            <w:tcW w:w="1036" w:type="pct"/>
            <w:tcBorders>
              <w:top w:val="nil"/>
              <w:left w:val="single" w:sz="4" w:space="0" w:color="auto"/>
              <w:bottom w:val="single" w:sz="4" w:space="0" w:color="auto"/>
              <w:right w:val="single" w:sz="4" w:space="0" w:color="auto"/>
            </w:tcBorders>
            <w:shd w:val="clear" w:color="auto" w:fill="auto"/>
            <w:hideMark/>
          </w:tcPr>
          <w:p w:rsidR="000267D8" w:rsidRPr="00267188" w:rsidRDefault="000267D8" w:rsidP="00D372A9">
            <w:pPr>
              <w:spacing w:after="0" w:line="240" w:lineRule="auto"/>
              <w:rPr>
                <w:rFonts w:ascii="Times New Roman" w:eastAsia="Times New Roman" w:hAnsi="Times New Roman" w:cs="Times New Roman"/>
                <w:sz w:val="20"/>
                <w:szCs w:val="20"/>
              </w:rPr>
            </w:pPr>
            <w:r w:rsidRPr="00267188">
              <w:rPr>
                <w:rFonts w:ascii="Times New Roman" w:eastAsia="Times New Roman" w:hAnsi="Times New Roman" w:cs="Times New Roman"/>
                <w:sz w:val="20"/>
                <w:szCs w:val="20"/>
              </w:rPr>
              <w:t>Уровень регистрируемой безработицы, процент</w:t>
            </w:r>
          </w:p>
        </w:tc>
        <w:tc>
          <w:tcPr>
            <w:tcW w:w="424" w:type="pct"/>
            <w:tcBorders>
              <w:top w:val="nil"/>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4,18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3,56</w:t>
            </w:r>
          </w:p>
        </w:tc>
        <w:tc>
          <w:tcPr>
            <w:tcW w:w="416"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3,65</w:t>
            </w:r>
          </w:p>
        </w:tc>
        <w:tc>
          <w:tcPr>
            <w:tcW w:w="423"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3,5</w:t>
            </w:r>
          </w:p>
        </w:tc>
        <w:tc>
          <w:tcPr>
            <w:tcW w:w="421"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3,87</w:t>
            </w: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4,52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4,3</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4,43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105,9</w:t>
            </w:r>
          </w:p>
        </w:tc>
      </w:tr>
      <w:tr w:rsidR="000267D8" w:rsidRPr="00267188" w:rsidTr="00C23B4D">
        <w:trPr>
          <w:trHeight w:val="936"/>
          <w:jc w:val="center"/>
        </w:trPr>
        <w:tc>
          <w:tcPr>
            <w:tcW w:w="1036" w:type="pct"/>
            <w:tcBorders>
              <w:top w:val="nil"/>
              <w:left w:val="single" w:sz="4" w:space="0" w:color="auto"/>
              <w:bottom w:val="single" w:sz="4" w:space="0" w:color="auto"/>
              <w:right w:val="single" w:sz="4" w:space="0" w:color="auto"/>
            </w:tcBorders>
            <w:shd w:val="clear" w:color="auto" w:fill="auto"/>
            <w:hideMark/>
          </w:tcPr>
          <w:p w:rsidR="000267D8" w:rsidRPr="00267188" w:rsidRDefault="000267D8" w:rsidP="00D372A9">
            <w:pPr>
              <w:spacing w:after="0" w:line="240" w:lineRule="auto"/>
              <w:rPr>
                <w:rFonts w:ascii="Times New Roman" w:eastAsia="Times New Roman" w:hAnsi="Times New Roman" w:cs="Times New Roman"/>
                <w:sz w:val="20"/>
                <w:szCs w:val="20"/>
              </w:rPr>
            </w:pPr>
            <w:r w:rsidRPr="00267188">
              <w:rPr>
                <w:rFonts w:ascii="Times New Roman" w:eastAsia="Times New Roman" w:hAnsi="Times New Roman" w:cs="Times New Roman"/>
                <w:sz w:val="20"/>
                <w:szCs w:val="20"/>
              </w:rPr>
              <w:t xml:space="preserve">Среднемесячная заработная плата одного работника в экономике, </w:t>
            </w:r>
            <w:r>
              <w:rPr>
                <w:rFonts w:ascii="Times New Roman" w:eastAsia="Times New Roman" w:hAnsi="Times New Roman" w:cs="Times New Roman"/>
                <w:sz w:val="20"/>
                <w:szCs w:val="20"/>
              </w:rPr>
              <w:t>руб.</w:t>
            </w:r>
          </w:p>
        </w:tc>
        <w:tc>
          <w:tcPr>
            <w:tcW w:w="424" w:type="pct"/>
            <w:tcBorders>
              <w:top w:val="nil"/>
              <w:left w:val="nil"/>
              <w:bottom w:val="single" w:sz="4" w:space="0" w:color="auto"/>
              <w:right w:val="single" w:sz="4" w:space="0" w:color="auto"/>
            </w:tcBorders>
            <w:shd w:val="clear" w:color="auto" w:fill="auto"/>
            <w:vAlign w:val="center"/>
          </w:tcPr>
          <w:p w:rsidR="000267D8" w:rsidRPr="00267188" w:rsidRDefault="00252FC9" w:rsidP="005A4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12763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15040</w:t>
            </w:r>
          </w:p>
        </w:tc>
        <w:tc>
          <w:tcPr>
            <w:tcW w:w="416"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17173</w:t>
            </w:r>
          </w:p>
        </w:tc>
        <w:tc>
          <w:tcPr>
            <w:tcW w:w="423"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19470</w:t>
            </w:r>
          </w:p>
        </w:tc>
        <w:tc>
          <w:tcPr>
            <w:tcW w:w="421" w:type="pct"/>
            <w:tcBorders>
              <w:top w:val="nil"/>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21966</w:t>
            </w: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22637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23452</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27634,4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252FC9" w:rsidP="005A4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216,5</w:t>
            </w:r>
          </w:p>
        </w:tc>
      </w:tr>
      <w:tr w:rsidR="000267D8" w:rsidRPr="00267188" w:rsidTr="00C23B4D">
        <w:trPr>
          <w:trHeight w:val="936"/>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267188" w:rsidRDefault="000267D8" w:rsidP="00D372A9">
            <w:pPr>
              <w:spacing w:after="0" w:line="240" w:lineRule="auto"/>
              <w:rPr>
                <w:rFonts w:ascii="Times New Roman" w:eastAsia="Times New Roman" w:hAnsi="Times New Roman" w:cs="Times New Roman"/>
                <w:sz w:val="20"/>
                <w:szCs w:val="20"/>
              </w:rPr>
            </w:pPr>
            <w:r w:rsidRPr="00267188">
              <w:rPr>
                <w:rFonts w:ascii="Times New Roman" w:eastAsia="Times New Roman" w:hAnsi="Times New Roman" w:cs="Times New Roman"/>
                <w:sz w:val="20"/>
                <w:szCs w:val="20"/>
              </w:rPr>
              <w:t>Численность населения с денежными доходами ниже величины прожиточного минимума, чел.</w:t>
            </w:r>
          </w:p>
        </w:tc>
        <w:tc>
          <w:tcPr>
            <w:tcW w:w="424"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3718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3537</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1737</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4116</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2186</w:t>
            </w: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5510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r w:rsidRPr="00267188">
              <w:rPr>
                <w:rFonts w:ascii="Times New Roman" w:eastAsia="Times New Roman" w:hAnsi="Times New Roman" w:cs="Times New Roman"/>
                <w:sz w:val="24"/>
                <w:szCs w:val="24"/>
              </w:rPr>
              <w:t>3488</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1408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r w:rsidRPr="001063DC">
              <w:rPr>
                <w:rFonts w:ascii="Times New Roman" w:eastAsia="Times New Roman" w:hAnsi="Times New Roman" w:cs="Times New Roman"/>
                <w:sz w:val="24"/>
                <w:szCs w:val="24"/>
              </w:rPr>
              <w:t>37,9</w:t>
            </w:r>
          </w:p>
        </w:tc>
      </w:tr>
      <w:tr w:rsidR="000267D8" w:rsidRPr="00267188" w:rsidTr="00C23B4D">
        <w:trPr>
          <w:trHeight w:val="162"/>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267188" w:rsidRDefault="000267D8" w:rsidP="00D372A9">
            <w:pPr>
              <w:pStyle w:val="ConsPlusCell"/>
              <w:rPr>
                <w:sz w:val="20"/>
                <w:szCs w:val="20"/>
              </w:rPr>
            </w:pPr>
            <w:r w:rsidRPr="00267188">
              <w:rPr>
                <w:sz w:val="20"/>
                <w:szCs w:val="20"/>
              </w:rPr>
              <w:lastRenderedPageBreak/>
              <w:t>Миграция, чел:</w:t>
            </w:r>
          </w:p>
        </w:tc>
        <w:tc>
          <w:tcPr>
            <w:tcW w:w="424"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spacing w:after="0" w:line="240" w:lineRule="auto"/>
              <w:jc w:val="center"/>
              <w:rPr>
                <w:rFonts w:ascii="Times New Roman" w:eastAsia="Times New Roman" w:hAnsi="Times New Roman" w:cs="Times New Roman"/>
                <w:sz w:val="24"/>
                <w:szCs w:val="24"/>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spacing w:after="0" w:line="240" w:lineRule="auto"/>
              <w:jc w:val="center"/>
              <w:rPr>
                <w:rFonts w:ascii="Times New Roman" w:eastAsia="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spacing w:after="0" w:line="240" w:lineRule="auto"/>
              <w:jc w:val="center"/>
              <w:rPr>
                <w:rFonts w:ascii="Times New Roman" w:eastAsia="Times New Roman" w:hAnsi="Times New Roman" w:cs="Times New Roman"/>
                <w:sz w:val="24"/>
                <w:szCs w:val="24"/>
              </w:rPr>
            </w:pPr>
          </w:p>
        </w:tc>
      </w:tr>
      <w:tr w:rsidR="000267D8" w:rsidRPr="00267188" w:rsidTr="00C23B4D">
        <w:trPr>
          <w:trHeight w:val="732"/>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267188" w:rsidRDefault="000267D8" w:rsidP="00453CD1">
            <w:pPr>
              <w:pStyle w:val="ConsPlusCell"/>
              <w:rPr>
                <w:sz w:val="20"/>
                <w:szCs w:val="20"/>
              </w:rPr>
            </w:pPr>
            <w:r w:rsidRPr="00267188">
              <w:rPr>
                <w:sz w:val="20"/>
                <w:szCs w:val="20"/>
              </w:rPr>
              <w:t xml:space="preserve">прибыло в муниципальное    </w:t>
            </w:r>
            <w:r w:rsidRPr="00267188">
              <w:rPr>
                <w:sz w:val="20"/>
                <w:szCs w:val="20"/>
              </w:rPr>
              <w:br/>
              <w:t xml:space="preserve">образование </w:t>
            </w:r>
          </w:p>
        </w:tc>
        <w:tc>
          <w:tcPr>
            <w:tcW w:w="424"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355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pStyle w:val="6"/>
              <w:keepNext w:val="0"/>
              <w:rPr>
                <w:sz w:val="24"/>
                <w:szCs w:val="24"/>
              </w:rPr>
            </w:pPr>
            <w:r w:rsidRPr="00267188">
              <w:rPr>
                <w:sz w:val="24"/>
                <w:szCs w:val="24"/>
              </w:rPr>
              <w:t>324</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ConsPlusCell"/>
              <w:jc w:val="center"/>
            </w:pPr>
            <w:r w:rsidRPr="00267188">
              <w:t>576</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ConsPlusCell"/>
              <w:jc w:val="center"/>
            </w:pPr>
            <w:r w:rsidRPr="00267188">
              <w:t>858</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6"/>
              <w:keepNext w:val="0"/>
              <w:rPr>
                <w:sz w:val="24"/>
                <w:szCs w:val="24"/>
              </w:rPr>
            </w:pPr>
            <w:r w:rsidRPr="00267188">
              <w:rPr>
                <w:sz w:val="24"/>
                <w:szCs w:val="24"/>
              </w:rPr>
              <w:t>21</w:t>
            </w: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47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51</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pStyle w:val="6"/>
              <w:keepNext w:val="0"/>
              <w:rPr>
                <w:sz w:val="24"/>
                <w:szCs w:val="24"/>
              </w:rPr>
            </w:pPr>
            <w:r w:rsidRPr="001063DC">
              <w:rPr>
                <w:sz w:val="24"/>
                <w:szCs w:val="24"/>
              </w:rPr>
              <w:t>109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pStyle w:val="6"/>
              <w:keepNext w:val="0"/>
              <w:rPr>
                <w:sz w:val="24"/>
                <w:szCs w:val="24"/>
              </w:rPr>
            </w:pPr>
            <w:r w:rsidRPr="001063DC">
              <w:rPr>
                <w:sz w:val="24"/>
                <w:szCs w:val="24"/>
              </w:rPr>
              <w:t>30,7</w:t>
            </w:r>
          </w:p>
        </w:tc>
      </w:tr>
      <w:tr w:rsidR="000267D8" w:rsidRPr="00267188" w:rsidTr="00C23B4D">
        <w:trPr>
          <w:trHeight w:val="698"/>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267188" w:rsidRDefault="000267D8" w:rsidP="00D372A9">
            <w:pPr>
              <w:pStyle w:val="ConsPlusCell"/>
              <w:rPr>
                <w:sz w:val="20"/>
                <w:szCs w:val="20"/>
              </w:rPr>
            </w:pPr>
            <w:r w:rsidRPr="00267188">
              <w:rPr>
                <w:sz w:val="20"/>
                <w:szCs w:val="20"/>
              </w:rPr>
              <w:t xml:space="preserve">выбыло из муниципального   </w:t>
            </w:r>
            <w:r w:rsidRPr="00267188">
              <w:rPr>
                <w:sz w:val="20"/>
                <w:szCs w:val="20"/>
              </w:rPr>
              <w:br/>
              <w:t xml:space="preserve">образования - всего               </w:t>
            </w:r>
            <w:r w:rsidRPr="00267188">
              <w:rPr>
                <w:sz w:val="20"/>
                <w:szCs w:val="20"/>
              </w:rPr>
              <w:br/>
              <w:t xml:space="preserve">в том числе:               </w:t>
            </w:r>
          </w:p>
        </w:tc>
        <w:tc>
          <w:tcPr>
            <w:tcW w:w="424"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-265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pStyle w:val="6"/>
              <w:keepNext w:val="0"/>
              <w:rPr>
                <w:sz w:val="24"/>
                <w:szCs w:val="24"/>
              </w:rPr>
            </w:pPr>
            <w:r w:rsidRPr="00267188">
              <w:rPr>
                <w:sz w:val="24"/>
                <w:szCs w:val="24"/>
              </w:rPr>
              <w:t>-98</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ConsPlusCell"/>
              <w:jc w:val="center"/>
            </w:pPr>
            <w:r w:rsidRPr="00267188">
              <w:t>-56</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ConsPlusCell"/>
              <w:jc w:val="center"/>
            </w:pPr>
            <w:r w:rsidRPr="00267188">
              <w:t>-388</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ConsPlusCell"/>
              <w:jc w:val="center"/>
            </w:pPr>
            <w:r w:rsidRPr="00267188">
              <w:t>-27</w:t>
            </w: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-423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-215</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pStyle w:val="6"/>
              <w:keepNext w:val="0"/>
              <w:rPr>
                <w:sz w:val="24"/>
                <w:szCs w:val="24"/>
              </w:rPr>
            </w:pPr>
            <w:r w:rsidRPr="001063DC">
              <w:rPr>
                <w:sz w:val="24"/>
                <w:szCs w:val="24"/>
              </w:rPr>
              <w:t>202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pStyle w:val="6"/>
              <w:keepNext w:val="0"/>
              <w:rPr>
                <w:sz w:val="24"/>
                <w:szCs w:val="24"/>
              </w:rPr>
            </w:pPr>
            <w:r w:rsidRPr="001063DC">
              <w:rPr>
                <w:sz w:val="24"/>
                <w:szCs w:val="24"/>
              </w:rPr>
              <w:t>76,2</w:t>
            </w:r>
          </w:p>
        </w:tc>
      </w:tr>
      <w:tr w:rsidR="000267D8" w:rsidRPr="00267188" w:rsidTr="00C23B4D">
        <w:trPr>
          <w:trHeight w:val="573"/>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0267D8" w:rsidRPr="00267188" w:rsidRDefault="000267D8" w:rsidP="00D372A9">
            <w:pPr>
              <w:pStyle w:val="ConsPlusCell"/>
              <w:rPr>
                <w:sz w:val="20"/>
                <w:szCs w:val="20"/>
              </w:rPr>
            </w:pPr>
            <w:r w:rsidRPr="00267188">
              <w:rPr>
                <w:sz w:val="20"/>
                <w:szCs w:val="20"/>
              </w:rPr>
              <w:t>миграционный прирост (убыль)</w:t>
            </w:r>
          </w:p>
        </w:tc>
        <w:tc>
          <w:tcPr>
            <w:tcW w:w="424"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90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7D8" w:rsidRPr="00267188" w:rsidRDefault="000267D8" w:rsidP="005A4F67">
            <w:pPr>
              <w:pStyle w:val="6"/>
              <w:keepNext w:val="0"/>
              <w:rPr>
                <w:sz w:val="24"/>
                <w:szCs w:val="24"/>
              </w:rPr>
            </w:pPr>
            <w:r w:rsidRPr="00267188">
              <w:rPr>
                <w:sz w:val="24"/>
                <w:szCs w:val="24"/>
              </w:rPr>
              <w:t>226</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6"/>
              <w:keepNext w:val="0"/>
              <w:rPr>
                <w:sz w:val="24"/>
                <w:szCs w:val="24"/>
              </w:rPr>
            </w:pPr>
            <w:r w:rsidRPr="00267188">
              <w:rPr>
                <w:sz w:val="24"/>
                <w:szCs w:val="24"/>
              </w:rPr>
              <w:t>520</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ConsPlusCell"/>
              <w:jc w:val="center"/>
            </w:pPr>
            <w:r w:rsidRPr="00267188">
              <w:t>470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267D8" w:rsidRPr="00267188" w:rsidRDefault="000267D8" w:rsidP="005A4F67">
            <w:pPr>
              <w:pStyle w:val="ConsPlusCell"/>
              <w:jc w:val="center"/>
            </w:pPr>
            <w:r w:rsidRPr="00267188">
              <w:t>-6</w:t>
            </w:r>
          </w:p>
        </w:tc>
        <w:tc>
          <w:tcPr>
            <w:tcW w:w="423" w:type="pct"/>
            <w:tcBorders>
              <w:top w:val="single" w:sz="4" w:space="0" w:color="auto"/>
              <w:left w:val="nil"/>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-376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267188" w:rsidRDefault="000267D8" w:rsidP="005A4F67">
            <w:pPr>
              <w:pStyle w:val="6"/>
              <w:keepNext w:val="0"/>
              <w:rPr>
                <w:sz w:val="24"/>
                <w:szCs w:val="24"/>
              </w:rPr>
            </w:pPr>
            <w:r w:rsidRPr="00267188">
              <w:rPr>
                <w:sz w:val="24"/>
                <w:szCs w:val="24"/>
              </w:rPr>
              <w:t>-164</w:t>
            </w:r>
          </w:p>
        </w:tc>
        <w:tc>
          <w:tcPr>
            <w:tcW w:w="560" w:type="pct"/>
            <w:tcBorders>
              <w:top w:val="single" w:sz="4" w:space="0" w:color="auto"/>
              <w:left w:val="single" w:sz="4" w:space="0" w:color="auto"/>
              <w:bottom w:val="single" w:sz="4" w:space="0" w:color="auto"/>
              <w:right w:val="single" w:sz="4" w:space="0" w:color="auto"/>
            </w:tcBorders>
            <w:vAlign w:val="center"/>
          </w:tcPr>
          <w:p w:rsidR="000267D8" w:rsidRPr="001063DC" w:rsidRDefault="000267D8" w:rsidP="005A4F67">
            <w:pPr>
              <w:pStyle w:val="6"/>
              <w:keepNext w:val="0"/>
              <w:rPr>
                <w:sz w:val="24"/>
                <w:szCs w:val="24"/>
              </w:rPr>
            </w:pPr>
            <w:r w:rsidRPr="001063DC">
              <w:rPr>
                <w:sz w:val="24"/>
                <w:szCs w:val="24"/>
              </w:rPr>
              <w:t>-93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267D8" w:rsidRPr="001063DC" w:rsidRDefault="000267D8" w:rsidP="005A4F67">
            <w:pPr>
              <w:pStyle w:val="6"/>
              <w:keepNext w:val="0"/>
              <w:rPr>
                <w:sz w:val="24"/>
                <w:szCs w:val="24"/>
              </w:rPr>
            </w:pPr>
            <w:r w:rsidRPr="001063DC">
              <w:rPr>
                <w:sz w:val="24"/>
                <w:szCs w:val="24"/>
              </w:rPr>
              <w:t>103,3</w:t>
            </w:r>
          </w:p>
        </w:tc>
      </w:tr>
    </w:tbl>
    <w:p w:rsidR="00EA120D" w:rsidRPr="00DA587E" w:rsidRDefault="00EA120D" w:rsidP="00CC0616">
      <w:pPr>
        <w:spacing w:after="0" w:line="240" w:lineRule="auto"/>
        <w:ind w:firstLine="709"/>
        <w:jc w:val="center"/>
        <w:rPr>
          <w:rFonts w:ascii="Times New Roman" w:hAnsi="Times New Roman" w:cs="Times New Roman"/>
          <w:color w:val="FF0000"/>
          <w:sz w:val="28"/>
          <w:szCs w:val="28"/>
        </w:rPr>
      </w:pPr>
    </w:p>
    <w:p w:rsidR="00140313" w:rsidRPr="001063DC" w:rsidRDefault="00EA120D" w:rsidP="00E86599">
      <w:pPr>
        <w:spacing w:after="0" w:line="240" w:lineRule="auto"/>
        <w:ind w:firstLine="709"/>
        <w:jc w:val="both"/>
        <w:rPr>
          <w:rFonts w:ascii="Times New Roman" w:hAnsi="Times New Roman" w:cs="Times New Roman"/>
          <w:b/>
          <w:sz w:val="28"/>
          <w:szCs w:val="28"/>
        </w:rPr>
      </w:pPr>
      <w:r w:rsidRPr="00882F2E">
        <w:rPr>
          <w:rFonts w:ascii="Times New Roman" w:hAnsi="Times New Roman" w:cs="Times New Roman"/>
          <w:sz w:val="28"/>
          <w:szCs w:val="28"/>
        </w:rPr>
        <w:t xml:space="preserve">Как видно из представленной выше таблицы численность населения за исследуемый период сократилась на </w:t>
      </w:r>
      <w:r w:rsidR="00882F2E" w:rsidRPr="00882F2E">
        <w:rPr>
          <w:rFonts w:ascii="Times New Roman" w:hAnsi="Times New Roman" w:cs="Times New Roman"/>
          <w:sz w:val="28"/>
          <w:szCs w:val="28"/>
        </w:rPr>
        <w:t>17,2</w:t>
      </w:r>
      <w:r w:rsidRPr="00882F2E">
        <w:rPr>
          <w:rFonts w:ascii="Times New Roman" w:hAnsi="Times New Roman" w:cs="Times New Roman"/>
          <w:sz w:val="28"/>
          <w:szCs w:val="28"/>
        </w:rPr>
        <w:t>% (</w:t>
      </w:r>
      <w:r w:rsidR="00882F2E" w:rsidRPr="00882F2E">
        <w:rPr>
          <w:rFonts w:ascii="Times New Roman" w:hAnsi="Times New Roman" w:cs="Times New Roman"/>
          <w:sz w:val="28"/>
          <w:szCs w:val="28"/>
        </w:rPr>
        <w:t xml:space="preserve">2,9 </w:t>
      </w:r>
      <w:r w:rsidRPr="00882F2E">
        <w:rPr>
          <w:rFonts w:ascii="Times New Roman" w:hAnsi="Times New Roman" w:cs="Times New Roman"/>
          <w:sz w:val="28"/>
          <w:szCs w:val="28"/>
        </w:rPr>
        <w:t>тысячи человек)</w:t>
      </w:r>
      <w:r w:rsidR="00EE7D42" w:rsidRPr="00882F2E">
        <w:rPr>
          <w:rFonts w:ascii="Times New Roman" w:hAnsi="Times New Roman" w:cs="Times New Roman"/>
          <w:sz w:val="28"/>
          <w:szCs w:val="28"/>
        </w:rPr>
        <w:t xml:space="preserve"> к 2008</w:t>
      </w:r>
      <w:r w:rsidR="001F5963" w:rsidRPr="00882F2E">
        <w:rPr>
          <w:rFonts w:ascii="Times New Roman" w:hAnsi="Times New Roman" w:cs="Times New Roman"/>
          <w:sz w:val="28"/>
          <w:szCs w:val="28"/>
        </w:rPr>
        <w:t xml:space="preserve"> </w:t>
      </w:r>
      <w:r w:rsidR="001F5963" w:rsidRPr="000267D8">
        <w:rPr>
          <w:rFonts w:ascii="Times New Roman" w:hAnsi="Times New Roman" w:cs="Times New Roman"/>
          <w:sz w:val="28"/>
          <w:szCs w:val="28"/>
        </w:rPr>
        <w:t>году</w:t>
      </w:r>
      <w:r w:rsidRPr="000267D8">
        <w:rPr>
          <w:rFonts w:ascii="Times New Roman" w:hAnsi="Times New Roman" w:cs="Times New Roman"/>
          <w:sz w:val="28"/>
          <w:szCs w:val="28"/>
        </w:rPr>
        <w:t xml:space="preserve">. </w:t>
      </w:r>
      <w:r w:rsidR="005646B6" w:rsidRPr="000267D8">
        <w:rPr>
          <w:rFonts w:ascii="Times New Roman" w:hAnsi="Times New Roman" w:cs="Times New Roman"/>
          <w:sz w:val="28"/>
          <w:szCs w:val="28"/>
        </w:rPr>
        <w:t xml:space="preserve">Также </w:t>
      </w:r>
      <w:r w:rsidRPr="000267D8">
        <w:rPr>
          <w:rFonts w:ascii="Times New Roman" w:hAnsi="Times New Roman" w:cs="Times New Roman"/>
          <w:sz w:val="28"/>
          <w:szCs w:val="28"/>
        </w:rPr>
        <w:t xml:space="preserve"> зафиксирован</w:t>
      </w:r>
      <w:r w:rsidR="005646B6" w:rsidRPr="000267D8">
        <w:rPr>
          <w:rFonts w:ascii="Times New Roman" w:hAnsi="Times New Roman" w:cs="Times New Roman"/>
          <w:sz w:val="28"/>
          <w:szCs w:val="28"/>
        </w:rPr>
        <w:t>о снижение</w:t>
      </w:r>
      <w:r w:rsidRPr="000267D8">
        <w:rPr>
          <w:rFonts w:ascii="Times New Roman" w:hAnsi="Times New Roman" w:cs="Times New Roman"/>
          <w:sz w:val="28"/>
          <w:szCs w:val="28"/>
        </w:rPr>
        <w:t xml:space="preserve"> рождаемости на </w:t>
      </w:r>
      <w:r w:rsidR="00882F2E" w:rsidRPr="000267D8">
        <w:rPr>
          <w:rFonts w:ascii="Times New Roman" w:hAnsi="Times New Roman" w:cs="Times New Roman"/>
          <w:sz w:val="28"/>
          <w:szCs w:val="28"/>
        </w:rPr>
        <w:t>49,6</w:t>
      </w:r>
      <w:r w:rsidRPr="000267D8">
        <w:rPr>
          <w:rFonts w:ascii="Times New Roman" w:hAnsi="Times New Roman" w:cs="Times New Roman"/>
          <w:sz w:val="28"/>
          <w:szCs w:val="28"/>
        </w:rPr>
        <w:t xml:space="preserve">% и снижение смертности на </w:t>
      </w:r>
      <w:r w:rsidR="00882F2E" w:rsidRPr="000267D8">
        <w:rPr>
          <w:rFonts w:ascii="Times New Roman" w:hAnsi="Times New Roman" w:cs="Times New Roman"/>
          <w:sz w:val="28"/>
          <w:szCs w:val="28"/>
        </w:rPr>
        <w:t>43,</w:t>
      </w:r>
      <w:r w:rsidR="00882F2E" w:rsidRPr="00882F2E">
        <w:rPr>
          <w:rFonts w:ascii="Times New Roman" w:hAnsi="Times New Roman" w:cs="Times New Roman"/>
          <w:sz w:val="28"/>
          <w:szCs w:val="28"/>
        </w:rPr>
        <w:t>1</w:t>
      </w:r>
      <w:r w:rsidRPr="00882F2E">
        <w:rPr>
          <w:rFonts w:ascii="Times New Roman" w:hAnsi="Times New Roman" w:cs="Times New Roman"/>
          <w:sz w:val="28"/>
          <w:szCs w:val="28"/>
        </w:rPr>
        <w:t>%</w:t>
      </w:r>
      <w:r w:rsidR="005646B6" w:rsidRPr="00882F2E">
        <w:rPr>
          <w:rFonts w:ascii="Times New Roman" w:hAnsi="Times New Roman" w:cs="Times New Roman"/>
          <w:sz w:val="28"/>
          <w:szCs w:val="28"/>
        </w:rPr>
        <w:t xml:space="preserve"> к 2008</w:t>
      </w:r>
      <w:r w:rsidR="00140313" w:rsidRPr="00882F2E">
        <w:rPr>
          <w:rFonts w:ascii="Times New Roman" w:hAnsi="Times New Roman" w:cs="Times New Roman"/>
          <w:sz w:val="28"/>
          <w:szCs w:val="28"/>
        </w:rPr>
        <w:t xml:space="preserve"> году</w:t>
      </w:r>
      <w:r w:rsidRPr="00882F2E">
        <w:rPr>
          <w:rFonts w:ascii="Times New Roman" w:hAnsi="Times New Roman" w:cs="Times New Roman"/>
          <w:sz w:val="28"/>
          <w:szCs w:val="28"/>
        </w:rPr>
        <w:t>. В тоже</w:t>
      </w:r>
      <w:r w:rsidR="0000231B" w:rsidRPr="00882F2E">
        <w:rPr>
          <w:rFonts w:ascii="Times New Roman" w:hAnsi="Times New Roman" w:cs="Times New Roman"/>
          <w:sz w:val="28"/>
          <w:szCs w:val="28"/>
        </w:rPr>
        <w:t>,</w:t>
      </w:r>
      <w:r w:rsidRPr="00882F2E">
        <w:rPr>
          <w:rFonts w:ascii="Times New Roman" w:hAnsi="Times New Roman" w:cs="Times New Roman"/>
          <w:sz w:val="28"/>
          <w:szCs w:val="28"/>
        </w:rPr>
        <w:t xml:space="preserve"> самое время уровень зарегистрированной безработицы увеличился на </w:t>
      </w:r>
      <w:r w:rsidR="00E03F56" w:rsidRPr="00882F2E">
        <w:rPr>
          <w:rFonts w:ascii="Times New Roman" w:hAnsi="Times New Roman" w:cs="Times New Roman"/>
          <w:sz w:val="28"/>
          <w:szCs w:val="28"/>
        </w:rPr>
        <w:t>0,</w:t>
      </w:r>
      <w:r w:rsidR="00882F2E" w:rsidRPr="00882F2E">
        <w:rPr>
          <w:rFonts w:ascii="Times New Roman" w:hAnsi="Times New Roman" w:cs="Times New Roman"/>
          <w:sz w:val="28"/>
          <w:szCs w:val="28"/>
        </w:rPr>
        <w:t>25</w:t>
      </w:r>
      <w:r w:rsidR="00E03F56" w:rsidRPr="00882F2E">
        <w:rPr>
          <w:rFonts w:ascii="Times New Roman" w:hAnsi="Times New Roman" w:cs="Times New Roman"/>
          <w:sz w:val="28"/>
          <w:szCs w:val="28"/>
        </w:rPr>
        <w:t xml:space="preserve">% </w:t>
      </w:r>
      <w:r w:rsidR="00140313" w:rsidRPr="00882F2E">
        <w:rPr>
          <w:rFonts w:ascii="Times New Roman" w:hAnsi="Times New Roman" w:cs="Times New Roman"/>
          <w:sz w:val="28"/>
          <w:szCs w:val="28"/>
        </w:rPr>
        <w:t>к 20</w:t>
      </w:r>
      <w:r w:rsidR="00E03F56" w:rsidRPr="00882F2E">
        <w:rPr>
          <w:rFonts w:ascii="Times New Roman" w:hAnsi="Times New Roman" w:cs="Times New Roman"/>
          <w:sz w:val="28"/>
          <w:szCs w:val="28"/>
        </w:rPr>
        <w:t>08</w:t>
      </w:r>
      <w:r w:rsidR="00140313" w:rsidRPr="00882F2E">
        <w:rPr>
          <w:rFonts w:ascii="Times New Roman" w:hAnsi="Times New Roman" w:cs="Times New Roman"/>
          <w:sz w:val="28"/>
          <w:szCs w:val="28"/>
        </w:rPr>
        <w:t xml:space="preserve"> году</w:t>
      </w:r>
      <w:r w:rsidRPr="001063DC">
        <w:rPr>
          <w:rFonts w:ascii="Times New Roman" w:hAnsi="Times New Roman" w:cs="Times New Roman"/>
          <w:sz w:val="28"/>
          <w:szCs w:val="28"/>
        </w:rPr>
        <w:t xml:space="preserve">. </w:t>
      </w:r>
      <w:r w:rsidR="00140313" w:rsidRPr="001063DC">
        <w:rPr>
          <w:rFonts w:ascii="Times New Roman" w:hAnsi="Times New Roman" w:cs="Times New Roman"/>
          <w:sz w:val="28"/>
          <w:szCs w:val="28"/>
        </w:rPr>
        <w:t xml:space="preserve">Увеличение  численности населения с денежными доходами ниже величины прожиточного минимума </w:t>
      </w:r>
      <w:r w:rsidR="00267188" w:rsidRPr="001063DC">
        <w:rPr>
          <w:rFonts w:ascii="Times New Roman" w:hAnsi="Times New Roman" w:cs="Times New Roman"/>
          <w:sz w:val="28"/>
          <w:szCs w:val="28"/>
        </w:rPr>
        <w:t>с</w:t>
      </w:r>
      <w:r w:rsidR="001063DC" w:rsidRPr="001063DC">
        <w:rPr>
          <w:rFonts w:ascii="Times New Roman" w:hAnsi="Times New Roman" w:cs="Times New Roman"/>
          <w:sz w:val="28"/>
          <w:szCs w:val="28"/>
        </w:rPr>
        <w:t xml:space="preserve"> </w:t>
      </w:r>
      <w:r w:rsidR="00E03F56" w:rsidRPr="001063DC">
        <w:rPr>
          <w:rFonts w:ascii="Times New Roman" w:hAnsi="Times New Roman" w:cs="Times New Roman"/>
          <w:sz w:val="28"/>
          <w:szCs w:val="28"/>
        </w:rPr>
        <w:t>1792</w:t>
      </w:r>
      <w:r w:rsidR="00140313" w:rsidRPr="001063DC">
        <w:rPr>
          <w:rFonts w:ascii="Times New Roman" w:hAnsi="Times New Roman" w:cs="Times New Roman"/>
          <w:sz w:val="28"/>
          <w:szCs w:val="28"/>
        </w:rPr>
        <w:t xml:space="preserve"> человек</w:t>
      </w:r>
      <w:r w:rsidR="0000231B" w:rsidRPr="001063DC">
        <w:rPr>
          <w:rFonts w:ascii="Times New Roman" w:hAnsi="Times New Roman" w:cs="Times New Roman"/>
          <w:sz w:val="28"/>
          <w:szCs w:val="28"/>
        </w:rPr>
        <w:t>а</w:t>
      </w:r>
      <w:r w:rsidR="00E23592" w:rsidRPr="001063DC">
        <w:rPr>
          <w:rFonts w:ascii="Times New Roman" w:hAnsi="Times New Roman" w:cs="Times New Roman"/>
          <w:sz w:val="28"/>
          <w:szCs w:val="28"/>
        </w:rPr>
        <w:t xml:space="preserve"> </w:t>
      </w:r>
      <w:r w:rsidR="00981B52" w:rsidRPr="001063DC">
        <w:rPr>
          <w:rFonts w:ascii="Times New Roman" w:hAnsi="Times New Roman" w:cs="Times New Roman"/>
          <w:sz w:val="28"/>
          <w:szCs w:val="28"/>
        </w:rPr>
        <w:t>в 2012 году до 5510 в 2015 году</w:t>
      </w:r>
      <w:r w:rsidR="00140313" w:rsidRPr="001063DC">
        <w:rPr>
          <w:rFonts w:ascii="Times New Roman" w:hAnsi="Times New Roman" w:cs="Times New Roman"/>
          <w:sz w:val="28"/>
          <w:szCs w:val="28"/>
        </w:rPr>
        <w:t>, в 201</w:t>
      </w:r>
      <w:r w:rsidR="001063DC" w:rsidRPr="001063DC">
        <w:rPr>
          <w:rFonts w:ascii="Times New Roman" w:hAnsi="Times New Roman" w:cs="Times New Roman"/>
          <w:sz w:val="28"/>
          <w:szCs w:val="28"/>
        </w:rPr>
        <w:t>6</w:t>
      </w:r>
      <w:r w:rsidR="00140313" w:rsidRPr="001063DC">
        <w:rPr>
          <w:rFonts w:ascii="Times New Roman" w:hAnsi="Times New Roman" w:cs="Times New Roman"/>
          <w:sz w:val="28"/>
          <w:szCs w:val="28"/>
        </w:rPr>
        <w:t xml:space="preserve"> году в сравнении </w:t>
      </w:r>
      <w:r w:rsidR="00E03F56" w:rsidRPr="001063DC">
        <w:rPr>
          <w:rFonts w:ascii="Times New Roman" w:hAnsi="Times New Roman" w:cs="Times New Roman"/>
          <w:sz w:val="28"/>
          <w:szCs w:val="28"/>
        </w:rPr>
        <w:t xml:space="preserve">с </w:t>
      </w:r>
      <w:r w:rsidR="00140313" w:rsidRPr="001063DC">
        <w:rPr>
          <w:rFonts w:ascii="Times New Roman" w:hAnsi="Times New Roman" w:cs="Times New Roman"/>
          <w:sz w:val="28"/>
          <w:szCs w:val="28"/>
        </w:rPr>
        <w:t>20</w:t>
      </w:r>
      <w:r w:rsidR="00E03F56" w:rsidRPr="001063DC">
        <w:rPr>
          <w:rFonts w:ascii="Times New Roman" w:hAnsi="Times New Roman" w:cs="Times New Roman"/>
          <w:sz w:val="28"/>
          <w:szCs w:val="28"/>
        </w:rPr>
        <w:t>08</w:t>
      </w:r>
      <w:r w:rsidR="00140313" w:rsidRPr="001063DC">
        <w:rPr>
          <w:rFonts w:ascii="Times New Roman" w:hAnsi="Times New Roman" w:cs="Times New Roman"/>
          <w:sz w:val="28"/>
          <w:szCs w:val="28"/>
        </w:rPr>
        <w:t xml:space="preserve"> год</w:t>
      </w:r>
      <w:r w:rsidR="00E03F56" w:rsidRPr="001063DC">
        <w:rPr>
          <w:rFonts w:ascii="Times New Roman" w:hAnsi="Times New Roman" w:cs="Times New Roman"/>
          <w:sz w:val="28"/>
          <w:szCs w:val="28"/>
        </w:rPr>
        <w:t xml:space="preserve">ом </w:t>
      </w:r>
      <w:r w:rsidR="00140313" w:rsidRPr="001063DC">
        <w:rPr>
          <w:rFonts w:ascii="Times New Roman" w:hAnsi="Times New Roman" w:cs="Times New Roman"/>
          <w:sz w:val="28"/>
          <w:szCs w:val="28"/>
        </w:rPr>
        <w:t xml:space="preserve">уменьшилось </w:t>
      </w:r>
      <w:r w:rsidR="00E86599" w:rsidRPr="001063DC">
        <w:rPr>
          <w:rFonts w:ascii="Times New Roman" w:hAnsi="Times New Roman" w:cs="Times New Roman"/>
          <w:sz w:val="28"/>
          <w:szCs w:val="28"/>
        </w:rPr>
        <w:t xml:space="preserve">на </w:t>
      </w:r>
      <w:r w:rsidR="00E03F56" w:rsidRPr="001063DC">
        <w:rPr>
          <w:rFonts w:ascii="Times New Roman" w:hAnsi="Times New Roman" w:cs="Times New Roman"/>
          <w:sz w:val="28"/>
          <w:szCs w:val="28"/>
        </w:rPr>
        <w:t>230</w:t>
      </w:r>
      <w:r w:rsidR="00E86599" w:rsidRPr="001063DC">
        <w:rPr>
          <w:rFonts w:ascii="Times New Roman" w:hAnsi="Times New Roman" w:cs="Times New Roman"/>
          <w:sz w:val="28"/>
          <w:szCs w:val="28"/>
        </w:rPr>
        <w:t xml:space="preserve"> человек</w:t>
      </w:r>
      <w:r w:rsidR="00094F0C" w:rsidRPr="001063DC">
        <w:rPr>
          <w:rFonts w:ascii="Times New Roman" w:hAnsi="Times New Roman" w:cs="Times New Roman"/>
          <w:sz w:val="28"/>
          <w:szCs w:val="28"/>
        </w:rPr>
        <w:t xml:space="preserve"> или на 6,</w:t>
      </w:r>
      <w:r w:rsidR="00DE6405" w:rsidRPr="001063DC">
        <w:rPr>
          <w:rFonts w:ascii="Times New Roman" w:hAnsi="Times New Roman" w:cs="Times New Roman"/>
          <w:sz w:val="28"/>
          <w:szCs w:val="28"/>
        </w:rPr>
        <w:t>2</w:t>
      </w:r>
      <w:r w:rsidR="00094F0C" w:rsidRPr="001063DC">
        <w:rPr>
          <w:rFonts w:ascii="Times New Roman" w:hAnsi="Times New Roman" w:cs="Times New Roman"/>
          <w:sz w:val="28"/>
          <w:szCs w:val="28"/>
        </w:rPr>
        <w:t>%</w:t>
      </w:r>
      <w:r w:rsidR="00E86599" w:rsidRPr="001063DC">
        <w:rPr>
          <w:rFonts w:ascii="Times New Roman" w:hAnsi="Times New Roman" w:cs="Times New Roman"/>
          <w:sz w:val="28"/>
          <w:szCs w:val="28"/>
        </w:rPr>
        <w:t>.</w:t>
      </w:r>
    </w:p>
    <w:p w:rsidR="00EA120D" w:rsidRPr="00384915" w:rsidRDefault="00EA120D" w:rsidP="00140313">
      <w:pPr>
        <w:spacing w:after="0" w:line="240" w:lineRule="auto"/>
        <w:ind w:firstLine="709"/>
        <w:jc w:val="both"/>
        <w:rPr>
          <w:rFonts w:ascii="Times New Roman" w:hAnsi="Times New Roman" w:cs="Times New Roman"/>
          <w:b/>
          <w:sz w:val="28"/>
          <w:szCs w:val="28"/>
        </w:rPr>
      </w:pPr>
      <w:r w:rsidRPr="001063DC">
        <w:rPr>
          <w:rFonts w:ascii="Times New Roman" w:hAnsi="Times New Roman" w:cs="Times New Roman"/>
          <w:sz w:val="28"/>
          <w:szCs w:val="28"/>
        </w:rPr>
        <w:t xml:space="preserve">В качестве положительной тенденции следует выделить </w:t>
      </w:r>
      <w:r w:rsidR="00140313" w:rsidRPr="001063DC">
        <w:rPr>
          <w:rFonts w:ascii="Times New Roman" w:hAnsi="Times New Roman" w:cs="Times New Roman"/>
          <w:sz w:val="28"/>
          <w:szCs w:val="28"/>
        </w:rPr>
        <w:t>рост среднемесячной заработной платы одного работника в экономике на</w:t>
      </w:r>
      <w:r w:rsidR="001063DC">
        <w:rPr>
          <w:rFonts w:ascii="Times New Roman" w:hAnsi="Times New Roman" w:cs="Times New Roman"/>
          <w:sz w:val="28"/>
          <w:szCs w:val="28"/>
        </w:rPr>
        <w:t xml:space="preserve"> </w:t>
      </w:r>
      <w:r w:rsidR="005A4F67">
        <w:rPr>
          <w:rFonts w:ascii="Times New Roman" w:hAnsi="Times New Roman" w:cs="Times New Roman"/>
          <w:sz w:val="28"/>
          <w:szCs w:val="28"/>
        </w:rPr>
        <w:t>216,5</w:t>
      </w:r>
      <w:r w:rsidR="008826B4" w:rsidRPr="001063DC">
        <w:rPr>
          <w:rFonts w:ascii="Times New Roman" w:hAnsi="Times New Roman" w:cs="Times New Roman"/>
          <w:sz w:val="28"/>
          <w:szCs w:val="28"/>
        </w:rPr>
        <w:t xml:space="preserve">% (на </w:t>
      </w:r>
      <w:r w:rsidR="001063DC">
        <w:rPr>
          <w:rFonts w:ascii="Times New Roman" w:hAnsi="Times New Roman" w:cs="Times New Roman"/>
          <w:sz w:val="28"/>
          <w:szCs w:val="28"/>
        </w:rPr>
        <w:t>14621,4</w:t>
      </w:r>
      <w:r w:rsidR="008826B4" w:rsidRPr="001063DC">
        <w:rPr>
          <w:rFonts w:ascii="Times New Roman" w:hAnsi="Times New Roman" w:cs="Times New Roman"/>
          <w:sz w:val="28"/>
          <w:szCs w:val="28"/>
        </w:rPr>
        <w:t xml:space="preserve"> рубля) к</w:t>
      </w:r>
      <w:r w:rsidR="008826B4">
        <w:rPr>
          <w:rFonts w:ascii="Times New Roman" w:hAnsi="Times New Roman" w:cs="Times New Roman"/>
          <w:sz w:val="28"/>
          <w:szCs w:val="28"/>
        </w:rPr>
        <w:t xml:space="preserve"> 2008</w:t>
      </w:r>
      <w:r w:rsidR="00140313">
        <w:rPr>
          <w:rFonts w:ascii="Times New Roman" w:hAnsi="Times New Roman" w:cs="Times New Roman"/>
          <w:sz w:val="28"/>
          <w:szCs w:val="28"/>
        </w:rPr>
        <w:t xml:space="preserve"> году</w:t>
      </w:r>
      <w:r w:rsidR="0043351D">
        <w:rPr>
          <w:rFonts w:ascii="Times New Roman" w:hAnsi="Times New Roman" w:cs="Times New Roman"/>
          <w:sz w:val="28"/>
          <w:szCs w:val="28"/>
        </w:rPr>
        <w:t>.</w:t>
      </w:r>
    </w:p>
    <w:p w:rsidR="00355CA4" w:rsidRPr="001063DC" w:rsidRDefault="00355CA4" w:rsidP="00355CA4">
      <w:pPr>
        <w:spacing w:after="0" w:line="240" w:lineRule="auto"/>
        <w:ind w:firstLine="709"/>
        <w:jc w:val="both"/>
        <w:rPr>
          <w:rFonts w:ascii="Times New Roman" w:hAnsi="Times New Roman" w:cs="Times New Roman"/>
          <w:sz w:val="28"/>
          <w:szCs w:val="28"/>
        </w:rPr>
      </w:pPr>
      <w:r w:rsidRPr="008F267E">
        <w:rPr>
          <w:rFonts w:ascii="Times New Roman" w:hAnsi="Times New Roman" w:cs="Times New Roman"/>
          <w:sz w:val="28"/>
          <w:szCs w:val="28"/>
        </w:rPr>
        <w:t>В целом</w:t>
      </w:r>
      <w:r w:rsidR="00DB2899" w:rsidRPr="008F267E">
        <w:rPr>
          <w:rFonts w:ascii="Times New Roman" w:hAnsi="Times New Roman" w:cs="Times New Roman"/>
          <w:sz w:val="28"/>
          <w:szCs w:val="28"/>
        </w:rPr>
        <w:t>, по</w:t>
      </w:r>
      <w:r w:rsidR="00E86599" w:rsidRPr="008F267E">
        <w:rPr>
          <w:rFonts w:ascii="Times New Roman" w:hAnsi="Times New Roman" w:cs="Times New Roman"/>
          <w:sz w:val="28"/>
          <w:szCs w:val="28"/>
        </w:rPr>
        <w:t xml:space="preserve"> Сосьвинском</w:t>
      </w:r>
      <w:r w:rsidR="00DB2899" w:rsidRPr="008F267E">
        <w:rPr>
          <w:rFonts w:ascii="Times New Roman" w:hAnsi="Times New Roman" w:cs="Times New Roman"/>
          <w:sz w:val="28"/>
          <w:szCs w:val="28"/>
        </w:rPr>
        <w:t>у</w:t>
      </w:r>
      <w:r w:rsidR="00E86599" w:rsidRPr="008F267E">
        <w:rPr>
          <w:rFonts w:ascii="Times New Roman" w:hAnsi="Times New Roman" w:cs="Times New Roman"/>
          <w:sz w:val="28"/>
          <w:szCs w:val="28"/>
        </w:rPr>
        <w:t xml:space="preserve"> городском</w:t>
      </w:r>
      <w:r w:rsidR="00DB2899" w:rsidRPr="008F267E">
        <w:rPr>
          <w:rFonts w:ascii="Times New Roman" w:hAnsi="Times New Roman" w:cs="Times New Roman"/>
          <w:sz w:val="28"/>
          <w:szCs w:val="28"/>
        </w:rPr>
        <w:t>у</w:t>
      </w:r>
      <w:r w:rsidR="00E23592">
        <w:rPr>
          <w:rFonts w:ascii="Times New Roman" w:hAnsi="Times New Roman" w:cs="Times New Roman"/>
          <w:sz w:val="28"/>
          <w:szCs w:val="28"/>
        </w:rPr>
        <w:t xml:space="preserve"> </w:t>
      </w:r>
      <w:r w:rsidR="00DB2899" w:rsidRPr="008F267E">
        <w:rPr>
          <w:rFonts w:ascii="Times New Roman" w:hAnsi="Times New Roman" w:cs="Times New Roman"/>
          <w:sz w:val="28"/>
          <w:szCs w:val="28"/>
        </w:rPr>
        <w:t>округу за исследуемый период с 2008 года по 201</w:t>
      </w:r>
      <w:r w:rsidR="001C0F50">
        <w:rPr>
          <w:rFonts w:ascii="Times New Roman" w:hAnsi="Times New Roman" w:cs="Times New Roman"/>
          <w:sz w:val="28"/>
          <w:szCs w:val="28"/>
        </w:rPr>
        <w:t>7</w:t>
      </w:r>
      <w:r w:rsidR="00DB2899" w:rsidRPr="008F267E">
        <w:rPr>
          <w:rFonts w:ascii="Times New Roman" w:hAnsi="Times New Roman" w:cs="Times New Roman"/>
          <w:sz w:val="28"/>
          <w:szCs w:val="28"/>
        </w:rPr>
        <w:t xml:space="preserve"> год наблюдается </w:t>
      </w:r>
      <w:r w:rsidRPr="008F267E">
        <w:rPr>
          <w:rFonts w:ascii="Times New Roman" w:hAnsi="Times New Roman" w:cs="Times New Roman"/>
          <w:sz w:val="28"/>
          <w:szCs w:val="28"/>
        </w:rPr>
        <w:t xml:space="preserve">отрицательный </w:t>
      </w:r>
      <w:bookmarkStart w:id="0" w:name="_Toc206411145"/>
      <w:r w:rsidR="00E86599" w:rsidRPr="008F267E">
        <w:rPr>
          <w:rFonts w:ascii="Times New Roman" w:hAnsi="Times New Roman" w:cs="Times New Roman"/>
          <w:sz w:val="28"/>
          <w:szCs w:val="28"/>
        </w:rPr>
        <w:t xml:space="preserve">отток </w:t>
      </w:r>
      <w:r w:rsidRPr="008F267E">
        <w:rPr>
          <w:rFonts w:ascii="Times New Roman" w:hAnsi="Times New Roman" w:cs="Times New Roman"/>
          <w:sz w:val="28"/>
          <w:szCs w:val="28"/>
        </w:rPr>
        <w:t xml:space="preserve">населения, сокращение численности трудоспособного населения, уменьшение спроса на рабочую силу в условиях экономического спада, </w:t>
      </w:r>
      <w:bookmarkStart w:id="1" w:name="_Toc206411147"/>
      <w:bookmarkEnd w:id="0"/>
      <w:r w:rsidRPr="008F267E">
        <w:rPr>
          <w:rFonts w:ascii="Times New Roman" w:hAnsi="Times New Roman" w:cs="Times New Roman"/>
          <w:sz w:val="28"/>
          <w:szCs w:val="28"/>
        </w:rPr>
        <w:t xml:space="preserve">значительные перекосы в распределении экономически активного </w:t>
      </w:r>
      <w:r w:rsidRPr="001063DC">
        <w:rPr>
          <w:rFonts w:ascii="Times New Roman" w:hAnsi="Times New Roman" w:cs="Times New Roman"/>
          <w:sz w:val="28"/>
          <w:szCs w:val="28"/>
        </w:rPr>
        <w:t>населения по сферам занятости</w:t>
      </w:r>
      <w:bookmarkStart w:id="2" w:name="_Toc206411149"/>
      <w:bookmarkEnd w:id="1"/>
      <w:r w:rsidRPr="001063DC">
        <w:rPr>
          <w:rFonts w:ascii="Times New Roman" w:hAnsi="Times New Roman" w:cs="Times New Roman"/>
          <w:sz w:val="28"/>
          <w:szCs w:val="28"/>
        </w:rPr>
        <w:t>.</w:t>
      </w:r>
    </w:p>
    <w:p w:rsidR="00D372A9" w:rsidRPr="003B5A8A" w:rsidRDefault="00D372A9" w:rsidP="00D37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миграционная убыль составила 376 человек, вследствие ликвидации и консервации двух колоний </w:t>
      </w:r>
      <w:r w:rsidRPr="002841A1">
        <w:rPr>
          <w:rFonts w:ascii="Times New Roman" w:hAnsi="Times New Roman" w:cs="Times New Roman"/>
          <w:sz w:val="28"/>
          <w:szCs w:val="28"/>
        </w:rPr>
        <w:t xml:space="preserve">ГУФСИН России </w:t>
      </w:r>
      <w:r>
        <w:rPr>
          <w:rFonts w:ascii="Times New Roman" w:hAnsi="Times New Roman" w:cs="Times New Roman"/>
          <w:sz w:val="28"/>
          <w:szCs w:val="28"/>
        </w:rPr>
        <w:t>на территории п.г.т. Сосьва.</w:t>
      </w:r>
    </w:p>
    <w:p w:rsidR="00D372A9" w:rsidRDefault="00D372A9" w:rsidP="00355CA4">
      <w:pPr>
        <w:spacing w:after="0" w:line="240" w:lineRule="auto"/>
        <w:ind w:firstLine="709"/>
        <w:jc w:val="both"/>
        <w:rPr>
          <w:rFonts w:ascii="Times New Roman" w:hAnsi="Times New Roman" w:cs="Times New Roman"/>
          <w:sz w:val="28"/>
          <w:szCs w:val="28"/>
        </w:rPr>
      </w:pPr>
    </w:p>
    <w:p w:rsidR="00F26EA6" w:rsidRDefault="00F26EA6" w:rsidP="00F26EA6">
      <w:pPr>
        <w:spacing w:after="0" w:line="240" w:lineRule="auto"/>
        <w:jc w:val="center"/>
        <w:rPr>
          <w:rFonts w:ascii="Times New Roman" w:eastAsia="Times New Roman" w:hAnsi="Times New Roman" w:cs="Times New Roman"/>
          <w:i/>
          <w:color w:val="000000"/>
          <w:sz w:val="28"/>
          <w:szCs w:val="28"/>
        </w:rPr>
      </w:pPr>
      <w:r w:rsidRPr="00DE5EC4">
        <w:rPr>
          <w:rFonts w:ascii="Times New Roman" w:eastAsia="Times New Roman" w:hAnsi="Times New Roman" w:cs="Times New Roman"/>
          <w:i/>
          <w:color w:val="000000"/>
          <w:sz w:val="28"/>
          <w:szCs w:val="28"/>
        </w:rPr>
        <w:t>2.1.</w:t>
      </w:r>
      <w:r>
        <w:rPr>
          <w:rFonts w:ascii="Times New Roman" w:eastAsia="Times New Roman" w:hAnsi="Times New Roman" w:cs="Times New Roman"/>
          <w:i/>
          <w:color w:val="000000"/>
          <w:sz w:val="28"/>
          <w:szCs w:val="28"/>
        </w:rPr>
        <w:t>2</w:t>
      </w:r>
      <w:r w:rsidRPr="00DE5EC4">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С</w:t>
      </w:r>
      <w:r w:rsidRPr="00DE5EC4">
        <w:rPr>
          <w:rFonts w:ascii="Times New Roman" w:eastAsia="Times New Roman" w:hAnsi="Times New Roman" w:cs="Times New Roman"/>
          <w:i/>
          <w:color w:val="000000"/>
          <w:sz w:val="28"/>
          <w:szCs w:val="28"/>
        </w:rPr>
        <w:t>оциальная сфера</w:t>
      </w:r>
    </w:p>
    <w:p w:rsidR="00F26EA6" w:rsidRDefault="00F26EA6" w:rsidP="00F26EA6">
      <w:pPr>
        <w:spacing w:after="0" w:line="240" w:lineRule="auto"/>
        <w:jc w:val="center"/>
        <w:rPr>
          <w:rFonts w:ascii="Times New Roman" w:eastAsia="Times New Roman" w:hAnsi="Times New Roman" w:cs="Times New Roman"/>
          <w:color w:val="000000"/>
          <w:sz w:val="28"/>
          <w:szCs w:val="28"/>
        </w:rPr>
      </w:pPr>
    </w:p>
    <w:p w:rsidR="00F26EA6" w:rsidRDefault="00F26EA6" w:rsidP="00F26EA6">
      <w:pPr>
        <w:spacing w:after="0" w:line="240" w:lineRule="auto"/>
        <w:jc w:val="center"/>
        <w:rPr>
          <w:rFonts w:ascii="Times New Roman" w:eastAsia="Times New Roman" w:hAnsi="Times New Roman" w:cs="Times New Roman"/>
          <w:color w:val="000000"/>
          <w:sz w:val="28"/>
          <w:szCs w:val="28"/>
        </w:rPr>
      </w:pPr>
      <w:r w:rsidRPr="009859A8">
        <w:rPr>
          <w:rFonts w:ascii="Times New Roman" w:eastAsia="Times New Roman" w:hAnsi="Times New Roman" w:cs="Times New Roman"/>
          <w:color w:val="000000"/>
          <w:sz w:val="28"/>
          <w:szCs w:val="28"/>
        </w:rPr>
        <w:t>Образование</w:t>
      </w:r>
    </w:p>
    <w:p w:rsidR="00F26EA6" w:rsidRPr="009859A8" w:rsidRDefault="00F26EA6" w:rsidP="00F26EA6">
      <w:pPr>
        <w:spacing w:after="0" w:line="240" w:lineRule="auto"/>
        <w:ind w:firstLine="709"/>
        <w:jc w:val="center"/>
        <w:rPr>
          <w:rFonts w:ascii="Times New Roman" w:eastAsia="Times New Roman" w:hAnsi="Times New Roman" w:cs="Times New Roman"/>
          <w:color w:val="000000"/>
          <w:sz w:val="28"/>
          <w:szCs w:val="28"/>
        </w:rPr>
      </w:pPr>
    </w:p>
    <w:p w:rsidR="00F26EA6" w:rsidRPr="000E15BE" w:rsidRDefault="00F26EA6" w:rsidP="00F26EA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E15BE">
        <w:rPr>
          <w:rFonts w:ascii="Times New Roman" w:hAnsi="Times New Roman" w:cs="Times New Roman"/>
          <w:sz w:val="28"/>
          <w:szCs w:val="28"/>
        </w:rPr>
        <w:t>Сосьвинский городской округ характеризуется развитой сетью образовательных организаций, обеспечивающих</w:t>
      </w:r>
      <w:r>
        <w:rPr>
          <w:rFonts w:ascii="Times New Roman" w:hAnsi="Times New Roman" w:cs="Times New Roman"/>
          <w:sz w:val="28"/>
          <w:szCs w:val="28"/>
        </w:rPr>
        <w:t xml:space="preserve"> получение качественного общего и </w:t>
      </w:r>
      <w:r w:rsidR="00A775B6">
        <w:rPr>
          <w:rFonts w:ascii="Times New Roman" w:hAnsi="Times New Roman" w:cs="Times New Roman"/>
          <w:sz w:val="28"/>
          <w:szCs w:val="28"/>
        </w:rPr>
        <w:t>д</w:t>
      </w:r>
      <w:r w:rsidRPr="000E15BE">
        <w:rPr>
          <w:rFonts w:ascii="Times New Roman" w:hAnsi="Times New Roman" w:cs="Times New Roman"/>
          <w:sz w:val="28"/>
          <w:szCs w:val="28"/>
        </w:rPr>
        <w:t>опол</w:t>
      </w:r>
      <w:r>
        <w:rPr>
          <w:rFonts w:ascii="Times New Roman" w:hAnsi="Times New Roman" w:cs="Times New Roman"/>
          <w:sz w:val="28"/>
          <w:szCs w:val="28"/>
        </w:rPr>
        <w:t xml:space="preserve">нительного </w:t>
      </w:r>
      <w:r w:rsidRPr="000E15BE">
        <w:rPr>
          <w:rFonts w:ascii="Times New Roman" w:hAnsi="Times New Roman" w:cs="Times New Roman"/>
          <w:sz w:val="28"/>
          <w:szCs w:val="28"/>
        </w:rPr>
        <w:t>образования.</w:t>
      </w:r>
    </w:p>
    <w:p w:rsidR="00F26EA6" w:rsidRDefault="00F26EA6" w:rsidP="00F26EA6">
      <w:pPr>
        <w:tabs>
          <w:tab w:val="left" w:pos="540"/>
        </w:tabs>
        <w:spacing w:after="0" w:line="240" w:lineRule="auto"/>
        <w:ind w:firstLine="709"/>
        <w:jc w:val="both"/>
        <w:rPr>
          <w:rFonts w:ascii="Times New Roman" w:eastAsia="Times New Roman" w:hAnsi="Times New Roman" w:cs="Times New Roman"/>
          <w:sz w:val="28"/>
          <w:szCs w:val="28"/>
        </w:rPr>
      </w:pPr>
      <w:r w:rsidRPr="008363ED">
        <w:rPr>
          <w:rFonts w:ascii="Times New Roman" w:eastAsia="Times New Roman" w:hAnsi="Times New Roman" w:cs="Times New Roman"/>
          <w:sz w:val="28"/>
          <w:szCs w:val="28"/>
        </w:rPr>
        <w:t xml:space="preserve">Одним из показателей образования Сосьвинского городского округа, является участие в конкурсах, олимпиадах, научно-практической конференции различных уровней, целью которых является: создание благоприятных условий для развития интеллектуального творчества обучающихся, привлечение их к исследовательской и научно-практической деятельности, мотивирование педагогами образовательных учреждений воспитанников и обучающихся на организацию творческой, интеллектуальной, исследовательской и практической деятельности; развитие </w:t>
      </w:r>
      <w:r w:rsidRPr="008363ED">
        <w:rPr>
          <w:rFonts w:ascii="Times New Roman" w:eastAsia="Times New Roman" w:hAnsi="Times New Roman" w:cs="Times New Roman"/>
          <w:sz w:val="28"/>
          <w:szCs w:val="28"/>
        </w:rPr>
        <w:lastRenderedPageBreak/>
        <w:t xml:space="preserve">педтехнологий и инновационных форм и методов работы с воспитанниками и </w:t>
      </w:r>
      <w:r w:rsidRPr="000B4D53">
        <w:rPr>
          <w:rFonts w:ascii="Times New Roman" w:eastAsia="Times New Roman" w:hAnsi="Times New Roman" w:cs="Times New Roman"/>
          <w:sz w:val="28"/>
          <w:szCs w:val="28"/>
        </w:rPr>
        <w:t>обучающимися.</w:t>
      </w:r>
    </w:p>
    <w:p w:rsidR="00971717" w:rsidRPr="000B4D53" w:rsidRDefault="00971717" w:rsidP="00F26EA6">
      <w:pPr>
        <w:tabs>
          <w:tab w:val="left" w:pos="540"/>
        </w:tabs>
        <w:spacing w:after="0" w:line="240" w:lineRule="auto"/>
        <w:ind w:firstLine="709"/>
        <w:jc w:val="both"/>
        <w:rPr>
          <w:rFonts w:ascii="Times New Roman" w:eastAsia="Times New Roman" w:hAnsi="Times New Roman" w:cs="Times New Roman"/>
          <w:sz w:val="28"/>
          <w:szCs w:val="28"/>
        </w:rPr>
      </w:pPr>
      <w:r w:rsidRPr="000B4D53">
        <w:rPr>
          <w:rFonts w:ascii="Times New Roman" w:hAnsi="Times New Roman" w:cs="Times New Roman"/>
          <w:sz w:val="28"/>
          <w:szCs w:val="28"/>
        </w:rPr>
        <w:t>Аналитический свод образовательных учреждений Сосьвинского городского округа на 01.01.201</w:t>
      </w:r>
      <w:r w:rsidR="00DA587E">
        <w:rPr>
          <w:rFonts w:ascii="Times New Roman" w:hAnsi="Times New Roman" w:cs="Times New Roman"/>
          <w:sz w:val="28"/>
          <w:szCs w:val="28"/>
        </w:rPr>
        <w:t>8</w:t>
      </w:r>
      <w:r w:rsidRPr="000B4D53">
        <w:rPr>
          <w:rFonts w:ascii="Times New Roman" w:hAnsi="Times New Roman" w:cs="Times New Roman"/>
          <w:sz w:val="28"/>
          <w:szCs w:val="28"/>
        </w:rPr>
        <w:t xml:space="preserve"> года</w:t>
      </w:r>
      <w:r>
        <w:rPr>
          <w:rFonts w:ascii="Times New Roman" w:hAnsi="Times New Roman" w:cs="Times New Roman"/>
          <w:sz w:val="28"/>
          <w:szCs w:val="28"/>
        </w:rPr>
        <w:t xml:space="preserve"> представлен в Приложении № 1.</w:t>
      </w:r>
    </w:p>
    <w:p w:rsidR="00F26EA6" w:rsidRDefault="00F26EA6" w:rsidP="00F26EA6">
      <w:pPr>
        <w:spacing w:after="0" w:line="240" w:lineRule="auto"/>
        <w:ind w:firstLine="709"/>
        <w:jc w:val="both"/>
        <w:rPr>
          <w:rFonts w:ascii="Times New Roman" w:hAnsi="Times New Roman" w:cs="Times New Roman"/>
          <w:sz w:val="28"/>
          <w:szCs w:val="28"/>
        </w:rPr>
      </w:pPr>
    </w:p>
    <w:p w:rsidR="00F26EA6" w:rsidRPr="00DE6541" w:rsidRDefault="00F26EA6" w:rsidP="00F26EA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Здравоохранение</w:t>
      </w:r>
    </w:p>
    <w:p w:rsidR="00F26EA6" w:rsidRPr="008804FD" w:rsidRDefault="00F26EA6" w:rsidP="00F26EA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6EA6" w:rsidRPr="008804FD" w:rsidRDefault="00F26EA6" w:rsidP="00F26EA6">
      <w:pPr>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Сеть лечебно-профилактических учреждений Сосьвинского городского округа состоит из учреждений, финансируемых: из федерального бюджета – Больница с поликлиникой ГУФСИН России по Свердловской области и областного бюджета – ГБУЗ «Серовская городская больница».</w:t>
      </w:r>
    </w:p>
    <w:p w:rsidR="00F26EA6" w:rsidRPr="008804FD" w:rsidRDefault="00F26EA6" w:rsidP="00F26EA6">
      <w:pPr>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 xml:space="preserve">На территории Сосьвинского городского округа оказание первичной медицинской санитарной помощи в амбулаторно-поликлинических, стационарно-поликлинических и больничных учреждениях, учреждениях скорой медицинской помощи осуществляет государственное бюджетное учреждение здравоохранения «Серовская городская больница» (2 </w:t>
      </w:r>
      <w:r w:rsidR="00130BCC">
        <w:rPr>
          <w:rFonts w:ascii="Times New Roman" w:hAnsi="Times New Roman" w:cs="Times New Roman"/>
          <w:sz w:val="28"/>
          <w:szCs w:val="28"/>
        </w:rPr>
        <w:t>поликлиники</w:t>
      </w:r>
      <w:r w:rsidRPr="008804FD">
        <w:rPr>
          <w:rFonts w:ascii="Times New Roman" w:hAnsi="Times New Roman" w:cs="Times New Roman"/>
          <w:sz w:val="28"/>
          <w:szCs w:val="28"/>
        </w:rPr>
        <w:t xml:space="preserve"> и 3 ФАПа).</w:t>
      </w:r>
    </w:p>
    <w:p w:rsidR="00F26EA6" w:rsidRPr="003120DC" w:rsidRDefault="00F26EA6" w:rsidP="00F26EA6">
      <w:pPr>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 xml:space="preserve">Мощность поликлинического учреждения осталась на уровне аналогичного периода прошлого года, и характеризуется следующими показателями: количество посещений в смену - 230 единиц, коек круглосуточного стационара – 11 единиц, </w:t>
      </w:r>
      <w:r w:rsidRPr="003120DC">
        <w:rPr>
          <w:rFonts w:ascii="Times New Roman" w:hAnsi="Times New Roman" w:cs="Times New Roman"/>
          <w:sz w:val="28"/>
          <w:szCs w:val="28"/>
        </w:rPr>
        <w:t>количество коек дневного стационара – 25 единиц</w:t>
      </w:r>
      <w:r w:rsidR="00971717">
        <w:rPr>
          <w:rFonts w:ascii="Times New Roman" w:hAnsi="Times New Roman" w:cs="Times New Roman"/>
          <w:sz w:val="28"/>
          <w:szCs w:val="28"/>
        </w:rPr>
        <w:t xml:space="preserve"> (Приложение № 1)</w:t>
      </w:r>
      <w:r w:rsidR="00DA587E">
        <w:rPr>
          <w:rFonts w:ascii="Times New Roman" w:hAnsi="Times New Roman" w:cs="Times New Roman"/>
          <w:sz w:val="28"/>
          <w:szCs w:val="28"/>
        </w:rPr>
        <w:t>.</w:t>
      </w:r>
    </w:p>
    <w:p w:rsidR="00F33896" w:rsidRPr="00380E7D" w:rsidRDefault="00130BCC" w:rsidP="00F338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показателем, характеризующим систему здравоохранения, является обеспеченность медицинскими кадрами. Осуществлением медицинской помощи занимаются 9 врачей и 63 средних медицинских работников. В настоящее время наиболее остро стоит вопрос привлечения медицинских кадров</w:t>
      </w:r>
      <w:r w:rsidR="00F33896" w:rsidRPr="00380E7D">
        <w:rPr>
          <w:rFonts w:ascii="Times New Roman" w:hAnsi="Times New Roman" w:cs="Times New Roman"/>
          <w:sz w:val="28"/>
          <w:szCs w:val="28"/>
        </w:rPr>
        <w:t>.</w:t>
      </w:r>
    </w:p>
    <w:p w:rsidR="00130BCC" w:rsidRDefault="00130BCC" w:rsidP="00130BCC">
      <w:pPr>
        <w:spacing w:after="0" w:line="240" w:lineRule="auto"/>
        <w:ind w:firstLine="709"/>
        <w:jc w:val="both"/>
        <w:rPr>
          <w:rFonts w:ascii="Times New Roman" w:hAnsi="Times New Roman" w:cs="Times New Roman"/>
          <w:sz w:val="28"/>
          <w:szCs w:val="28"/>
        </w:rPr>
      </w:pPr>
    </w:p>
    <w:p w:rsidR="00130BCC" w:rsidRPr="00F26EA6" w:rsidRDefault="00130BCC" w:rsidP="00130BCC">
      <w:pPr>
        <w:spacing w:after="0" w:line="240" w:lineRule="auto"/>
        <w:ind w:firstLine="709"/>
        <w:jc w:val="both"/>
        <w:rPr>
          <w:rFonts w:ascii="Times New Roman" w:hAnsi="Times New Roman" w:cs="Times New Roman"/>
          <w:sz w:val="28"/>
          <w:szCs w:val="28"/>
        </w:rPr>
      </w:pPr>
      <w:r w:rsidRPr="00F26EA6">
        <w:rPr>
          <w:rFonts w:ascii="Times New Roman" w:hAnsi="Times New Roman" w:cs="Times New Roman"/>
          <w:sz w:val="28"/>
          <w:szCs w:val="28"/>
        </w:rPr>
        <w:t xml:space="preserve">Таблица </w:t>
      </w:r>
      <w:r>
        <w:rPr>
          <w:rFonts w:ascii="Times New Roman" w:hAnsi="Times New Roman" w:cs="Times New Roman"/>
          <w:sz w:val="28"/>
          <w:szCs w:val="28"/>
        </w:rPr>
        <w:t>2</w:t>
      </w:r>
      <w:r w:rsidRPr="00F26EA6">
        <w:rPr>
          <w:rFonts w:ascii="Times New Roman" w:hAnsi="Times New Roman" w:cs="Times New Roman"/>
          <w:sz w:val="28"/>
          <w:szCs w:val="28"/>
        </w:rPr>
        <w:t>. Фактическая численность врачей и среднего медицинского персонала ГБУЗ «</w:t>
      </w:r>
      <w:r>
        <w:rPr>
          <w:rFonts w:ascii="Times New Roman" w:hAnsi="Times New Roman" w:cs="Times New Roman"/>
          <w:sz w:val="28"/>
          <w:szCs w:val="28"/>
        </w:rPr>
        <w:t>Серовская городская</w:t>
      </w:r>
      <w:r w:rsidRPr="00F26EA6">
        <w:rPr>
          <w:rFonts w:ascii="Times New Roman" w:hAnsi="Times New Roman" w:cs="Times New Roman"/>
          <w:sz w:val="28"/>
          <w:szCs w:val="28"/>
        </w:rPr>
        <w:t xml:space="preserve"> больница»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987"/>
        <w:gridCol w:w="980"/>
        <w:gridCol w:w="987"/>
        <w:gridCol w:w="988"/>
        <w:gridCol w:w="987"/>
        <w:gridCol w:w="987"/>
        <w:gridCol w:w="987"/>
        <w:gridCol w:w="943"/>
      </w:tblGrid>
      <w:tr w:rsidR="00130BCC" w:rsidRPr="00F26EA6" w:rsidTr="00130BCC">
        <w:tc>
          <w:tcPr>
            <w:tcW w:w="2575" w:type="dxa"/>
          </w:tcPr>
          <w:p w:rsidR="00130BCC" w:rsidRPr="00F26EA6" w:rsidRDefault="00130BCC" w:rsidP="00130BCC">
            <w:pPr>
              <w:spacing w:after="0" w:line="240" w:lineRule="auto"/>
              <w:jc w:val="both"/>
              <w:rPr>
                <w:rFonts w:ascii="Times New Roman" w:hAnsi="Times New Roman" w:cs="Times New Roman"/>
                <w:sz w:val="24"/>
                <w:szCs w:val="24"/>
              </w:rPr>
            </w:pP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2008 год</w:t>
            </w:r>
          </w:p>
        </w:tc>
        <w:tc>
          <w:tcPr>
            <w:tcW w:w="980"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2011 год</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2012 год</w:t>
            </w:r>
          </w:p>
        </w:tc>
        <w:tc>
          <w:tcPr>
            <w:tcW w:w="988"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2013 год</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2014 год</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2015 год</w:t>
            </w:r>
          </w:p>
        </w:tc>
        <w:tc>
          <w:tcPr>
            <w:tcW w:w="987" w:type="dxa"/>
          </w:tcPr>
          <w:p w:rsidR="00130BCC" w:rsidRPr="00130BCC" w:rsidRDefault="00130BCC" w:rsidP="00130BCC">
            <w:pPr>
              <w:spacing w:after="0" w:line="240" w:lineRule="auto"/>
              <w:jc w:val="center"/>
              <w:rPr>
                <w:rFonts w:ascii="Times New Roman" w:hAnsi="Times New Roman" w:cs="Times New Roman"/>
                <w:sz w:val="24"/>
                <w:szCs w:val="24"/>
              </w:rPr>
            </w:pPr>
            <w:r w:rsidRPr="00130BCC">
              <w:rPr>
                <w:rFonts w:ascii="Times New Roman" w:hAnsi="Times New Roman" w:cs="Times New Roman"/>
                <w:sz w:val="24"/>
                <w:szCs w:val="24"/>
              </w:rPr>
              <w:t>2016 год</w:t>
            </w:r>
          </w:p>
        </w:tc>
        <w:tc>
          <w:tcPr>
            <w:tcW w:w="943" w:type="dxa"/>
          </w:tcPr>
          <w:p w:rsidR="00130BCC" w:rsidRPr="00130BCC" w:rsidRDefault="00130BCC" w:rsidP="00130BCC">
            <w:pPr>
              <w:spacing w:after="0" w:line="240" w:lineRule="auto"/>
              <w:jc w:val="center"/>
              <w:rPr>
                <w:rFonts w:ascii="Times New Roman" w:hAnsi="Times New Roman" w:cs="Times New Roman"/>
                <w:sz w:val="24"/>
                <w:szCs w:val="24"/>
              </w:rPr>
            </w:pPr>
            <w:r w:rsidRPr="00130BCC">
              <w:rPr>
                <w:rFonts w:ascii="Times New Roman" w:hAnsi="Times New Roman" w:cs="Times New Roman"/>
                <w:sz w:val="24"/>
                <w:szCs w:val="24"/>
              </w:rPr>
              <w:t xml:space="preserve">2017 год </w:t>
            </w:r>
          </w:p>
        </w:tc>
      </w:tr>
      <w:tr w:rsidR="00130BCC" w:rsidRPr="00F26EA6" w:rsidTr="00130BCC">
        <w:tc>
          <w:tcPr>
            <w:tcW w:w="2575" w:type="dxa"/>
          </w:tcPr>
          <w:p w:rsidR="00130BCC" w:rsidRPr="00F26EA6" w:rsidRDefault="00130BCC" w:rsidP="00130BCC">
            <w:pPr>
              <w:spacing w:after="0" w:line="240" w:lineRule="auto"/>
              <w:jc w:val="both"/>
              <w:rPr>
                <w:rFonts w:ascii="Times New Roman" w:hAnsi="Times New Roman" w:cs="Times New Roman"/>
                <w:sz w:val="24"/>
                <w:szCs w:val="24"/>
              </w:rPr>
            </w:pPr>
            <w:r w:rsidRPr="00F26EA6">
              <w:rPr>
                <w:rFonts w:ascii="Times New Roman" w:hAnsi="Times New Roman" w:cs="Times New Roman"/>
                <w:sz w:val="24"/>
                <w:szCs w:val="24"/>
              </w:rPr>
              <w:t>численность врачей / процент обеспеченности штатной численности</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18/92,2</w:t>
            </w:r>
          </w:p>
        </w:tc>
        <w:tc>
          <w:tcPr>
            <w:tcW w:w="980"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18/70</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17/69,4</w:t>
            </w:r>
          </w:p>
        </w:tc>
        <w:tc>
          <w:tcPr>
            <w:tcW w:w="988"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16/74,4</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16/76,2</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15/71,4</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8/40</w:t>
            </w:r>
          </w:p>
        </w:tc>
        <w:tc>
          <w:tcPr>
            <w:tcW w:w="943" w:type="dxa"/>
          </w:tcPr>
          <w:p w:rsidR="00130BCC" w:rsidRPr="00F26EA6" w:rsidRDefault="00130BCC" w:rsidP="00130B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9/55,4</w:t>
            </w:r>
          </w:p>
        </w:tc>
      </w:tr>
      <w:tr w:rsidR="00130BCC" w:rsidRPr="00F26EA6" w:rsidTr="00130BCC">
        <w:tc>
          <w:tcPr>
            <w:tcW w:w="2575" w:type="dxa"/>
          </w:tcPr>
          <w:p w:rsidR="00130BCC" w:rsidRPr="00F26EA6" w:rsidRDefault="00130BCC" w:rsidP="00130BCC">
            <w:pPr>
              <w:spacing w:after="0" w:line="240" w:lineRule="auto"/>
              <w:jc w:val="both"/>
              <w:rPr>
                <w:rFonts w:ascii="Times New Roman" w:hAnsi="Times New Roman" w:cs="Times New Roman"/>
                <w:sz w:val="24"/>
                <w:szCs w:val="24"/>
              </w:rPr>
            </w:pPr>
            <w:r w:rsidRPr="00F26EA6">
              <w:rPr>
                <w:rFonts w:ascii="Times New Roman" w:hAnsi="Times New Roman" w:cs="Times New Roman"/>
                <w:sz w:val="24"/>
                <w:szCs w:val="24"/>
              </w:rPr>
              <w:t>численность среднего медицинского персонала / процент обеспеченности штатной численности</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95/99,7</w:t>
            </w:r>
          </w:p>
        </w:tc>
        <w:tc>
          <w:tcPr>
            <w:tcW w:w="980"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93/100</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86/100</w:t>
            </w:r>
          </w:p>
        </w:tc>
        <w:tc>
          <w:tcPr>
            <w:tcW w:w="988"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88/99,4</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82/91,1</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82/92,1</w:t>
            </w:r>
          </w:p>
        </w:tc>
        <w:tc>
          <w:tcPr>
            <w:tcW w:w="987" w:type="dxa"/>
          </w:tcPr>
          <w:p w:rsidR="00130BCC" w:rsidRPr="00F26EA6" w:rsidRDefault="00130BCC" w:rsidP="00130BCC">
            <w:pPr>
              <w:spacing w:after="0" w:line="240" w:lineRule="auto"/>
              <w:jc w:val="center"/>
              <w:rPr>
                <w:rFonts w:ascii="Times New Roman" w:hAnsi="Times New Roman" w:cs="Times New Roman"/>
                <w:sz w:val="24"/>
                <w:szCs w:val="24"/>
              </w:rPr>
            </w:pPr>
            <w:r w:rsidRPr="00F26EA6">
              <w:rPr>
                <w:rFonts w:ascii="Times New Roman" w:hAnsi="Times New Roman" w:cs="Times New Roman"/>
                <w:sz w:val="24"/>
                <w:szCs w:val="24"/>
              </w:rPr>
              <w:t>79/94,3</w:t>
            </w:r>
          </w:p>
        </w:tc>
        <w:tc>
          <w:tcPr>
            <w:tcW w:w="943" w:type="dxa"/>
          </w:tcPr>
          <w:p w:rsidR="00130BCC" w:rsidRPr="00F26EA6" w:rsidRDefault="00130BCC" w:rsidP="00130B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63/91,6</w:t>
            </w:r>
          </w:p>
        </w:tc>
      </w:tr>
    </w:tbl>
    <w:p w:rsidR="00F26EA6" w:rsidRDefault="00F26EA6" w:rsidP="00F26EA6">
      <w:pPr>
        <w:spacing w:after="0" w:line="240" w:lineRule="auto"/>
        <w:ind w:firstLine="709"/>
        <w:jc w:val="both"/>
        <w:rPr>
          <w:rFonts w:ascii="Times New Roman" w:hAnsi="Times New Roman" w:cs="Times New Roman"/>
          <w:sz w:val="28"/>
          <w:szCs w:val="28"/>
        </w:rPr>
      </w:pPr>
    </w:p>
    <w:p w:rsidR="00F26EA6" w:rsidRDefault="00F26EA6" w:rsidP="00F26E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Культура</w:t>
      </w:r>
    </w:p>
    <w:p w:rsidR="00F26EA6" w:rsidRPr="008804FD" w:rsidRDefault="00F26EA6" w:rsidP="00F26EA6">
      <w:pPr>
        <w:spacing w:after="0" w:line="240" w:lineRule="auto"/>
        <w:ind w:firstLine="709"/>
        <w:jc w:val="both"/>
        <w:rPr>
          <w:rFonts w:ascii="Times New Roman" w:hAnsi="Times New Roman" w:cs="Times New Roman"/>
          <w:sz w:val="28"/>
          <w:szCs w:val="28"/>
        </w:rPr>
      </w:pPr>
    </w:p>
    <w:p w:rsidR="00F26EA6" w:rsidRDefault="00F26EA6" w:rsidP="00F26E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Культурное пространство Сосьвинского городского округа представлено учреждением: МБУК «Культурно-досуговый центр», в который входят 8 общедоступных библиотек и 7 клубов.</w:t>
      </w:r>
    </w:p>
    <w:p w:rsidR="00F26EA6" w:rsidRDefault="00F26EA6" w:rsidP="00F26EA6">
      <w:pPr>
        <w:pStyle w:val="a3"/>
        <w:ind w:firstLine="709"/>
        <w:jc w:val="both"/>
        <w:rPr>
          <w:rFonts w:ascii="Times New Roman" w:hAnsi="Times New Roman"/>
          <w:sz w:val="28"/>
          <w:szCs w:val="28"/>
          <w:lang w:eastAsia="en-US"/>
        </w:rPr>
      </w:pPr>
      <w:r>
        <w:rPr>
          <w:rFonts w:ascii="Times New Roman" w:hAnsi="Times New Roman"/>
          <w:sz w:val="28"/>
          <w:szCs w:val="28"/>
          <w:lang w:eastAsia="en-US"/>
        </w:rPr>
        <w:lastRenderedPageBreak/>
        <w:t>В настоящее время реализуется муниципальная программа «Развитие культуры, физической культуры и спорта, молодежной политики в Сосьвинском городском округе до 2020 года»</w:t>
      </w:r>
      <w:r w:rsidR="00D22A73">
        <w:rPr>
          <w:rFonts w:ascii="Times New Roman" w:hAnsi="Times New Roman"/>
          <w:sz w:val="28"/>
          <w:szCs w:val="28"/>
          <w:lang w:eastAsia="en-US"/>
        </w:rPr>
        <w:t>.</w:t>
      </w:r>
    </w:p>
    <w:p w:rsidR="00F26EA6" w:rsidRDefault="00F26EA6" w:rsidP="00F26EA6">
      <w:pPr>
        <w:pStyle w:val="a3"/>
        <w:ind w:firstLine="709"/>
        <w:jc w:val="both"/>
        <w:rPr>
          <w:rFonts w:ascii="Times New Roman" w:hAnsi="Times New Roman"/>
          <w:sz w:val="28"/>
          <w:szCs w:val="28"/>
          <w:lang w:eastAsia="en-US"/>
        </w:rPr>
      </w:pPr>
      <w:r>
        <w:rPr>
          <w:rFonts w:ascii="Times New Roman" w:hAnsi="Times New Roman"/>
          <w:sz w:val="28"/>
          <w:szCs w:val="28"/>
          <w:lang w:eastAsia="en-US"/>
        </w:rPr>
        <w:t xml:space="preserve">На территории Сосьвинского городского округа сохранены традиции </w:t>
      </w:r>
      <w:r w:rsidRPr="0029242A">
        <w:rPr>
          <w:rFonts w:ascii="Times New Roman" w:hAnsi="Times New Roman"/>
          <w:sz w:val="28"/>
          <w:szCs w:val="28"/>
          <w:lang w:eastAsia="en-US"/>
        </w:rPr>
        <w:t>по проведению массовых спортивных мероприятий среди различных категорий населения</w:t>
      </w:r>
      <w:r>
        <w:rPr>
          <w:rFonts w:ascii="Times New Roman" w:hAnsi="Times New Roman"/>
          <w:sz w:val="28"/>
          <w:szCs w:val="28"/>
          <w:lang w:eastAsia="en-US"/>
        </w:rPr>
        <w:t>.</w:t>
      </w:r>
    </w:p>
    <w:p w:rsidR="00F26EA6" w:rsidRDefault="00F26EA6" w:rsidP="00F26EA6">
      <w:pPr>
        <w:spacing w:after="0" w:line="240" w:lineRule="auto"/>
        <w:ind w:firstLine="709"/>
        <w:jc w:val="both"/>
        <w:rPr>
          <w:sz w:val="28"/>
          <w:szCs w:val="28"/>
        </w:rPr>
      </w:pPr>
      <w:r w:rsidRPr="00DE6541">
        <w:rPr>
          <w:rFonts w:ascii="Times New Roman" w:hAnsi="Times New Roman" w:cs="Times New Roman"/>
          <w:sz w:val="28"/>
          <w:szCs w:val="28"/>
        </w:rPr>
        <w:t>Большое внимание уделяется мероприятиям патриотической направленности. В библиотеках и клубах округа проводятся уроки мужества, викторины, показы фильмов и слайд-шоу, презентации, связанные со знаменательными датами военной истории</w:t>
      </w:r>
      <w:r>
        <w:rPr>
          <w:rFonts w:ascii="Times New Roman" w:hAnsi="Times New Roman" w:cs="Times New Roman"/>
          <w:sz w:val="28"/>
          <w:szCs w:val="28"/>
        </w:rPr>
        <w:t>.</w:t>
      </w:r>
    </w:p>
    <w:p w:rsidR="00F26EA6" w:rsidRDefault="00F26EA6" w:rsidP="00F26EA6">
      <w:pPr>
        <w:spacing w:after="0" w:line="240" w:lineRule="auto"/>
        <w:ind w:firstLine="709"/>
        <w:jc w:val="both"/>
        <w:rPr>
          <w:rFonts w:ascii="Times New Roman" w:hAnsi="Times New Roman" w:cs="Times New Roman"/>
          <w:sz w:val="28"/>
          <w:szCs w:val="28"/>
        </w:rPr>
      </w:pPr>
      <w:r w:rsidRPr="003217CE">
        <w:rPr>
          <w:rFonts w:ascii="Times New Roman" w:hAnsi="Times New Roman" w:cs="Times New Roman"/>
          <w:sz w:val="28"/>
          <w:szCs w:val="28"/>
        </w:rPr>
        <w:t>Работниками культуры применяются новые методы и формы работы, появляются новые мероприятия</w:t>
      </w:r>
      <w:r>
        <w:rPr>
          <w:rFonts w:ascii="Times New Roman" w:hAnsi="Times New Roman" w:cs="Times New Roman"/>
          <w:sz w:val="28"/>
          <w:szCs w:val="28"/>
        </w:rPr>
        <w:t>.</w:t>
      </w:r>
    </w:p>
    <w:p w:rsidR="00F1414B" w:rsidRDefault="00F1414B" w:rsidP="00F26EA6">
      <w:pPr>
        <w:spacing w:after="0" w:line="240" w:lineRule="auto"/>
        <w:ind w:firstLine="2"/>
        <w:jc w:val="center"/>
        <w:rPr>
          <w:rFonts w:ascii="Times New Roman" w:hAnsi="Times New Roman" w:cs="Times New Roman"/>
          <w:sz w:val="28"/>
          <w:szCs w:val="28"/>
        </w:rPr>
      </w:pPr>
    </w:p>
    <w:p w:rsidR="00F26EA6" w:rsidRDefault="00F26EA6" w:rsidP="00F26EA6">
      <w:pPr>
        <w:spacing w:after="0" w:line="240" w:lineRule="auto"/>
        <w:ind w:firstLine="2"/>
        <w:jc w:val="center"/>
        <w:rPr>
          <w:rFonts w:ascii="Times New Roman" w:hAnsi="Times New Roman" w:cs="Times New Roman"/>
          <w:sz w:val="28"/>
          <w:szCs w:val="28"/>
        </w:rPr>
      </w:pPr>
      <w:r w:rsidRPr="007473C4">
        <w:rPr>
          <w:rFonts w:ascii="Times New Roman" w:hAnsi="Times New Roman" w:cs="Times New Roman"/>
          <w:sz w:val="28"/>
          <w:szCs w:val="28"/>
        </w:rPr>
        <w:t>Спорт</w:t>
      </w:r>
    </w:p>
    <w:p w:rsidR="00F26EA6" w:rsidRDefault="00F26EA6" w:rsidP="00F26EA6">
      <w:pPr>
        <w:spacing w:after="0" w:line="240" w:lineRule="auto"/>
        <w:ind w:firstLine="2"/>
        <w:jc w:val="center"/>
        <w:rPr>
          <w:rFonts w:ascii="Times New Roman" w:hAnsi="Times New Roman" w:cs="Times New Roman"/>
          <w:sz w:val="28"/>
          <w:szCs w:val="28"/>
        </w:rPr>
      </w:pPr>
    </w:p>
    <w:p w:rsidR="00F26EA6" w:rsidRDefault="00F26EA6" w:rsidP="00F26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Сосьвинского городского округа функционирует м</w:t>
      </w:r>
      <w:r w:rsidRPr="007473C4">
        <w:rPr>
          <w:rFonts w:ascii="Times New Roman" w:hAnsi="Times New Roman" w:cs="Times New Roman"/>
          <w:sz w:val="28"/>
          <w:szCs w:val="28"/>
        </w:rPr>
        <w:t>униципальное бюджетное образовательное учреждение дополнительного образования детей Детско-юношеская спортивная школа п. Восточный</w:t>
      </w:r>
      <w:r>
        <w:rPr>
          <w:rFonts w:ascii="Times New Roman" w:hAnsi="Times New Roman" w:cs="Times New Roman"/>
          <w:sz w:val="28"/>
          <w:szCs w:val="28"/>
        </w:rPr>
        <w:t>, на её базе открыты отделения: лыжные гонки, баскетбол, мини-футбол, шахматы.</w:t>
      </w:r>
    </w:p>
    <w:p w:rsidR="00F26EA6" w:rsidRDefault="00F26EA6" w:rsidP="00F26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Филиалы ДЮСШ открыты в с. Романово и п.</w:t>
      </w:r>
      <w:r w:rsidR="00D22A73">
        <w:rPr>
          <w:rFonts w:ascii="Times New Roman" w:hAnsi="Times New Roman" w:cs="Times New Roman"/>
          <w:sz w:val="28"/>
          <w:szCs w:val="28"/>
        </w:rPr>
        <w:t>г.т.</w:t>
      </w:r>
      <w:r>
        <w:rPr>
          <w:rFonts w:ascii="Times New Roman" w:hAnsi="Times New Roman" w:cs="Times New Roman"/>
          <w:sz w:val="28"/>
          <w:szCs w:val="28"/>
        </w:rPr>
        <w:t xml:space="preserve"> Сосьва, в которых регулярно занимаются более 500 человек.</w:t>
      </w:r>
    </w:p>
    <w:p w:rsidR="00F26EA6" w:rsidRDefault="00F26EA6" w:rsidP="00F26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Сосьвинский городской округ по основным показателям развития физической культуры и спорта опирается на результаты участия спортсменов в соревнованиях регионального уровня.</w:t>
      </w:r>
    </w:p>
    <w:p w:rsidR="00F26EA6" w:rsidRDefault="00F26EA6" w:rsidP="00F26EA6">
      <w:pPr>
        <w:pStyle w:val="aff3"/>
        <w:spacing w:line="240" w:lineRule="auto"/>
      </w:pPr>
      <w:r>
        <w:t xml:space="preserve">Целью данного учреждения является </w:t>
      </w:r>
      <w:r w:rsidRPr="003C581A">
        <w:t>укрепление физического и нравственного здоровья населения, внедрение здорового образа жизни, совершенствование системы подготовки спортсменов высокого класса и спорта высших достижений,</w:t>
      </w:r>
      <w:r>
        <w:t xml:space="preserve"> создание условий для повышения степени интеграции молодежи в социально-экономические и общественно-политические отношения, системного и комплексного развития потенциала молодых людей</w:t>
      </w:r>
      <w:r w:rsidRPr="00C8415C">
        <w:t>.</w:t>
      </w:r>
    </w:p>
    <w:p w:rsidR="00F26EA6" w:rsidRDefault="00F26EA6" w:rsidP="00F26EA6">
      <w:pPr>
        <w:pStyle w:val="aff3"/>
        <w:spacing w:line="240" w:lineRule="auto"/>
      </w:pPr>
      <w:r>
        <w:t>Для занятий массовыми видами спорта имеется: комплекс спортивных сооружений, 5 футбольных полей, 11 площадок волейбольных, 10 спортзалов из них 8 в муниципальных образовательных учреждениях.</w:t>
      </w:r>
    </w:p>
    <w:p w:rsidR="00F26EA6" w:rsidRDefault="00F26EA6" w:rsidP="00F26EA6">
      <w:pPr>
        <w:spacing w:after="0" w:line="240" w:lineRule="auto"/>
        <w:jc w:val="center"/>
        <w:rPr>
          <w:rFonts w:ascii="Times New Roman" w:hAnsi="Times New Roman" w:cs="Times New Roman"/>
          <w:sz w:val="28"/>
          <w:szCs w:val="28"/>
        </w:rPr>
      </w:pPr>
    </w:p>
    <w:p w:rsidR="00F26EA6" w:rsidRDefault="00F26EA6" w:rsidP="00F26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Молодежная политика</w:t>
      </w:r>
    </w:p>
    <w:p w:rsidR="00F26EA6" w:rsidRPr="003C581A" w:rsidRDefault="00F26EA6" w:rsidP="00F26EA6">
      <w:pPr>
        <w:spacing w:after="0" w:line="240" w:lineRule="auto"/>
        <w:jc w:val="center"/>
        <w:rPr>
          <w:rFonts w:ascii="Times New Roman" w:hAnsi="Times New Roman" w:cs="Times New Roman"/>
          <w:sz w:val="28"/>
          <w:szCs w:val="28"/>
        </w:rPr>
      </w:pPr>
    </w:p>
    <w:p w:rsidR="00F26EA6" w:rsidRDefault="00F26EA6" w:rsidP="00F26EA6">
      <w:pPr>
        <w:pStyle w:val="a3"/>
        <w:ind w:firstLine="709"/>
        <w:jc w:val="both"/>
        <w:rPr>
          <w:rFonts w:ascii="Times New Roman" w:hAnsi="Times New Roman"/>
          <w:sz w:val="28"/>
          <w:szCs w:val="28"/>
          <w:lang w:eastAsia="en-US"/>
        </w:rPr>
      </w:pPr>
      <w:r>
        <w:rPr>
          <w:rFonts w:ascii="Times New Roman" w:hAnsi="Times New Roman" w:cs="Times New Roman"/>
          <w:color w:val="000000"/>
          <w:spacing w:val="2"/>
          <w:sz w:val="28"/>
          <w:szCs w:val="28"/>
          <w:shd w:val="clear" w:color="auto" w:fill="FFFFFF"/>
        </w:rPr>
        <w:t xml:space="preserve">На сегодняшний день утверждены нормативные документы, обеспечивающие выработку целостного подхода к формированию и реализации молодежной политики, основным из которых является муниципальная программа Сосьвинского городского округа </w:t>
      </w:r>
      <w:r>
        <w:rPr>
          <w:rFonts w:ascii="Times New Roman" w:hAnsi="Times New Roman"/>
          <w:sz w:val="28"/>
          <w:szCs w:val="28"/>
          <w:lang w:eastAsia="en-US"/>
        </w:rPr>
        <w:t>«Развитие культуры, физической культуры и спорта, молодежной политики в Сосьвинском городском округе до 2020 года», подпрограмма «Развитие потенциала молодежи Сосьвинского городского округа».</w:t>
      </w:r>
    </w:p>
    <w:p w:rsidR="00F26EA6" w:rsidRDefault="00F26EA6" w:rsidP="00F26EA6">
      <w:pPr>
        <w:pStyle w:val="a3"/>
        <w:ind w:firstLine="709"/>
        <w:jc w:val="both"/>
        <w:rPr>
          <w:rFonts w:ascii="Times New Roman" w:hAnsi="Times New Roman" w:cs="Times New Roman"/>
          <w:color w:val="000000"/>
          <w:spacing w:val="2"/>
          <w:sz w:val="28"/>
          <w:szCs w:val="28"/>
          <w:shd w:val="clear" w:color="auto" w:fill="FFFFFF"/>
        </w:rPr>
      </w:pPr>
      <w:r>
        <w:rPr>
          <w:rFonts w:ascii="Times New Roman" w:hAnsi="Times New Roman"/>
          <w:sz w:val="28"/>
          <w:szCs w:val="28"/>
          <w:lang w:eastAsia="en-US"/>
        </w:rPr>
        <w:t xml:space="preserve">Целью является создание условий для успешной социализации и эффективной самореализации молодежи, развитие потенциала молодежи и его использование в </w:t>
      </w:r>
      <w:r>
        <w:rPr>
          <w:rFonts w:ascii="Times New Roman" w:hAnsi="Times New Roman"/>
          <w:sz w:val="28"/>
          <w:szCs w:val="28"/>
          <w:lang w:eastAsia="en-US"/>
        </w:rPr>
        <w:lastRenderedPageBreak/>
        <w:t>интересах инновационного развития округа,</w:t>
      </w:r>
      <w:r>
        <w:rPr>
          <w:rFonts w:ascii="Times New Roman" w:hAnsi="Times New Roman" w:cs="Times New Roman"/>
          <w:color w:val="000000"/>
          <w:spacing w:val="2"/>
          <w:sz w:val="28"/>
          <w:szCs w:val="28"/>
          <w:shd w:val="clear" w:color="auto" w:fill="FFFFFF"/>
        </w:rPr>
        <w:t xml:space="preserve"> осуществление поддержки и финансирование основных направлений молодежной политики Сосьвинского городского округа, в частности, создаются условия для проявления социальной инициативы. Осуществляются системные усилия по трудоустройству молодежи и подростков.</w:t>
      </w:r>
    </w:p>
    <w:p w:rsidR="00F26EA6" w:rsidRDefault="00F26EA6" w:rsidP="00F26EA6">
      <w:pPr>
        <w:tabs>
          <w:tab w:val="left" w:pos="0"/>
        </w:tabs>
        <w:spacing w:after="0" w:line="24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Однако следует отметить, что подходы и методы в сфере работы с молодежью приобрели системный характер, поэтому есть потенциал в развитии данного направления.</w:t>
      </w:r>
    </w:p>
    <w:bookmarkEnd w:id="2"/>
    <w:p w:rsidR="005605F0" w:rsidRDefault="005605F0" w:rsidP="002D2F9E">
      <w:pPr>
        <w:widowControl w:val="0"/>
        <w:autoSpaceDE w:val="0"/>
        <w:autoSpaceDN w:val="0"/>
        <w:adjustRightInd w:val="0"/>
        <w:spacing w:after="0"/>
        <w:jc w:val="center"/>
        <w:rPr>
          <w:rFonts w:ascii="Times New Roman" w:hAnsi="Times New Roman" w:cs="Times New Roman"/>
          <w:i/>
          <w:sz w:val="28"/>
          <w:szCs w:val="28"/>
        </w:rPr>
      </w:pPr>
    </w:p>
    <w:p w:rsidR="002D2F9E" w:rsidRPr="0043351D" w:rsidRDefault="002D2F9E" w:rsidP="002D2F9E">
      <w:pPr>
        <w:widowControl w:val="0"/>
        <w:autoSpaceDE w:val="0"/>
        <w:autoSpaceDN w:val="0"/>
        <w:adjustRightInd w:val="0"/>
        <w:spacing w:after="0"/>
        <w:jc w:val="center"/>
        <w:rPr>
          <w:rFonts w:ascii="Times New Roman" w:hAnsi="Times New Roman" w:cs="Times New Roman"/>
          <w:i/>
          <w:sz w:val="28"/>
          <w:szCs w:val="28"/>
        </w:rPr>
      </w:pPr>
      <w:r w:rsidRPr="009859A8">
        <w:rPr>
          <w:rFonts w:ascii="Times New Roman" w:hAnsi="Times New Roman" w:cs="Times New Roman"/>
          <w:i/>
          <w:sz w:val="28"/>
          <w:szCs w:val="28"/>
        </w:rPr>
        <w:t>2.1.</w:t>
      </w:r>
      <w:r w:rsidR="00F314AA">
        <w:rPr>
          <w:rFonts w:ascii="Times New Roman" w:hAnsi="Times New Roman" w:cs="Times New Roman"/>
          <w:i/>
          <w:sz w:val="28"/>
          <w:szCs w:val="28"/>
        </w:rPr>
        <w:t>3</w:t>
      </w:r>
      <w:r w:rsidRPr="0043351D">
        <w:rPr>
          <w:rFonts w:ascii="Times New Roman" w:hAnsi="Times New Roman" w:cs="Times New Roman"/>
          <w:i/>
          <w:sz w:val="28"/>
          <w:szCs w:val="28"/>
        </w:rPr>
        <w:t xml:space="preserve">. </w:t>
      </w:r>
      <w:r>
        <w:rPr>
          <w:rFonts w:ascii="Times New Roman" w:hAnsi="Times New Roman" w:cs="Times New Roman"/>
          <w:i/>
          <w:sz w:val="28"/>
          <w:szCs w:val="28"/>
        </w:rPr>
        <w:t>П</w:t>
      </w:r>
      <w:r w:rsidRPr="0043351D">
        <w:rPr>
          <w:rFonts w:ascii="Times New Roman" w:hAnsi="Times New Roman" w:cs="Times New Roman"/>
          <w:i/>
          <w:sz w:val="28"/>
          <w:szCs w:val="28"/>
        </w:rPr>
        <w:t>ромышленное производство</w:t>
      </w:r>
    </w:p>
    <w:p w:rsidR="002D2F9E" w:rsidRPr="00A337C5" w:rsidRDefault="002D2F9E" w:rsidP="002D2F9E">
      <w:pPr>
        <w:widowControl w:val="0"/>
        <w:autoSpaceDE w:val="0"/>
        <w:autoSpaceDN w:val="0"/>
        <w:adjustRightInd w:val="0"/>
        <w:spacing w:after="0"/>
        <w:jc w:val="center"/>
        <w:rPr>
          <w:rFonts w:ascii="Times New Roman" w:hAnsi="Times New Roman" w:cs="Times New Roman"/>
          <w:sz w:val="28"/>
          <w:szCs w:val="28"/>
        </w:rPr>
      </w:pPr>
    </w:p>
    <w:p w:rsidR="002D2F9E" w:rsidRDefault="002D2F9E" w:rsidP="00671CF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Промышленное производство Сосьвинского городского округа преимущественно формируется предприятиями лесной, деревообрабатывающей промышленности. </w:t>
      </w:r>
      <w:r w:rsidR="00671CFD">
        <w:rPr>
          <w:rFonts w:ascii="Times New Roman" w:hAnsi="Times New Roman" w:cs="Times New Roman"/>
          <w:sz w:val="28"/>
          <w:szCs w:val="28"/>
        </w:rPr>
        <w:t>Д</w:t>
      </w:r>
      <w:r>
        <w:rPr>
          <w:rFonts w:ascii="Times New Roman" w:hAnsi="Times New Roman" w:cs="Times New Roman"/>
          <w:sz w:val="28"/>
          <w:szCs w:val="28"/>
        </w:rPr>
        <w:t>анн</w:t>
      </w:r>
      <w:r w:rsidR="00671CFD">
        <w:rPr>
          <w:rFonts w:ascii="Times New Roman" w:hAnsi="Times New Roman" w:cs="Times New Roman"/>
          <w:sz w:val="28"/>
          <w:szCs w:val="28"/>
        </w:rPr>
        <w:t>ый</w:t>
      </w:r>
      <w:r>
        <w:rPr>
          <w:rFonts w:ascii="Times New Roman" w:hAnsi="Times New Roman" w:cs="Times New Roman"/>
          <w:sz w:val="28"/>
          <w:szCs w:val="28"/>
        </w:rPr>
        <w:t xml:space="preserve"> сегмент экономики представлен частны</w:t>
      </w:r>
      <w:r w:rsidR="00671CFD">
        <w:rPr>
          <w:rFonts w:ascii="Times New Roman" w:hAnsi="Times New Roman" w:cs="Times New Roman"/>
          <w:sz w:val="28"/>
          <w:szCs w:val="28"/>
        </w:rPr>
        <w:t>ми</w:t>
      </w:r>
      <w:r>
        <w:rPr>
          <w:rFonts w:ascii="Times New Roman" w:hAnsi="Times New Roman" w:cs="Times New Roman"/>
          <w:sz w:val="28"/>
          <w:szCs w:val="28"/>
        </w:rPr>
        <w:t xml:space="preserve"> компани</w:t>
      </w:r>
      <w:r w:rsidR="00671CFD">
        <w:rPr>
          <w:rFonts w:ascii="Times New Roman" w:hAnsi="Times New Roman" w:cs="Times New Roman"/>
          <w:sz w:val="28"/>
          <w:szCs w:val="28"/>
        </w:rPr>
        <w:t>ями</w:t>
      </w:r>
      <w:r>
        <w:rPr>
          <w:rFonts w:ascii="Times New Roman" w:hAnsi="Times New Roman" w:cs="Times New Roman"/>
          <w:sz w:val="28"/>
          <w:szCs w:val="28"/>
        </w:rPr>
        <w:t>.</w:t>
      </w:r>
    </w:p>
    <w:p w:rsidR="002D2F9E" w:rsidRPr="00252FC9" w:rsidRDefault="002D2F9E" w:rsidP="002D2F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2FC9">
        <w:rPr>
          <w:rFonts w:ascii="Times New Roman" w:hAnsi="Times New Roman" w:cs="Times New Roman"/>
          <w:sz w:val="28"/>
          <w:szCs w:val="28"/>
        </w:rPr>
        <w:t>Среднесписочная численность работников крупных и средних организаций обрабатывающих производств, производства и распределения электроэнергии, газа и воды, строительства Сосьвинского городского округа в 2008 году составляла 47</w:t>
      </w:r>
      <w:r w:rsidR="00512A79" w:rsidRPr="00252FC9">
        <w:rPr>
          <w:rFonts w:ascii="Times New Roman" w:hAnsi="Times New Roman" w:cs="Times New Roman"/>
          <w:sz w:val="28"/>
          <w:szCs w:val="28"/>
        </w:rPr>
        <w:t>4</w:t>
      </w:r>
      <w:r w:rsidRPr="00252FC9">
        <w:rPr>
          <w:rFonts w:ascii="Times New Roman" w:hAnsi="Times New Roman" w:cs="Times New Roman"/>
          <w:sz w:val="28"/>
          <w:szCs w:val="28"/>
        </w:rPr>
        <w:t xml:space="preserve"> человек, в 201</w:t>
      </w:r>
      <w:r w:rsidR="00E81983" w:rsidRPr="00252FC9">
        <w:rPr>
          <w:rFonts w:ascii="Times New Roman" w:hAnsi="Times New Roman" w:cs="Times New Roman"/>
          <w:sz w:val="28"/>
          <w:szCs w:val="28"/>
        </w:rPr>
        <w:t>7</w:t>
      </w:r>
      <w:r w:rsidRPr="00252FC9">
        <w:rPr>
          <w:rFonts w:ascii="Times New Roman" w:hAnsi="Times New Roman" w:cs="Times New Roman"/>
          <w:sz w:val="28"/>
          <w:szCs w:val="28"/>
        </w:rPr>
        <w:t xml:space="preserve"> году – </w:t>
      </w:r>
      <w:r w:rsidR="00E81983" w:rsidRPr="00252FC9">
        <w:rPr>
          <w:rFonts w:ascii="Times New Roman" w:hAnsi="Times New Roman" w:cs="Times New Roman"/>
          <w:sz w:val="28"/>
          <w:szCs w:val="28"/>
        </w:rPr>
        <w:t>382</w:t>
      </w:r>
      <w:r w:rsidRPr="00252FC9">
        <w:rPr>
          <w:rFonts w:ascii="Times New Roman" w:hAnsi="Times New Roman" w:cs="Times New Roman"/>
          <w:sz w:val="28"/>
          <w:szCs w:val="28"/>
        </w:rPr>
        <w:t xml:space="preserve"> человек</w:t>
      </w:r>
      <w:r w:rsidR="00671CFD">
        <w:rPr>
          <w:rFonts w:ascii="Times New Roman" w:hAnsi="Times New Roman" w:cs="Times New Roman"/>
          <w:sz w:val="28"/>
          <w:szCs w:val="28"/>
        </w:rPr>
        <w:t>а</w:t>
      </w:r>
      <w:r w:rsidRPr="00252FC9">
        <w:rPr>
          <w:rFonts w:ascii="Times New Roman" w:hAnsi="Times New Roman" w:cs="Times New Roman"/>
          <w:sz w:val="28"/>
          <w:szCs w:val="28"/>
        </w:rPr>
        <w:t xml:space="preserve">, </w:t>
      </w:r>
      <w:r w:rsidR="00512A79" w:rsidRPr="00252FC9">
        <w:rPr>
          <w:rFonts w:ascii="Times New Roman" w:hAnsi="Times New Roman" w:cs="Times New Roman"/>
          <w:sz w:val="28"/>
          <w:szCs w:val="28"/>
        </w:rPr>
        <w:t xml:space="preserve">темп </w:t>
      </w:r>
      <w:r w:rsidRPr="00252FC9">
        <w:rPr>
          <w:rFonts w:ascii="Times New Roman" w:hAnsi="Times New Roman" w:cs="Times New Roman"/>
          <w:sz w:val="28"/>
          <w:szCs w:val="28"/>
        </w:rPr>
        <w:t xml:space="preserve">снижение к 2008 году составляет </w:t>
      </w:r>
      <w:r w:rsidR="00252FC9" w:rsidRPr="00252FC9">
        <w:rPr>
          <w:rFonts w:ascii="Times New Roman" w:hAnsi="Times New Roman" w:cs="Times New Roman"/>
          <w:sz w:val="28"/>
          <w:szCs w:val="28"/>
        </w:rPr>
        <w:t>80,5</w:t>
      </w:r>
      <w:r w:rsidRPr="00252FC9">
        <w:rPr>
          <w:rFonts w:ascii="Times New Roman" w:hAnsi="Times New Roman" w:cs="Times New Roman"/>
          <w:sz w:val="28"/>
          <w:szCs w:val="28"/>
        </w:rPr>
        <w:t>%, что обусловлено сокращением объемов производства в сфере лесозаготовки и лесопереработки.</w:t>
      </w:r>
    </w:p>
    <w:p w:rsidR="002D2F9E" w:rsidRPr="00252FC9" w:rsidRDefault="002D2F9E" w:rsidP="002D2F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2FC9">
        <w:rPr>
          <w:rFonts w:ascii="Times New Roman" w:hAnsi="Times New Roman" w:cs="Times New Roman"/>
          <w:sz w:val="28"/>
          <w:szCs w:val="28"/>
        </w:rPr>
        <w:t xml:space="preserve">Среднемесячная заработная плата 1 работника </w:t>
      </w:r>
      <w:r w:rsidR="00252FC9" w:rsidRPr="00252FC9">
        <w:rPr>
          <w:rFonts w:ascii="Times New Roman" w:hAnsi="Times New Roman" w:cs="Times New Roman"/>
          <w:sz w:val="28"/>
          <w:szCs w:val="28"/>
        </w:rPr>
        <w:t xml:space="preserve">лесообрабатывающей </w:t>
      </w:r>
      <w:r w:rsidRPr="00252FC9">
        <w:rPr>
          <w:rFonts w:ascii="Times New Roman" w:hAnsi="Times New Roman" w:cs="Times New Roman"/>
          <w:sz w:val="28"/>
          <w:szCs w:val="28"/>
        </w:rPr>
        <w:t>промышленности составляет</w:t>
      </w:r>
      <w:r w:rsidR="00252FC9" w:rsidRPr="00252FC9">
        <w:rPr>
          <w:rFonts w:ascii="Times New Roman" w:hAnsi="Times New Roman" w:cs="Times New Roman"/>
          <w:sz w:val="28"/>
          <w:szCs w:val="28"/>
        </w:rPr>
        <w:t xml:space="preserve"> </w:t>
      </w:r>
      <w:r w:rsidR="00E81983" w:rsidRPr="00252FC9">
        <w:rPr>
          <w:rFonts w:ascii="Times New Roman" w:hAnsi="Times New Roman" w:cs="Times New Roman"/>
          <w:sz w:val="28"/>
          <w:szCs w:val="28"/>
        </w:rPr>
        <w:t>20424,9</w:t>
      </w:r>
      <w:r w:rsidRPr="00252FC9">
        <w:rPr>
          <w:rFonts w:ascii="Times New Roman" w:hAnsi="Times New Roman" w:cs="Times New Roman"/>
          <w:sz w:val="28"/>
          <w:szCs w:val="28"/>
        </w:rPr>
        <w:t xml:space="preserve"> рублей, по сравнению с 2008 годом темп роста составил </w:t>
      </w:r>
      <w:r w:rsidR="00252FC9" w:rsidRPr="00252FC9">
        <w:rPr>
          <w:rFonts w:ascii="Times New Roman" w:hAnsi="Times New Roman" w:cs="Times New Roman"/>
          <w:sz w:val="28"/>
          <w:szCs w:val="28"/>
        </w:rPr>
        <w:t>156,9</w:t>
      </w:r>
      <w:r w:rsidRPr="00252FC9">
        <w:rPr>
          <w:rFonts w:ascii="Times New Roman" w:hAnsi="Times New Roman" w:cs="Times New Roman"/>
          <w:sz w:val="28"/>
          <w:szCs w:val="28"/>
        </w:rPr>
        <w:t>%.</w:t>
      </w:r>
    </w:p>
    <w:p w:rsidR="002D2F9E" w:rsidRPr="00E81983" w:rsidRDefault="002D2F9E" w:rsidP="002D2F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983">
        <w:rPr>
          <w:rFonts w:ascii="Times New Roman" w:hAnsi="Times New Roman" w:cs="Times New Roman"/>
          <w:sz w:val="28"/>
          <w:szCs w:val="28"/>
        </w:rPr>
        <w:t>На 01.01.201</w:t>
      </w:r>
      <w:r w:rsidR="00E81983" w:rsidRPr="00E81983">
        <w:rPr>
          <w:rFonts w:ascii="Times New Roman" w:hAnsi="Times New Roman" w:cs="Times New Roman"/>
          <w:sz w:val="28"/>
          <w:szCs w:val="28"/>
        </w:rPr>
        <w:t>8</w:t>
      </w:r>
      <w:r w:rsidRPr="00E81983">
        <w:rPr>
          <w:rFonts w:ascii="Times New Roman" w:hAnsi="Times New Roman" w:cs="Times New Roman"/>
          <w:sz w:val="28"/>
          <w:szCs w:val="28"/>
        </w:rPr>
        <w:t xml:space="preserve"> года средняя статистическая заработная плата одного занятого в экономике Сосьвинского городского округа составила </w:t>
      </w:r>
      <w:r w:rsidR="00512A79" w:rsidRPr="00E81983">
        <w:rPr>
          <w:rFonts w:ascii="Times New Roman" w:hAnsi="Times New Roman" w:cs="Times New Roman"/>
          <w:sz w:val="28"/>
          <w:szCs w:val="28"/>
        </w:rPr>
        <w:t>2</w:t>
      </w:r>
      <w:r w:rsidR="00E81983" w:rsidRPr="00E81983">
        <w:rPr>
          <w:rFonts w:ascii="Times New Roman" w:hAnsi="Times New Roman" w:cs="Times New Roman"/>
          <w:sz w:val="28"/>
          <w:szCs w:val="28"/>
        </w:rPr>
        <w:t>7634,4</w:t>
      </w:r>
      <w:r w:rsidRPr="00E81983">
        <w:rPr>
          <w:rFonts w:ascii="Times New Roman" w:hAnsi="Times New Roman" w:cs="Times New Roman"/>
          <w:sz w:val="28"/>
          <w:szCs w:val="28"/>
        </w:rPr>
        <w:t xml:space="preserve"> рубл</w:t>
      </w:r>
      <w:r w:rsidR="00512A79" w:rsidRPr="00E81983">
        <w:rPr>
          <w:rFonts w:ascii="Times New Roman" w:hAnsi="Times New Roman" w:cs="Times New Roman"/>
          <w:sz w:val="28"/>
          <w:szCs w:val="28"/>
        </w:rPr>
        <w:t>я</w:t>
      </w:r>
      <w:r w:rsidRPr="00E81983">
        <w:rPr>
          <w:rFonts w:ascii="Times New Roman" w:hAnsi="Times New Roman" w:cs="Times New Roman"/>
          <w:sz w:val="28"/>
          <w:szCs w:val="28"/>
        </w:rPr>
        <w:t xml:space="preserve">, по сравнению </w:t>
      </w:r>
      <w:r w:rsidR="00512A79" w:rsidRPr="00E81983">
        <w:rPr>
          <w:rFonts w:ascii="Times New Roman" w:hAnsi="Times New Roman" w:cs="Times New Roman"/>
          <w:sz w:val="28"/>
          <w:szCs w:val="28"/>
        </w:rPr>
        <w:t xml:space="preserve">с 2008 годом </w:t>
      </w:r>
      <w:r w:rsidRPr="00E81983">
        <w:rPr>
          <w:rFonts w:ascii="Times New Roman" w:hAnsi="Times New Roman" w:cs="Times New Roman"/>
          <w:sz w:val="28"/>
          <w:szCs w:val="28"/>
        </w:rPr>
        <w:t xml:space="preserve">темп роста составляет </w:t>
      </w:r>
      <w:r w:rsidR="00E81983" w:rsidRPr="00E81983">
        <w:rPr>
          <w:rFonts w:ascii="Times New Roman" w:hAnsi="Times New Roman" w:cs="Times New Roman"/>
          <w:sz w:val="28"/>
          <w:szCs w:val="28"/>
        </w:rPr>
        <w:t>21</w:t>
      </w:r>
      <w:r w:rsidR="00252FC9">
        <w:rPr>
          <w:rFonts w:ascii="Times New Roman" w:hAnsi="Times New Roman" w:cs="Times New Roman"/>
          <w:sz w:val="28"/>
          <w:szCs w:val="28"/>
        </w:rPr>
        <w:t>6,5</w:t>
      </w:r>
      <w:r w:rsidRPr="00E81983">
        <w:rPr>
          <w:rFonts w:ascii="Times New Roman" w:hAnsi="Times New Roman" w:cs="Times New Roman"/>
          <w:sz w:val="28"/>
          <w:szCs w:val="28"/>
        </w:rPr>
        <w:t>%.</w:t>
      </w:r>
    </w:p>
    <w:p w:rsidR="002D2F9E" w:rsidRPr="001063DC" w:rsidRDefault="002D2F9E" w:rsidP="002D2F9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2D2F9E" w:rsidRPr="00252FC9" w:rsidRDefault="002D2F9E" w:rsidP="002D2F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2FC9">
        <w:rPr>
          <w:rFonts w:ascii="Times New Roman" w:hAnsi="Times New Roman" w:cs="Times New Roman"/>
          <w:sz w:val="28"/>
          <w:szCs w:val="28"/>
        </w:rPr>
        <w:t xml:space="preserve">Таблица </w:t>
      </w:r>
      <w:r w:rsidR="00130BCC">
        <w:rPr>
          <w:rFonts w:ascii="Times New Roman" w:hAnsi="Times New Roman" w:cs="Times New Roman"/>
          <w:sz w:val="28"/>
          <w:szCs w:val="28"/>
        </w:rPr>
        <w:t>3</w:t>
      </w:r>
      <w:r w:rsidRPr="00252FC9">
        <w:rPr>
          <w:rFonts w:ascii="Times New Roman" w:hAnsi="Times New Roman" w:cs="Times New Roman"/>
          <w:sz w:val="28"/>
          <w:szCs w:val="28"/>
        </w:rPr>
        <w:t xml:space="preserve">. </w:t>
      </w:r>
      <w:r w:rsidR="000B4D53" w:rsidRPr="00252FC9">
        <w:rPr>
          <w:rFonts w:ascii="Times New Roman" w:hAnsi="Times New Roman" w:cs="Times New Roman"/>
          <w:sz w:val="28"/>
          <w:szCs w:val="28"/>
        </w:rPr>
        <w:t>С</w:t>
      </w:r>
      <w:r w:rsidRPr="00252FC9">
        <w:rPr>
          <w:rFonts w:ascii="Times New Roman" w:hAnsi="Times New Roman" w:cs="Times New Roman"/>
          <w:sz w:val="28"/>
          <w:szCs w:val="28"/>
        </w:rPr>
        <w:t xml:space="preserve">труктура экономики по обороту </w:t>
      </w:r>
      <w:r w:rsidR="000B4D53" w:rsidRPr="00252FC9">
        <w:rPr>
          <w:rFonts w:ascii="Times New Roman" w:hAnsi="Times New Roman" w:cs="Times New Roman"/>
          <w:sz w:val="28"/>
          <w:szCs w:val="28"/>
        </w:rPr>
        <w:t>организаций,</w:t>
      </w:r>
      <w:r w:rsidR="00E23592" w:rsidRPr="00252FC9">
        <w:rPr>
          <w:rFonts w:ascii="Times New Roman" w:hAnsi="Times New Roman" w:cs="Times New Roman"/>
          <w:sz w:val="28"/>
          <w:szCs w:val="28"/>
        </w:rPr>
        <w:t xml:space="preserve"> </w:t>
      </w:r>
      <w:r w:rsidR="000B4D53" w:rsidRPr="00252FC9">
        <w:rPr>
          <w:rFonts w:ascii="Times New Roman" w:hAnsi="Times New Roman" w:cs="Times New Roman"/>
          <w:sz w:val="28"/>
          <w:szCs w:val="28"/>
        </w:rPr>
        <w:t>численность работающих</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798"/>
        <w:gridCol w:w="798"/>
        <w:gridCol w:w="769"/>
        <w:gridCol w:w="802"/>
        <w:gridCol w:w="802"/>
        <w:gridCol w:w="704"/>
        <w:gridCol w:w="921"/>
        <w:gridCol w:w="833"/>
        <w:gridCol w:w="1379"/>
      </w:tblGrid>
      <w:tr w:rsidR="001063DC" w:rsidRPr="00252FC9" w:rsidTr="001063DC">
        <w:trPr>
          <w:trHeight w:val="528"/>
          <w:jc w:val="center"/>
        </w:trPr>
        <w:tc>
          <w:tcPr>
            <w:tcW w:w="1195" w:type="pct"/>
            <w:vMerge w:val="restart"/>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Отрасли</w:t>
            </w:r>
          </w:p>
        </w:tc>
        <w:tc>
          <w:tcPr>
            <w:tcW w:w="3133" w:type="pct"/>
            <w:gridSpan w:val="8"/>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Оборот организаций, %</w:t>
            </w:r>
          </w:p>
        </w:tc>
        <w:tc>
          <w:tcPr>
            <w:tcW w:w="672" w:type="pct"/>
            <w:vMerge w:val="restart"/>
            <w:shd w:val="clear" w:color="auto" w:fill="auto"/>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Темп роста (снижения)</w:t>
            </w:r>
          </w:p>
          <w:p w:rsidR="001063DC" w:rsidRPr="00252FC9" w:rsidRDefault="001063DC" w:rsidP="001063DC">
            <w:pPr>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2017 к 2008, %</w:t>
            </w:r>
          </w:p>
        </w:tc>
      </w:tr>
      <w:tr w:rsidR="001063DC" w:rsidRPr="00252FC9" w:rsidTr="003B0394">
        <w:trPr>
          <w:trHeight w:val="632"/>
          <w:jc w:val="center"/>
        </w:trPr>
        <w:tc>
          <w:tcPr>
            <w:tcW w:w="1195" w:type="pct"/>
            <w:vMerge/>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b/>
                <w:sz w:val="24"/>
                <w:szCs w:val="24"/>
              </w:rPr>
            </w:pPr>
          </w:p>
        </w:tc>
        <w:tc>
          <w:tcPr>
            <w:tcW w:w="389" w:type="pct"/>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2008 год</w:t>
            </w:r>
          </w:p>
        </w:tc>
        <w:tc>
          <w:tcPr>
            <w:tcW w:w="389" w:type="pct"/>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2011 год</w:t>
            </w:r>
          </w:p>
        </w:tc>
        <w:tc>
          <w:tcPr>
            <w:tcW w:w="375" w:type="pct"/>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2012 год</w:t>
            </w:r>
          </w:p>
        </w:tc>
        <w:tc>
          <w:tcPr>
            <w:tcW w:w="391" w:type="pct"/>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2013 год</w:t>
            </w:r>
          </w:p>
        </w:tc>
        <w:tc>
          <w:tcPr>
            <w:tcW w:w="391" w:type="pct"/>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2014 год</w:t>
            </w:r>
          </w:p>
        </w:tc>
        <w:tc>
          <w:tcPr>
            <w:tcW w:w="343" w:type="pct"/>
            <w:vAlign w:val="center"/>
          </w:tcPr>
          <w:p w:rsidR="001063DC" w:rsidRPr="00252FC9" w:rsidRDefault="001063DC" w:rsidP="002D2F9E">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2015 год</w:t>
            </w:r>
          </w:p>
        </w:tc>
        <w:tc>
          <w:tcPr>
            <w:tcW w:w="44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2016 год</w:t>
            </w:r>
          </w:p>
        </w:tc>
        <w:tc>
          <w:tcPr>
            <w:tcW w:w="406" w:type="pct"/>
            <w:vAlign w:val="center"/>
          </w:tcPr>
          <w:p w:rsidR="001063DC" w:rsidRPr="00252FC9" w:rsidRDefault="001063DC" w:rsidP="003B0394">
            <w:pPr>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2017 год</w:t>
            </w:r>
          </w:p>
        </w:tc>
        <w:tc>
          <w:tcPr>
            <w:tcW w:w="672" w:type="pct"/>
            <w:vMerge/>
            <w:shd w:val="clear" w:color="auto" w:fill="auto"/>
          </w:tcPr>
          <w:p w:rsidR="001063DC" w:rsidRPr="00252FC9" w:rsidRDefault="001063DC" w:rsidP="002D2F9E">
            <w:pPr>
              <w:spacing w:after="0" w:line="240" w:lineRule="auto"/>
              <w:rPr>
                <w:rFonts w:ascii="Times New Roman" w:hAnsi="Times New Roman" w:cs="Times New Roman"/>
                <w:sz w:val="24"/>
                <w:szCs w:val="24"/>
              </w:rPr>
            </w:pPr>
          </w:p>
        </w:tc>
      </w:tr>
      <w:tr w:rsidR="001063DC" w:rsidRPr="00252FC9" w:rsidTr="003B0394">
        <w:trPr>
          <w:trHeight w:val="309"/>
          <w:jc w:val="center"/>
        </w:trPr>
        <w:tc>
          <w:tcPr>
            <w:tcW w:w="1195" w:type="pct"/>
          </w:tcPr>
          <w:p w:rsidR="001063DC" w:rsidRPr="00332163" w:rsidRDefault="001063DC" w:rsidP="002D2F9E">
            <w:pPr>
              <w:widowControl w:val="0"/>
              <w:autoSpaceDE w:val="0"/>
              <w:autoSpaceDN w:val="0"/>
              <w:adjustRightInd w:val="0"/>
              <w:spacing w:after="0" w:line="240" w:lineRule="auto"/>
              <w:rPr>
                <w:rFonts w:ascii="Times New Roman" w:hAnsi="Times New Roman" w:cs="Times New Roman"/>
              </w:rPr>
            </w:pPr>
            <w:r w:rsidRPr="00332163">
              <w:rPr>
                <w:rFonts w:ascii="Times New Roman" w:hAnsi="Times New Roman" w:cs="Times New Roman"/>
              </w:rPr>
              <w:t>Все отрасли, млн. руб.:</w:t>
            </w:r>
          </w:p>
        </w:tc>
        <w:tc>
          <w:tcPr>
            <w:tcW w:w="38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132,26</w:t>
            </w:r>
          </w:p>
        </w:tc>
        <w:tc>
          <w:tcPr>
            <w:tcW w:w="38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104,47</w:t>
            </w:r>
          </w:p>
        </w:tc>
        <w:tc>
          <w:tcPr>
            <w:tcW w:w="375"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109,43</w:t>
            </w:r>
          </w:p>
        </w:tc>
        <w:tc>
          <w:tcPr>
            <w:tcW w:w="391"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96,5</w:t>
            </w:r>
          </w:p>
        </w:tc>
        <w:tc>
          <w:tcPr>
            <w:tcW w:w="391"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61,7</w:t>
            </w:r>
          </w:p>
        </w:tc>
        <w:tc>
          <w:tcPr>
            <w:tcW w:w="343"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97,67</w:t>
            </w:r>
          </w:p>
        </w:tc>
        <w:tc>
          <w:tcPr>
            <w:tcW w:w="44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93,07</w:t>
            </w:r>
          </w:p>
        </w:tc>
        <w:tc>
          <w:tcPr>
            <w:tcW w:w="406" w:type="pct"/>
            <w:vAlign w:val="center"/>
          </w:tcPr>
          <w:p w:rsidR="001063DC" w:rsidRPr="00252FC9" w:rsidRDefault="003B0394" w:rsidP="003B0394">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150,73</w:t>
            </w:r>
          </w:p>
        </w:tc>
        <w:tc>
          <w:tcPr>
            <w:tcW w:w="672" w:type="pct"/>
            <w:shd w:val="clear" w:color="auto" w:fill="auto"/>
            <w:vAlign w:val="center"/>
          </w:tcPr>
          <w:p w:rsidR="001063DC" w:rsidRPr="00252FC9" w:rsidRDefault="003B0394" w:rsidP="003B0394">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114</w:t>
            </w:r>
          </w:p>
        </w:tc>
      </w:tr>
      <w:tr w:rsidR="001063DC" w:rsidRPr="00252FC9" w:rsidTr="003B0394">
        <w:trPr>
          <w:trHeight w:val="477"/>
          <w:jc w:val="center"/>
        </w:trPr>
        <w:tc>
          <w:tcPr>
            <w:tcW w:w="1195" w:type="pct"/>
          </w:tcPr>
          <w:p w:rsidR="001063DC" w:rsidRPr="00332163" w:rsidRDefault="001063DC" w:rsidP="002D2F9E">
            <w:pPr>
              <w:widowControl w:val="0"/>
              <w:autoSpaceDE w:val="0"/>
              <w:autoSpaceDN w:val="0"/>
              <w:adjustRightInd w:val="0"/>
              <w:spacing w:after="0" w:line="240" w:lineRule="auto"/>
              <w:rPr>
                <w:rFonts w:ascii="Times New Roman" w:hAnsi="Times New Roman" w:cs="Times New Roman"/>
              </w:rPr>
            </w:pPr>
            <w:r w:rsidRPr="00332163">
              <w:rPr>
                <w:rFonts w:ascii="Times New Roman" w:hAnsi="Times New Roman" w:cs="Times New Roman"/>
              </w:rPr>
              <w:t>лесозаготовка и деревообработка, млн. руб.</w:t>
            </w:r>
          </w:p>
        </w:tc>
        <w:tc>
          <w:tcPr>
            <w:tcW w:w="38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129,60</w:t>
            </w:r>
          </w:p>
        </w:tc>
        <w:tc>
          <w:tcPr>
            <w:tcW w:w="38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93,63</w:t>
            </w:r>
          </w:p>
        </w:tc>
        <w:tc>
          <w:tcPr>
            <w:tcW w:w="375"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114,40</w:t>
            </w:r>
          </w:p>
        </w:tc>
        <w:tc>
          <w:tcPr>
            <w:tcW w:w="391"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92,32</w:t>
            </w:r>
          </w:p>
        </w:tc>
        <w:tc>
          <w:tcPr>
            <w:tcW w:w="391"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69,59</w:t>
            </w:r>
          </w:p>
        </w:tc>
        <w:tc>
          <w:tcPr>
            <w:tcW w:w="343"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70,74</w:t>
            </w:r>
          </w:p>
        </w:tc>
        <w:tc>
          <w:tcPr>
            <w:tcW w:w="44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83,01</w:t>
            </w:r>
          </w:p>
        </w:tc>
        <w:tc>
          <w:tcPr>
            <w:tcW w:w="406" w:type="pct"/>
            <w:vAlign w:val="center"/>
          </w:tcPr>
          <w:p w:rsidR="001063DC" w:rsidRPr="00252FC9" w:rsidRDefault="003B0394" w:rsidP="003B0394">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85,8</w:t>
            </w:r>
          </w:p>
        </w:tc>
        <w:tc>
          <w:tcPr>
            <w:tcW w:w="672" w:type="pct"/>
            <w:shd w:val="clear" w:color="auto" w:fill="auto"/>
            <w:vAlign w:val="center"/>
          </w:tcPr>
          <w:p w:rsidR="001063DC" w:rsidRPr="00252FC9" w:rsidRDefault="003B0394" w:rsidP="003B0394">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66,2</w:t>
            </w:r>
          </w:p>
        </w:tc>
      </w:tr>
      <w:tr w:rsidR="001063DC" w:rsidRPr="00252FC9" w:rsidTr="003B0394">
        <w:trPr>
          <w:trHeight w:val="863"/>
          <w:jc w:val="center"/>
        </w:trPr>
        <w:tc>
          <w:tcPr>
            <w:tcW w:w="1195" w:type="pct"/>
          </w:tcPr>
          <w:p w:rsidR="001063DC" w:rsidRPr="00332163" w:rsidRDefault="001063DC" w:rsidP="002D2F9E">
            <w:pPr>
              <w:widowControl w:val="0"/>
              <w:autoSpaceDE w:val="0"/>
              <w:autoSpaceDN w:val="0"/>
              <w:adjustRightInd w:val="0"/>
              <w:spacing w:after="0" w:line="240" w:lineRule="auto"/>
              <w:rPr>
                <w:rFonts w:ascii="Times New Roman" w:hAnsi="Times New Roman" w:cs="Times New Roman"/>
              </w:rPr>
            </w:pPr>
            <w:r w:rsidRPr="00332163">
              <w:rPr>
                <w:rFonts w:ascii="Times New Roman" w:hAnsi="Times New Roman" w:cs="Times New Roman"/>
              </w:rPr>
              <w:t>% оборота лесообрабатывающей промышленности в общем обороте организаций</w:t>
            </w:r>
          </w:p>
        </w:tc>
        <w:tc>
          <w:tcPr>
            <w:tcW w:w="38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98</w:t>
            </w:r>
          </w:p>
        </w:tc>
        <w:tc>
          <w:tcPr>
            <w:tcW w:w="38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87,8</w:t>
            </w:r>
          </w:p>
        </w:tc>
        <w:tc>
          <w:tcPr>
            <w:tcW w:w="375"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91,8</w:t>
            </w:r>
          </w:p>
        </w:tc>
        <w:tc>
          <w:tcPr>
            <w:tcW w:w="391"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87,8</w:t>
            </w:r>
          </w:p>
        </w:tc>
        <w:tc>
          <w:tcPr>
            <w:tcW w:w="391"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99,0</w:t>
            </w:r>
          </w:p>
        </w:tc>
        <w:tc>
          <w:tcPr>
            <w:tcW w:w="343"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71,7</w:t>
            </w:r>
          </w:p>
        </w:tc>
        <w:tc>
          <w:tcPr>
            <w:tcW w:w="449" w:type="pct"/>
            <w:vAlign w:val="center"/>
          </w:tcPr>
          <w:p w:rsidR="001063DC" w:rsidRPr="00252FC9" w:rsidRDefault="001063DC" w:rsidP="003B0394">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94,4</w:t>
            </w:r>
          </w:p>
        </w:tc>
        <w:tc>
          <w:tcPr>
            <w:tcW w:w="406" w:type="pct"/>
            <w:vAlign w:val="center"/>
          </w:tcPr>
          <w:p w:rsidR="001063DC" w:rsidRPr="00252FC9" w:rsidRDefault="003B0394" w:rsidP="003B0394">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56,9</w:t>
            </w:r>
          </w:p>
        </w:tc>
        <w:tc>
          <w:tcPr>
            <w:tcW w:w="672" w:type="pct"/>
            <w:shd w:val="clear" w:color="auto" w:fill="auto"/>
            <w:vAlign w:val="center"/>
          </w:tcPr>
          <w:p w:rsidR="001063DC" w:rsidRPr="00252FC9" w:rsidRDefault="003B0394" w:rsidP="003B0394">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58,06</w:t>
            </w:r>
          </w:p>
        </w:tc>
      </w:tr>
      <w:tr w:rsidR="001063DC" w:rsidRPr="00252FC9" w:rsidTr="003B0394">
        <w:trPr>
          <w:trHeight w:val="533"/>
          <w:jc w:val="center"/>
        </w:trPr>
        <w:tc>
          <w:tcPr>
            <w:tcW w:w="1195" w:type="pct"/>
          </w:tcPr>
          <w:p w:rsidR="001063DC" w:rsidRPr="00332163" w:rsidRDefault="001063DC" w:rsidP="00CF2EFA">
            <w:pPr>
              <w:widowControl w:val="0"/>
              <w:autoSpaceDE w:val="0"/>
              <w:autoSpaceDN w:val="0"/>
              <w:adjustRightInd w:val="0"/>
              <w:spacing w:after="0" w:line="240" w:lineRule="auto"/>
              <w:rPr>
                <w:rFonts w:ascii="Times New Roman" w:hAnsi="Times New Roman" w:cs="Times New Roman"/>
              </w:rPr>
            </w:pPr>
            <w:r w:rsidRPr="00332163">
              <w:rPr>
                <w:rFonts w:ascii="Times New Roman" w:hAnsi="Times New Roman" w:cs="Times New Roman"/>
              </w:rPr>
              <w:t>Численность работающих</w:t>
            </w:r>
            <w:r w:rsidR="00E81983" w:rsidRPr="00332163">
              <w:rPr>
                <w:rFonts w:ascii="Times New Roman" w:hAnsi="Times New Roman" w:cs="Times New Roman"/>
              </w:rPr>
              <w:t xml:space="preserve"> в сфере лесозаготовки и деревообработки, чел.</w:t>
            </w:r>
          </w:p>
        </w:tc>
        <w:tc>
          <w:tcPr>
            <w:tcW w:w="389" w:type="pct"/>
            <w:vAlign w:val="center"/>
          </w:tcPr>
          <w:p w:rsidR="001063DC" w:rsidRPr="00252FC9" w:rsidRDefault="001063DC" w:rsidP="003B0394">
            <w:pPr>
              <w:numPr>
                <w:ilvl w:val="12"/>
                <w:numId w:val="0"/>
              </w:numPr>
              <w:jc w:val="center"/>
              <w:rPr>
                <w:rFonts w:ascii="Times New Roman" w:hAnsi="Times New Roman" w:cs="Times New Roman"/>
                <w:sz w:val="20"/>
                <w:szCs w:val="20"/>
              </w:rPr>
            </w:pPr>
            <w:r w:rsidRPr="00252FC9">
              <w:rPr>
                <w:rFonts w:ascii="Times New Roman" w:hAnsi="Times New Roman" w:cs="Times New Roman"/>
                <w:sz w:val="20"/>
                <w:szCs w:val="20"/>
              </w:rPr>
              <w:t>474</w:t>
            </w:r>
          </w:p>
        </w:tc>
        <w:tc>
          <w:tcPr>
            <w:tcW w:w="389" w:type="pct"/>
            <w:vAlign w:val="center"/>
          </w:tcPr>
          <w:p w:rsidR="001063DC" w:rsidRPr="00252FC9" w:rsidRDefault="001063DC" w:rsidP="003B0394">
            <w:pPr>
              <w:numPr>
                <w:ilvl w:val="12"/>
                <w:numId w:val="0"/>
              </w:numPr>
              <w:jc w:val="center"/>
              <w:rPr>
                <w:rFonts w:ascii="Times New Roman" w:hAnsi="Times New Roman" w:cs="Times New Roman"/>
                <w:sz w:val="20"/>
                <w:szCs w:val="20"/>
              </w:rPr>
            </w:pPr>
            <w:r w:rsidRPr="00252FC9">
              <w:rPr>
                <w:rFonts w:ascii="Times New Roman" w:hAnsi="Times New Roman" w:cs="Times New Roman"/>
                <w:sz w:val="20"/>
                <w:szCs w:val="20"/>
              </w:rPr>
              <w:t>370</w:t>
            </w:r>
          </w:p>
        </w:tc>
        <w:tc>
          <w:tcPr>
            <w:tcW w:w="375" w:type="pct"/>
            <w:vAlign w:val="center"/>
          </w:tcPr>
          <w:p w:rsidR="001063DC" w:rsidRPr="00252FC9" w:rsidRDefault="001063DC" w:rsidP="003B0394">
            <w:pPr>
              <w:numPr>
                <w:ilvl w:val="12"/>
                <w:numId w:val="0"/>
              </w:numPr>
              <w:jc w:val="center"/>
              <w:rPr>
                <w:rFonts w:ascii="Times New Roman" w:hAnsi="Times New Roman" w:cs="Times New Roman"/>
                <w:sz w:val="20"/>
                <w:szCs w:val="20"/>
              </w:rPr>
            </w:pPr>
            <w:r w:rsidRPr="00252FC9">
              <w:rPr>
                <w:rFonts w:ascii="Times New Roman" w:hAnsi="Times New Roman" w:cs="Times New Roman"/>
                <w:sz w:val="20"/>
                <w:szCs w:val="20"/>
              </w:rPr>
              <w:t>464</w:t>
            </w:r>
          </w:p>
        </w:tc>
        <w:tc>
          <w:tcPr>
            <w:tcW w:w="391" w:type="pct"/>
            <w:vAlign w:val="center"/>
          </w:tcPr>
          <w:p w:rsidR="001063DC" w:rsidRPr="00252FC9" w:rsidRDefault="001063DC" w:rsidP="003B0394">
            <w:pPr>
              <w:numPr>
                <w:ilvl w:val="12"/>
                <w:numId w:val="0"/>
              </w:numPr>
              <w:jc w:val="center"/>
              <w:rPr>
                <w:rFonts w:ascii="Times New Roman" w:hAnsi="Times New Roman" w:cs="Times New Roman"/>
                <w:sz w:val="20"/>
                <w:szCs w:val="20"/>
              </w:rPr>
            </w:pPr>
            <w:r w:rsidRPr="00252FC9">
              <w:rPr>
                <w:rFonts w:ascii="Times New Roman" w:hAnsi="Times New Roman" w:cs="Times New Roman"/>
                <w:sz w:val="20"/>
                <w:szCs w:val="20"/>
              </w:rPr>
              <w:t>387</w:t>
            </w:r>
          </w:p>
        </w:tc>
        <w:tc>
          <w:tcPr>
            <w:tcW w:w="391" w:type="pct"/>
            <w:vAlign w:val="center"/>
          </w:tcPr>
          <w:p w:rsidR="001063DC" w:rsidRPr="00252FC9" w:rsidRDefault="001063DC" w:rsidP="003B0394">
            <w:pPr>
              <w:numPr>
                <w:ilvl w:val="12"/>
                <w:numId w:val="0"/>
              </w:numPr>
              <w:jc w:val="center"/>
              <w:rPr>
                <w:rFonts w:ascii="Times New Roman" w:hAnsi="Times New Roman" w:cs="Times New Roman"/>
                <w:sz w:val="20"/>
                <w:szCs w:val="20"/>
              </w:rPr>
            </w:pPr>
            <w:r w:rsidRPr="00252FC9">
              <w:rPr>
                <w:rFonts w:ascii="Times New Roman" w:hAnsi="Times New Roman" w:cs="Times New Roman"/>
                <w:sz w:val="20"/>
                <w:szCs w:val="20"/>
              </w:rPr>
              <w:t>310</w:t>
            </w:r>
          </w:p>
        </w:tc>
        <w:tc>
          <w:tcPr>
            <w:tcW w:w="343" w:type="pct"/>
            <w:vAlign w:val="center"/>
          </w:tcPr>
          <w:p w:rsidR="001063DC" w:rsidRPr="00252FC9" w:rsidRDefault="001063DC" w:rsidP="003B0394">
            <w:pPr>
              <w:numPr>
                <w:ilvl w:val="12"/>
                <w:numId w:val="0"/>
              </w:numPr>
              <w:jc w:val="center"/>
              <w:rPr>
                <w:rFonts w:ascii="Times New Roman" w:hAnsi="Times New Roman" w:cs="Times New Roman"/>
                <w:sz w:val="20"/>
                <w:szCs w:val="20"/>
                <w:highlight w:val="yellow"/>
              </w:rPr>
            </w:pPr>
            <w:r w:rsidRPr="00252FC9">
              <w:rPr>
                <w:rFonts w:ascii="Times New Roman" w:hAnsi="Times New Roman" w:cs="Times New Roman"/>
                <w:sz w:val="20"/>
                <w:szCs w:val="20"/>
              </w:rPr>
              <w:t>313</w:t>
            </w:r>
          </w:p>
        </w:tc>
        <w:tc>
          <w:tcPr>
            <w:tcW w:w="449" w:type="pct"/>
            <w:vAlign w:val="center"/>
          </w:tcPr>
          <w:p w:rsidR="001063DC" w:rsidRPr="00252FC9" w:rsidRDefault="001063DC" w:rsidP="003B0394">
            <w:pPr>
              <w:numPr>
                <w:ilvl w:val="12"/>
                <w:numId w:val="0"/>
              </w:numPr>
              <w:jc w:val="center"/>
              <w:rPr>
                <w:rFonts w:ascii="Times New Roman" w:hAnsi="Times New Roman" w:cs="Times New Roman"/>
                <w:sz w:val="20"/>
                <w:szCs w:val="20"/>
              </w:rPr>
            </w:pPr>
            <w:r w:rsidRPr="00252FC9">
              <w:rPr>
                <w:rFonts w:ascii="Times New Roman" w:hAnsi="Times New Roman" w:cs="Times New Roman"/>
                <w:sz w:val="20"/>
                <w:szCs w:val="20"/>
              </w:rPr>
              <w:t>377</w:t>
            </w:r>
          </w:p>
        </w:tc>
        <w:tc>
          <w:tcPr>
            <w:tcW w:w="406" w:type="pct"/>
            <w:vAlign w:val="center"/>
          </w:tcPr>
          <w:p w:rsidR="001063DC" w:rsidRPr="00252FC9" w:rsidRDefault="00E81983" w:rsidP="003B0394">
            <w:pPr>
              <w:numPr>
                <w:ilvl w:val="12"/>
                <w:numId w:val="0"/>
              </w:numPr>
              <w:jc w:val="center"/>
              <w:rPr>
                <w:rFonts w:ascii="Times New Roman" w:hAnsi="Times New Roman" w:cs="Times New Roman"/>
                <w:sz w:val="20"/>
                <w:szCs w:val="20"/>
              </w:rPr>
            </w:pPr>
            <w:r w:rsidRPr="00252FC9">
              <w:rPr>
                <w:rFonts w:ascii="Times New Roman" w:hAnsi="Times New Roman" w:cs="Times New Roman"/>
                <w:sz w:val="20"/>
                <w:szCs w:val="20"/>
              </w:rPr>
              <w:t>382</w:t>
            </w:r>
          </w:p>
        </w:tc>
        <w:tc>
          <w:tcPr>
            <w:tcW w:w="672" w:type="pct"/>
            <w:shd w:val="clear" w:color="auto" w:fill="auto"/>
            <w:vAlign w:val="center"/>
          </w:tcPr>
          <w:p w:rsidR="001063DC" w:rsidRPr="00252FC9" w:rsidRDefault="00E81983" w:rsidP="003B0394">
            <w:pPr>
              <w:numPr>
                <w:ilvl w:val="12"/>
                <w:numId w:val="0"/>
              </w:numPr>
              <w:jc w:val="center"/>
              <w:rPr>
                <w:rFonts w:ascii="Times New Roman" w:hAnsi="Times New Roman" w:cs="Times New Roman"/>
                <w:sz w:val="20"/>
                <w:szCs w:val="20"/>
              </w:rPr>
            </w:pPr>
            <w:r w:rsidRPr="00252FC9">
              <w:rPr>
                <w:rFonts w:ascii="Times New Roman" w:hAnsi="Times New Roman" w:cs="Times New Roman"/>
                <w:sz w:val="20"/>
                <w:szCs w:val="20"/>
              </w:rPr>
              <w:t>80,5</w:t>
            </w:r>
          </w:p>
        </w:tc>
      </w:tr>
    </w:tbl>
    <w:p w:rsidR="009959EC" w:rsidRPr="00252FC9" w:rsidRDefault="009959EC" w:rsidP="009959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7522" w:rsidRDefault="00947522" w:rsidP="00995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всем номенклатурным позициям данной отрасли наблюдается четкая тенденция к сокращению выпуска продукции (Приложение № 2).</w:t>
      </w:r>
    </w:p>
    <w:p w:rsidR="009959EC" w:rsidRDefault="009959EC" w:rsidP="009959EC">
      <w:pPr>
        <w:spacing w:after="0" w:line="240" w:lineRule="auto"/>
        <w:ind w:firstLine="709"/>
        <w:jc w:val="both"/>
        <w:rPr>
          <w:rFonts w:ascii="Times New Roman" w:hAnsi="Times New Roman" w:cs="Times New Roman"/>
          <w:sz w:val="28"/>
          <w:szCs w:val="28"/>
        </w:rPr>
      </w:pPr>
      <w:r w:rsidRPr="00AE23B1">
        <w:rPr>
          <w:rFonts w:ascii="Times New Roman" w:hAnsi="Times New Roman" w:cs="Times New Roman"/>
          <w:sz w:val="28"/>
          <w:szCs w:val="28"/>
        </w:rPr>
        <w:t>Основными проблемами и сдерживающими факторами развития лесопромышленного комплекса Сосьвинского городского округа продолжают оставаться: дефицит доступного сырья, недостаточная емкость внутреннего рынка продукции деревообработки, низкий уровень лесопользования, низкий уровень более глубокой переработки заготавливаемой древесины, несовершенная структура производства, недостаточная инвестиционная привлекательность лесопромышленного комплекса, высокий уровень физического и морального износа основных фондов, а также консервация предприятия ФКУ ИК-1</w:t>
      </w:r>
      <w:r w:rsidR="0077017E">
        <w:rPr>
          <w:rFonts w:ascii="Times New Roman" w:hAnsi="Times New Roman" w:cs="Times New Roman"/>
          <w:sz w:val="28"/>
          <w:szCs w:val="28"/>
        </w:rPr>
        <w:t>8</w:t>
      </w:r>
      <w:r w:rsidRPr="00AE23B1">
        <w:rPr>
          <w:rFonts w:ascii="Times New Roman" w:hAnsi="Times New Roman" w:cs="Times New Roman"/>
          <w:sz w:val="28"/>
          <w:szCs w:val="28"/>
        </w:rPr>
        <w:t xml:space="preserve"> ОИК-4 ОУХД ГУФСИН России по Свердловской области, </w:t>
      </w:r>
      <w:r>
        <w:rPr>
          <w:rFonts w:ascii="Times New Roman" w:hAnsi="Times New Roman" w:cs="Times New Roman"/>
          <w:sz w:val="28"/>
          <w:szCs w:val="28"/>
        </w:rPr>
        <w:t>ликвидация</w:t>
      </w:r>
      <w:r w:rsidRPr="00AE23B1">
        <w:rPr>
          <w:rFonts w:ascii="Times New Roman" w:hAnsi="Times New Roman" w:cs="Times New Roman"/>
          <w:sz w:val="28"/>
          <w:szCs w:val="28"/>
        </w:rPr>
        <w:t xml:space="preserve"> ФКУ ИК-15 ОИК-4 ОУХД ГУФСИН России по Свердловской области, снижение объемов производства ООО «Аргус СФК».</w:t>
      </w:r>
    </w:p>
    <w:p w:rsidR="002D2F9E" w:rsidRDefault="002D2F9E" w:rsidP="002D2F9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3896" w:rsidRPr="0043351D" w:rsidRDefault="00F33896" w:rsidP="00F33896">
      <w:pPr>
        <w:widowControl w:val="0"/>
        <w:autoSpaceDE w:val="0"/>
        <w:autoSpaceDN w:val="0"/>
        <w:adjustRightInd w:val="0"/>
        <w:spacing w:after="0" w:line="240" w:lineRule="auto"/>
        <w:ind w:firstLine="540"/>
        <w:jc w:val="center"/>
        <w:rPr>
          <w:rFonts w:ascii="Times New Roman" w:hAnsi="Times New Roman" w:cs="Times New Roman"/>
          <w:i/>
          <w:sz w:val="28"/>
          <w:szCs w:val="28"/>
        </w:rPr>
      </w:pPr>
      <w:r>
        <w:rPr>
          <w:rFonts w:ascii="Times New Roman" w:hAnsi="Times New Roman" w:cs="Times New Roman"/>
          <w:i/>
          <w:sz w:val="28"/>
          <w:szCs w:val="28"/>
        </w:rPr>
        <w:t>С</w:t>
      </w:r>
      <w:r w:rsidRPr="0043351D">
        <w:rPr>
          <w:rFonts w:ascii="Times New Roman" w:hAnsi="Times New Roman" w:cs="Times New Roman"/>
          <w:i/>
          <w:sz w:val="28"/>
          <w:szCs w:val="28"/>
        </w:rPr>
        <w:t>ельское хозяйство</w:t>
      </w:r>
    </w:p>
    <w:p w:rsidR="00F33896" w:rsidRPr="0088053C" w:rsidRDefault="00F33896" w:rsidP="00F3389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33896" w:rsidRDefault="00F33896" w:rsidP="00F338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866">
        <w:rPr>
          <w:rFonts w:ascii="Times New Roman" w:hAnsi="Times New Roman" w:cs="Times New Roman"/>
          <w:sz w:val="28"/>
          <w:szCs w:val="28"/>
        </w:rPr>
        <w:t xml:space="preserve">Сфера </w:t>
      </w:r>
      <w:r w:rsidRPr="001B1BF5">
        <w:rPr>
          <w:rFonts w:ascii="Times New Roman" w:hAnsi="Times New Roman" w:cs="Times New Roman"/>
          <w:sz w:val="28"/>
          <w:szCs w:val="28"/>
        </w:rPr>
        <w:t xml:space="preserve">сельского хозяйства округа представлена </w:t>
      </w:r>
      <w:r w:rsidR="001B1BF5" w:rsidRPr="001B1BF5">
        <w:rPr>
          <w:rFonts w:ascii="Times New Roman" w:hAnsi="Times New Roman" w:cs="Times New Roman"/>
          <w:sz w:val="28"/>
          <w:szCs w:val="28"/>
        </w:rPr>
        <w:t>5</w:t>
      </w:r>
      <w:r w:rsidRPr="001B1BF5">
        <w:rPr>
          <w:rFonts w:ascii="Times New Roman" w:hAnsi="Times New Roman" w:cs="Times New Roman"/>
          <w:sz w:val="28"/>
          <w:szCs w:val="28"/>
        </w:rPr>
        <w:t xml:space="preserve"> сельскохозяйственными предприятиями: КФХ «Ягодка» п. Восточный, КФХ «Валенвейн О.В», КФХ  «Кукарский А.С.», прикухонное хозяйство ФКУ ЛИУ-23 ОИК-4 ОУХД ГУФСИН России по Свердловской области</w:t>
      </w:r>
      <w:r w:rsidR="001B1BF5" w:rsidRPr="001B1BF5">
        <w:rPr>
          <w:rFonts w:ascii="Times New Roman" w:hAnsi="Times New Roman" w:cs="Times New Roman"/>
          <w:sz w:val="28"/>
          <w:szCs w:val="28"/>
        </w:rPr>
        <w:t>, ИП Москов А.П.</w:t>
      </w:r>
      <w:r w:rsidRPr="001B1BF5">
        <w:rPr>
          <w:rFonts w:ascii="Times New Roman" w:hAnsi="Times New Roman" w:cs="Times New Roman"/>
          <w:sz w:val="28"/>
          <w:szCs w:val="28"/>
        </w:rPr>
        <w:t xml:space="preserve">, а также личными подсобными хозяйствами граждан, имеющими скот (Приложение </w:t>
      </w:r>
      <w:r w:rsidR="00947522" w:rsidRPr="001B1BF5">
        <w:rPr>
          <w:rFonts w:ascii="Times New Roman" w:hAnsi="Times New Roman" w:cs="Times New Roman"/>
          <w:sz w:val="28"/>
          <w:szCs w:val="28"/>
        </w:rPr>
        <w:t xml:space="preserve">№ </w:t>
      </w:r>
      <w:r w:rsidRPr="001B1BF5">
        <w:rPr>
          <w:rFonts w:ascii="Times New Roman" w:hAnsi="Times New Roman" w:cs="Times New Roman"/>
          <w:sz w:val="28"/>
          <w:szCs w:val="28"/>
        </w:rPr>
        <w:t>2).</w:t>
      </w:r>
    </w:p>
    <w:p w:rsidR="001B1BF5" w:rsidRPr="001B1BF5" w:rsidRDefault="001B1BF5" w:rsidP="00F338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14A8A" w:rsidRPr="001B1BF5" w:rsidRDefault="0043351D" w:rsidP="00014A8A">
      <w:pPr>
        <w:spacing w:after="0" w:line="240" w:lineRule="auto"/>
        <w:ind w:firstLine="709"/>
        <w:jc w:val="center"/>
        <w:rPr>
          <w:rFonts w:ascii="Times New Roman" w:hAnsi="Times New Roman" w:cs="Times New Roman"/>
          <w:i/>
          <w:sz w:val="28"/>
          <w:szCs w:val="28"/>
        </w:rPr>
      </w:pPr>
      <w:r w:rsidRPr="001B1BF5">
        <w:rPr>
          <w:rFonts w:ascii="Times New Roman" w:hAnsi="Times New Roman" w:cs="Times New Roman"/>
          <w:i/>
          <w:sz w:val="28"/>
          <w:szCs w:val="28"/>
        </w:rPr>
        <w:t>2.1.</w:t>
      </w:r>
      <w:r w:rsidR="00F314AA" w:rsidRPr="001B1BF5">
        <w:rPr>
          <w:rFonts w:ascii="Times New Roman" w:hAnsi="Times New Roman" w:cs="Times New Roman"/>
          <w:i/>
          <w:sz w:val="28"/>
          <w:szCs w:val="28"/>
        </w:rPr>
        <w:t>4</w:t>
      </w:r>
      <w:r w:rsidRPr="001B1BF5">
        <w:rPr>
          <w:rFonts w:ascii="Times New Roman" w:hAnsi="Times New Roman" w:cs="Times New Roman"/>
          <w:i/>
          <w:sz w:val="28"/>
          <w:szCs w:val="28"/>
        </w:rPr>
        <w:t>. Малое и среднее предпринимательство</w:t>
      </w:r>
    </w:p>
    <w:p w:rsidR="00E12FE4" w:rsidRPr="001B1BF5" w:rsidRDefault="00E12FE4" w:rsidP="00014A8A">
      <w:pPr>
        <w:spacing w:after="0" w:line="240" w:lineRule="auto"/>
        <w:ind w:firstLine="709"/>
        <w:jc w:val="center"/>
        <w:rPr>
          <w:rFonts w:ascii="Times New Roman" w:hAnsi="Times New Roman" w:cs="Times New Roman"/>
          <w:i/>
          <w:sz w:val="28"/>
          <w:szCs w:val="28"/>
        </w:rPr>
      </w:pPr>
    </w:p>
    <w:p w:rsidR="00D37299" w:rsidRPr="00EF2DFF" w:rsidRDefault="00E80457" w:rsidP="00E80457">
      <w:pPr>
        <w:pStyle w:val="a5"/>
        <w:widowControl w:val="0"/>
        <w:tabs>
          <w:tab w:val="left" w:pos="0"/>
          <w:tab w:val="left" w:pos="9923"/>
        </w:tabs>
        <w:autoSpaceDE w:val="0"/>
        <w:spacing w:after="0"/>
        <w:ind w:left="0" w:firstLine="709"/>
        <w:jc w:val="both"/>
        <w:rPr>
          <w:rFonts w:ascii="Times New Roman" w:hAnsi="Times New Roman" w:cs="Times New Roman"/>
          <w:sz w:val="28"/>
          <w:szCs w:val="28"/>
        </w:rPr>
      </w:pPr>
      <w:r w:rsidRPr="001B1BF5">
        <w:rPr>
          <w:rFonts w:ascii="Times New Roman" w:hAnsi="Times New Roman" w:cs="Times New Roman"/>
          <w:sz w:val="28"/>
          <w:szCs w:val="28"/>
        </w:rPr>
        <w:t>Малое и среднее предпринимательство Сосьвинского городского округа вносит значительный вклад в развитие экономики</w:t>
      </w:r>
      <w:r w:rsidRPr="00EF2DFF">
        <w:rPr>
          <w:rFonts w:ascii="Times New Roman" w:hAnsi="Times New Roman" w:cs="Times New Roman"/>
          <w:sz w:val="28"/>
          <w:szCs w:val="28"/>
        </w:rPr>
        <w:t xml:space="preserve"> городского округа и обеспечивает занятость 8,3 % населения трудоспособного возраста. Количество субъектов малого и среднего предпринимательства на конец 201</w:t>
      </w:r>
      <w:r w:rsidR="008F0C23" w:rsidRPr="00EF2DFF">
        <w:rPr>
          <w:rFonts w:ascii="Times New Roman" w:hAnsi="Times New Roman" w:cs="Times New Roman"/>
          <w:sz w:val="28"/>
          <w:szCs w:val="28"/>
        </w:rPr>
        <w:t>7</w:t>
      </w:r>
      <w:r w:rsidRPr="00EF2DFF">
        <w:rPr>
          <w:rFonts w:ascii="Times New Roman" w:hAnsi="Times New Roman" w:cs="Times New Roman"/>
          <w:sz w:val="28"/>
          <w:szCs w:val="28"/>
        </w:rPr>
        <w:t xml:space="preserve"> года составило 2</w:t>
      </w:r>
      <w:r w:rsidR="00EF2DFF" w:rsidRPr="00EF2DFF">
        <w:rPr>
          <w:rFonts w:ascii="Times New Roman" w:hAnsi="Times New Roman" w:cs="Times New Roman"/>
          <w:sz w:val="28"/>
          <w:szCs w:val="28"/>
        </w:rPr>
        <w:t>80</w:t>
      </w:r>
      <w:r w:rsidRPr="00EF2DFF">
        <w:rPr>
          <w:rFonts w:ascii="Times New Roman" w:hAnsi="Times New Roman" w:cs="Times New Roman"/>
          <w:sz w:val="28"/>
          <w:szCs w:val="28"/>
        </w:rPr>
        <w:t>.</w:t>
      </w:r>
    </w:p>
    <w:p w:rsidR="00086AAC" w:rsidRDefault="00086AAC" w:rsidP="00476780">
      <w:pPr>
        <w:spacing w:after="0" w:line="240" w:lineRule="auto"/>
        <w:ind w:firstLine="709"/>
        <w:jc w:val="both"/>
        <w:rPr>
          <w:rFonts w:ascii="Times New Roman" w:hAnsi="Times New Roman" w:cs="Times New Roman"/>
          <w:sz w:val="28"/>
          <w:szCs w:val="28"/>
        </w:rPr>
      </w:pPr>
    </w:p>
    <w:p w:rsidR="00476780" w:rsidRDefault="00476780" w:rsidP="004767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26162">
        <w:rPr>
          <w:rFonts w:ascii="Times New Roman" w:hAnsi="Times New Roman" w:cs="Times New Roman"/>
          <w:sz w:val="28"/>
          <w:szCs w:val="28"/>
        </w:rPr>
        <w:t>4</w:t>
      </w:r>
      <w:r>
        <w:rPr>
          <w:rFonts w:ascii="Times New Roman" w:hAnsi="Times New Roman" w:cs="Times New Roman"/>
          <w:sz w:val="28"/>
          <w:szCs w:val="28"/>
        </w:rPr>
        <w:t xml:space="preserve">. Количество субъектов </w:t>
      </w:r>
      <w:r w:rsidRPr="002947F7">
        <w:rPr>
          <w:rFonts w:ascii="Times New Roman" w:hAnsi="Times New Roman" w:cs="Times New Roman"/>
          <w:sz w:val="28"/>
          <w:szCs w:val="28"/>
        </w:rPr>
        <w:t xml:space="preserve">малого предпринимательства </w:t>
      </w:r>
    </w:p>
    <w:tbl>
      <w:tblPr>
        <w:tblW w:w="50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87"/>
        <w:gridCol w:w="757"/>
        <w:gridCol w:w="878"/>
        <w:gridCol w:w="872"/>
        <w:gridCol w:w="872"/>
        <w:gridCol w:w="876"/>
        <w:gridCol w:w="876"/>
        <w:gridCol w:w="876"/>
        <w:gridCol w:w="870"/>
        <w:gridCol w:w="1417"/>
      </w:tblGrid>
      <w:tr w:rsidR="008F0C23" w:rsidRPr="00EF2DFF" w:rsidTr="00EF2DFF">
        <w:trPr>
          <w:trHeight w:val="240"/>
        </w:trPr>
        <w:tc>
          <w:tcPr>
            <w:tcW w:w="1043" w:type="pct"/>
            <w:tcBorders>
              <w:top w:val="single" w:sz="6" w:space="0" w:color="auto"/>
              <w:left w:val="single" w:sz="6" w:space="0" w:color="auto"/>
              <w:bottom w:val="single" w:sz="6" w:space="0" w:color="auto"/>
              <w:right w:val="single" w:sz="6" w:space="0" w:color="auto"/>
            </w:tcBorders>
            <w:vAlign w:val="center"/>
          </w:tcPr>
          <w:p w:rsidR="008F0C23" w:rsidRPr="00EF2DFF" w:rsidRDefault="008F0C23" w:rsidP="00CF2EFA">
            <w:pPr>
              <w:pStyle w:val="6"/>
              <w:numPr>
                <w:ilvl w:val="12"/>
                <w:numId w:val="0"/>
              </w:numPr>
              <w:rPr>
                <w:bCs/>
                <w:sz w:val="22"/>
                <w:szCs w:val="22"/>
              </w:rPr>
            </w:pPr>
            <w:r w:rsidRPr="00EF2DFF">
              <w:rPr>
                <w:bCs/>
                <w:sz w:val="22"/>
                <w:szCs w:val="22"/>
              </w:rPr>
              <w:t>Наименование показателей</w:t>
            </w:r>
          </w:p>
        </w:tc>
        <w:tc>
          <w:tcPr>
            <w:tcW w:w="361" w:type="pct"/>
            <w:tcBorders>
              <w:top w:val="single" w:sz="6" w:space="0" w:color="auto"/>
              <w:left w:val="single" w:sz="6" w:space="0" w:color="auto"/>
              <w:bottom w:val="single" w:sz="6" w:space="0" w:color="auto"/>
              <w:right w:val="single" w:sz="6" w:space="0" w:color="auto"/>
            </w:tcBorders>
            <w:vAlign w:val="center"/>
          </w:tcPr>
          <w:p w:rsidR="008F0C23" w:rsidRPr="00EF2DFF" w:rsidRDefault="008F0C23" w:rsidP="008F0C23">
            <w:pPr>
              <w:pStyle w:val="8"/>
              <w:keepNext w:val="0"/>
              <w:numPr>
                <w:ilvl w:val="12"/>
                <w:numId w:val="0"/>
              </w:numPr>
              <w:rPr>
                <w:b w:val="0"/>
                <w:sz w:val="22"/>
                <w:szCs w:val="22"/>
              </w:rPr>
            </w:pPr>
            <w:r w:rsidRPr="00EF2DFF">
              <w:rPr>
                <w:b w:val="0"/>
                <w:sz w:val="22"/>
                <w:szCs w:val="22"/>
              </w:rPr>
              <w:t>2008 год</w:t>
            </w:r>
          </w:p>
        </w:tc>
        <w:tc>
          <w:tcPr>
            <w:tcW w:w="419" w:type="pct"/>
            <w:tcBorders>
              <w:top w:val="single" w:sz="6" w:space="0" w:color="auto"/>
              <w:left w:val="single" w:sz="6" w:space="0" w:color="auto"/>
              <w:bottom w:val="single" w:sz="6" w:space="0" w:color="auto"/>
              <w:right w:val="single" w:sz="6" w:space="0" w:color="auto"/>
            </w:tcBorders>
            <w:vAlign w:val="center"/>
          </w:tcPr>
          <w:p w:rsidR="008F0C23" w:rsidRPr="00EF2DFF" w:rsidRDefault="008F0C23" w:rsidP="008F0C23">
            <w:pPr>
              <w:pStyle w:val="8"/>
              <w:keepNext w:val="0"/>
              <w:numPr>
                <w:ilvl w:val="12"/>
                <w:numId w:val="0"/>
              </w:numPr>
              <w:rPr>
                <w:b w:val="0"/>
                <w:sz w:val="22"/>
                <w:szCs w:val="22"/>
              </w:rPr>
            </w:pPr>
            <w:r w:rsidRPr="00EF2DFF">
              <w:rPr>
                <w:b w:val="0"/>
                <w:sz w:val="22"/>
                <w:szCs w:val="22"/>
              </w:rPr>
              <w:t>2011 год</w:t>
            </w:r>
          </w:p>
        </w:tc>
        <w:tc>
          <w:tcPr>
            <w:tcW w:w="416" w:type="pct"/>
            <w:tcBorders>
              <w:top w:val="single" w:sz="6" w:space="0" w:color="auto"/>
              <w:left w:val="single" w:sz="6" w:space="0" w:color="auto"/>
              <w:bottom w:val="single" w:sz="6" w:space="0" w:color="auto"/>
              <w:right w:val="single" w:sz="6" w:space="0" w:color="auto"/>
            </w:tcBorders>
            <w:vAlign w:val="center"/>
          </w:tcPr>
          <w:p w:rsidR="008F0C23" w:rsidRPr="00EF2DFF" w:rsidRDefault="008F0C23" w:rsidP="008F0C23">
            <w:pPr>
              <w:pStyle w:val="8"/>
              <w:keepNext w:val="0"/>
              <w:numPr>
                <w:ilvl w:val="12"/>
                <w:numId w:val="0"/>
              </w:numPr>
              <w:rPr>
                <w:b w:val="0"/>
                <w:sz w:val="22"/>
                <w:szCs w:val="22"/>
              </w:rPr>
            </w:pPr>
            <w:r w:rsidRPr="00EF2DFF">
              <w:rPr>
                <w:b w:val="0"/>
                <w:sz w:val="22"/>
                <w:szCs w:val="22"/>
              </w:rPr>
              <w:t>2012 год</w:t>
            </w:r>
          </w:p>
        </w:tc>
        <w:tc>
          <w:tcPr>
            <w:tcW w:w="416" w:type="pct"/>
            <w:tcBorders>
              <w:top w:val="single" w:sz="6" w:space="0" w:color="auto"/>
              <w:left w:val="single" w:sz="6" w:space="0" w:color="auto"/>
              <w:bottom w:val="single" w:sz="6" w:space="0" w:color="auto"/>
              <w:right w:val="single" w:sz="6" w:space="0" w:color="auto"/>
            </w:tcBorders>
            <w:vAlign w:val="center"/>
          </w:tcPr>
          <w:p w:rsidR="008F0C23" w:rsidRPr="00EF2DFF" w:rsidRDefault="008F0C23" w:rsidP="008F0C23">
            <w:pPr>
              <w:pStyle w:val="8"/>
              <w:keepNext w:val="0"/>
              <w:numPr>
                <w:ilvl w:val="12"/>
                <w:numId w:val="0"/>
              </w:numPr>
              <w:rPr>
                <w:b w:val="0"/>
                <w:sz w:val="22"/>
                <w:szCs w:val="22"/>
              </w:rPr>
            </w:pPr>
            <w:r w:rsidRPr="00EF2DFF">
              <w:rPr>
                <w:b w:val="0"/>
                <w:sz w:val="22"/>
                <w:szCs w:val="22"/>
              </w:rPr>
              <w:t>2013 год</w:t>
            </w:r>
          </w:p>
        </w:tc>
        <w:tc>
          <w:tcPr>
            <w:tcW w:w="418" w:type="pct"/>
            <w:tcBorders>
              <w:top w:val="single" w:sz="6" w:space="0" w:color="auto"/>
              <w:left w:val="single" w:sz="6" w:space="0" w:color="auto"/>
              <w:bottom w:val="single" w:sz="6" w:space="0" w:color="auto"/>
              <w:right w:val="single" w:sz="4" w:space="0" w:color="auto"/>
            </w:tcBorders>
            <w:vAlign w:val="center"/>
          </w:tcPr>
          <w:p w:rsidR="008F0C23" w:rsidRPr="00EF2DFF" w:rsidRDefault="008F0C23" w:rsidP="008F0C23">
            <w:pPr>
              <w:pStyle w:val="8"/>
              <w:keepNext w:val="0"/>
              <w:numPr>
                <w:ilvl w:val="12"/>
                <w:numId w:val="0"/>
              </w:numPr>
              <w:rPr>
                <w:b w:val="0"/>
                <w:sz w:val="22"/>
                <w:szCs w:val="22"/>
              </w:rPr>
            </w:pPr>
            <w:r w:rsidRPr="00EF2DFF">
              <w:rPr>
                <w:b w:val="0"/>
                <w:sz w:val="22"/>
                <w:szCs w:val="22"/>
              </w:rPr>
              <w:t>2014 год</w:t>
            </w:r>
          </w:p>
        </w:tc>
        <w:tc>
          <w:tcPr>
            <w:tcW w:w="418" w:type="pct"/>
            <w:tcBorders>
              <w:top w:val="single" w:sz="6" w:space="0" w:color="auto"/>
              <w:left w:val="single" w:sz="4" w:space="0" w:color="auto"/>
              <w:bottom w:val="single" w:sz="6" w:space="0" w:color="auto"/>
              <w:right w:val="single" w:sz="6" w:space="0" w:color="auto"/>
            </w:tcBorders>
            <w:vAlign w:val="center"/>
          </w:tcPr>
          <w:p w:rsidR="008F0C23" w:rsidRPr="00EF2DFF" w:rsidRDefault="008F0C23" w:rsidP="008F0C23">
            <w:pPr>
              <w:pStyle w:val="8"/>
              <w:keepNext w:val="0"/>
              <w:numPr>
                <w:ilvl w:val="12"/>
                <w:numId w:val="0"/>
              </w:numPr>
              <w:rPr>
                <w:b w:val="0"/>
                <w:sz w:val="22"/>
                <w:szCs w:val="22"/>
              </w:rPr>
            </w:pPr>
            <w:r w:rsidRPr="00EF2DFF">
              <w:rPr>
                <w:b w:val="0"/>
                <w:sz w:val="22"/>
                <w:szCs w:val="22"/>
              </w:rPr>
              <w:t>2015 год</w:t>
            </w:r>
          </w:p>
        </w:tc>
        <w:tc>
          <w:tcPr>
            <w:tcW w:w="418" w:type="pct"/>
            <w:tcBorders>
              <w:top w:val="single" w:sz="6" w:space="0" w:color="auto"/>
              <w:left w:val="single" w:sz="4" w:space="0" w:color="auto"/>
              <w:bottom w:val="single" w:sz="6" w:space="0" w:color="auto"/>
              <w:right w:val="single" w:sz="4" w:space="0" w:color="auto"/>
            </w:tcBorders>
            <w:vAlign w:val="center"/>
          </w:tcPr>
          <w:p w:rsidR="008F0C23" w:rsidRPr="00EF2DFF" w:rsidRDefault="008F0C23" w:rsidP="008F0C23">
            <w:pPr>
              <w:pStyle w:val="8"/>
              <w:keepNext w:val="0"/>
              <w:numPr>
                <w:ilvl w:val="12"/>
                <w:numId w:val="0"/>
              </w:numPr>
              <w:rPr>
                <w:b w:val="0"/>
                <w:sz w:val="22"/>
                <w:szCs w:val="22"/>
              </w:rPr>
            </w:pPr>
            <w:r w:rsidRPr="00EF2DFF">
              <w:rPr>
                <w:b w:val="0"/>
                <w:sz w:val="22"/>
                <w:szCs w:val="22"/>
              </w:rPr>
              <w:t>2016 год</w:t>
            </w:r>
          </w:p>
        </w:tc>
        <w:tc>
          <w:tcPr>
            <w:tcW w:w="415" w:type="pct"/>
            <w:tcBorders>
              <w:top w:val="single" w:sz="6" w:space="0" w:color="auto"/>
              <w:left w:val="single" w:sz="4" w:space="0" w:color="auto"/>
              <w:bottom w:val="single" w:sz="6" w:space="0" w:color="auto"/>
              <w:right w:val="single" w:sz="4" w:space="0" w:color="auto"/>
            </w:tcBorders>
            <w:vAlign w:val="center"/>
          </w:tcPr>
          <w:p w:rsidR="008F0C23" w:rsidRPr="00EF2DFF" w:rsidRDefault="008F0C23" w:rsidP="008F0C23">
            <w:pPr>
              <w:widowControl w:val="0"/>
              <w:autoSpaceDE w:val="0"/>
              <w:autoSpaceDN w:val="0"/>
              <w:adjustRightInd w:val="0"/>
              <w:spacing w:after="0" w:line="240" w:lineRule="auto"/>
              <w:jc w:val="center"/>
              <w:rPr>
                <w:rFonts w:ascii="Times New Roman" w:hAnsi="Times New Roman" w:cs="Times New Roman"/>
              </w:rPr>
            </w:pPr>
            <w:r w:rsidRPr="00EF2DFF">
              <w:rPr>
                <w:rFonts w:ascii="Times New Roman" w:hAnsi="Times New Roman" w:cs="Times New Roman"/>
              </w:rPr>
              <w:t>2017 год</w:t>
            </w:r>
          </w:p>
        </w:tc>
        <w:tc>
          <w:tcPr>
            <w:tcW w:w="675" w:type="pct"/>
            <w:tcBorders>
              <w:top w:val="single" w:sz="6" w:space="0" w:color="auto"/>
              <w:left w:val="single" w:sz="4" w:space="0" w:color="auto"/>
              <w:bottom w:val="single" w:sz="6" w:space="0" w:color="auto"/>
              <w:right w:val="single" w:sz="6" w:space="0" w:color="auto"/>
            </w:tcBorders>
            <w:vAlign w:val="center"/>
          </w:tcPr>
          <w:p w:rsidR="008F0C23" w:rsidRPr="00EF2DFF" w:rsidRDefault="008F0C23" w:rsidP="0077017E">
            <w:pPr>
              <w:widowControl w:val="0"/>
              <w:autoSpaceDE w:val="0"/>
              <w:autoSpaceDN w:val="0"/>
              <w:adjustRightInd w:val="0"/>
              <w:spacing w:after="0" w:line="240" w:lineRule="auto"/>
              <w:jc w:val="center"/>
              <w:rPr>
                <w:rFonts w:ascii="Times New Roman" w:hAnsi="Times New Roman" w:cs="Times New Roman"/>
              </w:rPr>
            </w:pPr>
            <w:r w:rsidRPr="00EF2DFF">
              <w:rPr>
                <w:rFonts w:ascii="Times New Roman" w:hAnsi="Times New Roman" w:cs="Times New Roman"/>
              </w:rPr>
              <w:t>Темп роста (снижения)</w:t>
            </w:r>
          </w:p>
          <w:p w:rsidR="008F0C23" w:rsidRPr="00EF2DFF" w:rsidRDefault="008F0C23" w:rsidP="008F0C23">
            <w:pPr>
              <w:pStyle w:val="8"/>
              <w:keepNext w:val="0"/>
              <w:numPr>
                <w:ilvl w:val="12"/>
                <w:numId w:val="0"/>
              </w:numPr>
              <w:rPr>
                <w:b w:val="0"/>
                <w:sz w:val="22"/>
                <w:szCs w:val="22"/>
              </w:rPr>
            </w:pPr>
            <w:r w:rsidRPr="00EF2DFF">
              <w:rPr>
                <w:b w:val="0"/>
                <w:sz w:val="22"/>
                <w:szCs w:val="22"/>
              </w:rPr>
              <w:t>2017 к 2008, %</w:t>
            </w:r>
          </w:p>
        </w:tc>
      </w:tr>
      <w:tr w:rsidR="008F0C23" w:rsidRPr="00EF2DFF" w:rsidTr="00EF2DFF">
        <w:trPr>
          <w:trHeight w:val="240"/>
        </w:trPr>
        <w:tc>
          <w:tcPr>
            <w:tcW w:w="1043" w:type="pct"/>
            <w:tcBorders>
              <w:top w:val="single" w:sz="6" w:space="0" w:color="auto"/>
              <w:left w:val="single" w:sz="6" w:space="0" w:color="auto"/>
              <w:bottom w:val="nil"/>
              <w:right w:val="single" w:sz="6" w:space="0" w:color="auto"/>
            </w:tcBorders>
          </w:tcPr>
          <w:p w:rsidR="008F0C23" w:rsidRPr="00EF2DFF" w:rsidRDefault="008F0C23" w:rsidP="00CF2EFA">
            <w:pPr>
              <w:spacing w:after="0"/>
              <w:rPr>
                <w:rFonts w:ascii="Times New Roman" w:hAnsi="Times New Roman" w:cs="Times New Roman"/>
                <w:bCs/>
              </w:rPr>
            </w:pPr>
            <w:r w:rsidRPr="00EF2DFF">
              <w:rPr>
                <w:rFonts w:ascii="Times New Roman" w:hAnsi="Times New Roman" w:cs="Times New Roman"/>
                <w:bCs/>
              </w:rPr>
              <w:t>Количество субъектов малого предпринимательства, единиц</w:t>
            </w:r>
          </w:p>
        </w:tc>
        <w:tc>
          <w:tcPr>
            <w:tcW w:w="361" w:type="pct"/>
            <w:tcBorders>
              <w:top w:val="single" w:sz="6" w:space="0" w:color="auto"/>
              <w:left w:val="single" w:sz="6" w:space="0" w:color="auto"/>
              <w:bottom w:val="nil"/>
              <w:right w:val="single" w:sz="6" w:space="0" w:color="auto"/>
            </w:tcBorders>
            <w:vAlign w:val="center"/>
          </w:tcPr>
          <w:p w:rsidR="008F0C23" w:rsidRPr="00EF2DFF" w:rsidRDefault="008F0C23" w:rsidP="006E1342">
            <w:pPr>
              <w:numPr>
                <w:ilvl w:val="12"/>
                <w:numId w:val="0"/>
              </w:numPr>
              <w:jc w:val="center"/>
              <w:rPr>
                <w:rFonts w:ascii="Times New Roman" w:hAnsi="Times New Roman" w:cs="Times New Roman"/>
              </w:rPr>
            </w:pPr>
            <w:r w:rsidRPr="00EF2DFF">
              <w:rPr>
                <w:rFonts w:ascii="Times New Roman" w:hAnsi="Times New Roman" w:cs="Times New Roman"/>
              </w:rPr>
              <w:t>10</w:t>
            </w:r>
            <w:r w:rsidR="006E1342" w:rsidRPr="00EF2DFF">
              <w:rPr>
                <w:rFonts w:ascii="Times New Roman" w:hAnsi="Times New Roman" w:cs="Times New Roman"/>
              </w:rPr>
              <w:t>3</w:t>
            </w:r>
          </w:p>
        </w:tc>
        <w:tc>
          <w:tcPr>
            <w:tcW w:w="419" w:type="pct"/>
            <w:tcBorders>
              <w:top w:val="single" w:sz="6" w:space="0" w:color="auto"/>
              <w:left w:val="single" w:sz="6" w:space="0" w:color="auto"/>
              <w:bottom w:val="nil"/>
              <w:right w:val="single" w:sz="6" w:space="0" w:color="auto"/>
            </w:tcBorders>
            <w:vAlign w:val="center"/>
          </w:tcPr>
          <w:p w:rsidR="008F0C23" w:rsidRPr="00EF2DFF" w:rsidRDefault="008F0C23" w:rsidP="006E1342">
            <w:pPr>
              <w:numPr>
                <w:ilvl w:val="12"/>
                <w:numId w:val="0"/>
              </w:numPr>
              <w:jc w:val="center"/>
              <w:rPr>
                <w:rFonts w:ascii="Times New Roman" w:hAnsi="Times New Roman" w:cs="Times New Roman"/>
              </w:rPr>
            </w:pPr>
            <w:r w:rsidRPr="00EF2DFF">
              <w:rPr>
                <w:rFonts w:ascii="Times New Roman" w:hAnsi="Times New Roman" w:cs="Times New Roman"/>
              </w:rPr>
              <w:t>1</w:t>
            </w:r>
            <w:r w:rsidR="006E1342" w:rsidRPr="00EF2DFF">
              <w:rPr>
                <w:rFonts w:ascii="Times New Roman" w:hAnsi="Times New Roman" w:cs="Times New Roman"/>
              </w:rPr>
              <w:t>0</w:t>
            </w:r>
            <w:r w:rsidRPr="00EF2DFF">
              <w:rPr>
                <w:rFonts w:ascii="Times New Roman" w:hAnsi="Times New Roman" w:cs="Times New Roman"/>
              </w:rPr>
              <w:t>9</w:t>
            </w:r>
          </w:p>
        </w:tc>
        <w:tc>
          <w:tcPr>
            <w:tcW w:w="416" w:type="pct"/>
            <w:tcBorders>
              <w:top w:val="single" w:sz="6" w:space="0" w:color="auto"/>
              <w:left w:val="single" w:sz="6" w:space="0" w:color="auto"/>
              <w:bottom w:val="nil"/>
              <w:right w:val="single" w:sz="6" w:space="0" w:color="auto"/>
            </w:tcBorders>
            <w:vAlign w:val="center"/>
          </w:tcPr>
          <w:p w:rsidR="008F0C23" w:rsidRPr="00EF2DFF" w:rsidRDefault="008F0C23" w:rsidP="00CF2EFA">
            <w:pPr>
              <w:numPr>
                <w:ilvl w:val="12"/>
                <w:numId w:val="0"/>
              </w:numPr>
              <w:jc w:val="center"/>
              <w:rPr>
                <w:rFonts w:ascii="Times New Roman" w:hAnsi="Times New Roman" w:cs="Times New Roman"/>
              </w:rPr>
            </w:pPr>
            <w:r w:rsidRPr="00EF2DFF">
              <w:rPr>
                <w:rFonts w:ascii="Times New Roman" w:hAnsi="Times New Roman" w:cs="Times New Roman"/>
              </w:rPr>
              <w:t>215</w:t>
            </w:r>
          </w:p>
        </w:tc>
        <w:tc>
          <w:tcPr>
            <w:tcW w:w="416" w:type="pct"/>
            <w:tcBorders>
              <w:top w:val="single" w:sz="6" w:space="0" w:color="auto"/>
              <w:left w:val="single" w:sz="6" w:space="0" w:color="auto"/>
              <w:bottom w:val="nil"/>
              <w:right w:val="single" w:sz="6" w:space="0" w:color="auto"/>
            </w:tcBorders>
            <w:vAlign w:val="center"/>
          </w:tcPr>
          <w:p w:rsidR="008F0C23" w:rsidRPr="00EF2DFF" w:rsidRDefault="008F0C23" w:rsidP="00CF2EFA">
            <w:pPr>
              <w:numPr>
                <w:ilvl w:val="12"/>
                <w:numId w:val="0"/>
              </w:numPr>
              <w:jc w:val="center"/>
              <w:rPr>
                <w:rFonts w:ascii="Times New Roman" w:hAnsi="Times New Roman" w:cs="Times New Roman"/>
              </w:rPr>
            </w:pPr>
            <w:r w:rsidRPr="00EF2DFF">
              <w:rPr>
                <w:rFonts w:ascii="Times New Roman" w:hAnsi="Times New Roman" w:cs="Times New Roman"/>
              </w:rPr>
              <w:t>189</w:t>
            </w:r>
          </w:p>
        </w:tc>
        <w:tc>
          <w:tcPr>
            <w:tcW w:w="418" w:type="pct"/>
            <w:tcBorders>
              <w:top w:val="single" w:sz="6" w:space="0" w:color="auto"/>
              <w:left w:val="single" w:sz="6" w:space="0" w:color="auto"/>
              <w:bottom w:val="nil"/>
              <w:right w:val="single" w:sz="4" w:space="0" w:color="auto"/>
            </w:tcBorders>
            <w:vAlign w:val="center"/>
          </w:tcPr>
          <w:p w:rsidR="008F0C23" w:rsidRPr="00EF2DFF" w:rsidRDefault="008F0C23" w:rsidP="00CF2EFA">
            <w:pPr>
              <w:numPr>
                <w:ilvl w:val="12"/>
                <w:numId w:val="0"/>
              </w:numPr>
              <w:jc w:val="center"/>
              <w:rPr>
                <w:rFonts w:ascii="Times New Roman" w:hAnsi="Times New Roman" w:cs="Times New Roman"/>
              </w:rPr>
            </w:pPr>
            <w:r w:rsidRPr="00EF2DFF">
              <w:rPr>
                <w:rFonts w:ascii="Times New Roman" w:hAnsi="Times New Roman" w:cs="Times New Roman"/>
              </w:rPr>
              <w:t>201</w:t>
            </w:r>
          </w:p>
        </w:tc>
        <w:tc>
          <w:tcPr>
            <w:tcW w:w="418" w:type="pct"/>
            <w:tcBorders>
              <w:top w:val="single" w:sz="6" w:space="0" w:color="auto"/>
              <w:left w:val="single" w:sz="4" w:space="0" w:color="auto"/>
              <w:bottom w:val="nil"/>
              <w:right w:val="single" w:sz="6" w:space="0" w:color="auto"/>
            </w:tcBorders>
            <w:vAlign w:val="center"/>
          </w:tcPr>
          <w:p w:rsidR="008F0C23" w:rsidRPr="00EF2DFF" w:rsidRDefault="008F0C23" w:rsidP="00CF2EFA">
            <w:pPr>
              <w:numPr>
                <w:ilvl w:val="12"/>
                <w:numId w:val="0"/>
              </w:numPr>
              <w:jc w:val="center"/>
              <w:rPr>
                <w:rFonts w:ascii="Times New Roman" w:hAnsi="Times New Roman" w:cs="Times New Roman"/>
              </w:rPr>
            </w:pPr>
            <w:r w:rsidRPr="00EF2DFF">
              <w:rPr>
                <w:rFonts w:ascii="Times New Roman" w:hAnsi="Times New Roman" w:cs="Times New Roman"/>
              </w:rPr>
              <w:t>230</w:t>
            </w:r>
          </w:p>
        </w:tc>
        <w:tc>
          <w:tcPr>
            <w:tcW w:w="418" w:type="pct"/>
            <w:tcBorders>
              <w:top w:val="single" w:sz="6" w:space="0" w:color="auto"/>
              <w:left w:val="single" w:sz="4" w:space="0" w:color="auto"/>
              <w:bottom w:val="nil"/>
              <w:right w:val="single" w:sz="4" w:space="0" w:color="auto"/>
            </w:tcBorders>
            <w:vAlign w:val="center"/>
          </w:tcPr>
          <w:p w:rsidR="008F0C23" w:rsidRPr="00EF2DFF" w:rsidRDefault="008F0C23" w:rsidP="00CF2EFA">
            <w:pPr>
              <w:numPr>
                <w:ilvl w:val="12"/>
                <w:numId w:val="0"/>
              </w:numPr>
              <w:jc w:val="center"/>
              <w:rPr>
                <w:rFonts w:ascii="Times New Roman" w:hAnsi="Times New Roman" w:cs="Times New Roman"/>
              </w:rPr>
            </w:pPr>
            <w:r w:rsidRPr="00EF2DFF">
              <w:rPr>
                <w:rFonts w:ascii="Times New Roman" w:hAnsi="Times New Roman" w:cs="Times New Roman"/>
              </w:rPr>
              <w:t>245</w:t>
            </w:r>
          </w:p>
        </w:tc>
        <w:tc>
          <w:tcPr>
            <w:tcW w:w="415" w:type="pct"/>
            <w:tcBorders>
              <w:top w:val="single" w:sz="6" w:space="0" w:color="auto"/>
              <w:left w:val="single" w:sz="4" w:space="0" w:color="auto"/>
              <w:bottom w:val="nil"/>
              <w:right w:val="single" w:sz="4" w:space="0" w:color="auto"/>
            </w:tcBorders>
            <w:vAlign w:val="center"/>
          </w:tcPr>
          <w:p w:rsidR="008F0C23" w:rsidRPr="00EF2DFF" w:rsidRDefault="005B3F30" w:rsidP="008F0C23">
            <w:pPr>
              <w:numPr>
                <w:ilvl w:val="12"/>
                <w:numId w:val="0"/>
              </w:numPr>
              <w:jc w:val="center"/>
              <w:rPr>
                <w:rFonts w:ascii="Times New Roman" w:hAnsi="Times New Roman" w:cs="Times New Roman"/>
              </w:rPr>
            </w:pPr>
            <w:r w:rsidRPr="00EF2DFF">
              <w:rPr>
                <w:rFonts w:ascii="Times New Roman" w:hAnsi="Times New Roman" w:cs="Times New Roman"/>
              </w:rPr>
              <w:t>245</w:t>
            </w:r>
          </w:p>
        </w:tc>
        <w:tc>
          <w:tcPr>
            <w:tcW w:w="675" w:type="pct"/>
            <w:tcBorders>
              <w:top w:val="single" w:sz="6" w:space="0" w:color="auto"/>
              <w:left w:val="single" w:sz="4" w:space="0" w:color="auto"/>
              <w:bottom w:val="nil"/>
              <w:right w:val="single" w:sz="6" w:space="0" w:color="auto"/>
            </w:tcBorders>
            <w:shd w:val="clear" w:color="auto" w:fill="auto"/>
            <w:vAlign w:val="center"/>
          </w:tcPr>
          <w:p w:rsidR="008F0C23" w:rsidRPr="00EF2DFF" w:rsidRDefault="00EF2DFF" w:rsidP="00CF2EFA">
            <w:pPr>
              <w:numPr>
                <w:ilvl w:val="12"/>
                <w:numId w:val="0"/>
              </w:numPr>
              <w:jc w:val="center"/>
              <w:rPr>
                <w:rFonts w:ascii="Times New Roman" w:hAnsi="Times New Roman" w:cs="Times New Roman"/>
              </w:rPr>
            </w:pPr>
            <w:r w:rsidRPr="00EF2DFF">
              <w:rPr>
                <w:rFonts w:ascii="Times New Roman" w:hAnsi="Times New Roman" w:cs="Times New Roman"/>
              </w:rPr>
              <w:t>237,8</w:t>
            </w:r>
          </w:p>
        </w:tc>
      </w:tr>
      <w:tr w:rsidR="008F0C23" w:rsidRPr="00EF2DFF" w:rsidTr="00EF2DFF">
        <w:trPr>
          <w:trHeight w:val="326"/>
        </w:trPr>
        <w:tc>
          <w:tcPr>
            <w:tcW w:w="1043" w:type="pct"/>
            <w:tcBorders>
              <w:top w:val="single" w:sz="6" w:space="0" w:color="auto"/>
              <w:left w:val="single" w:sz="6" w:space="0" w:color="auto"/>
              <w:bottom w:val="single" w:sz="4" w:space="0" w:color="auto"/>
              <w:right w:val="single" w:sz="6" w:space="0" w:color="auto"/>
            </w:tcBorders>
          </w:tcPr>
          <w:p w:rsidR="008F0C23" w:rsidRPr="00EF2DFF" w:rsidRDefault="008F0C23" w:rsidP="00CF2EFA">
            <w:pPr>
              <w:pStyle w:val="7"/>
              <w:keepNext w:val="0"/>
              <w:spacing w:line="16" w:lineRule="atLeast"/>
              <w:rPr>
                <w:sz w:val="22"/>
                <w:szCs w:val="22"/>
              </w:rPr>
            </w:pPr>
            <w:r w:rsidRPr="00EF2DFF">
              <w:rPr>
                <w:sz w:val="22"/>
                <w:szCs w:val="22"/>
              </w:rPr>
              <w:t>Количество малых предприятий, единиц</w:t>
            </w:r>
          </w:p>
        </w:tc>
        <w:tc>
          <w:tcPr>
            <w:tcW w:w="361" w:type="pct"/>
            <w:tcBorders>
              <w:top w:val="single" w:sz="6" w:space="0" w:color="auto"/>
              <w:left w:val="single" w:sz="4" w:space="0" w:color="auto"/>
              <w:bottom w:val="single" w:sz="4" w:space="0" w:color="auto"/>
              <w:right w:val="single" w:sz="4" w:space="0" w:color="auto"/>
            </w:tcBorders>
            <w:vAlign w:val="center"/>
          </w:tcPr>
          <w:p w:rsidR="008F0C23" w:rsidRPr="00EF2DFF" w:rsidRDefault="006E1342" w:rsidP="008D5385">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57</w:t>
            </w:r>
          </w:p>
        </w:tc>
        <w:tc>
          <w:tcPr>
            <w:tcW w:w="419" w:type="pct"/>
            <w:tcBorders>
              <w:top w:val="single" w:sz="6" w:space="0" w:color="auto"/>
              <w:left w:val="single" w:sz="4" w:space="0" w:color="auto"/>
              <w:bottom w:val="single" w:sz="4" w:space="0" w:color="auto"/>
              <w:right w:val="single" w:sz="6" w:space="0" w:color="auto"/>
            </w:tcBorders>
            <w:vAlign w:val="center"/>
          </w:tcPr>
          <w:p w:rsidR="008F0C23" w:rsidRPr="00EF2DFF" w:rsidRDefault="008F0C23" w:rsidP="006E1342">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w:t>
            </w:r>
            <w:r w:rsidR="006E1342" w:rsidRPr="00EF2DFF">
              <w:rPr>
                <w:rFonts w:ascii="Times New Roman" w:hAnsi="Times New Roman" w:cs="Times New Roman"/>
              </w:rPr>
              <w:t>5</w:t>
            </w:r>
          </w:p>
        </w:tc>
        <w:tc>
          <w:tcPr>
            <w:tcW w:w="416" w:type="pct"/>
            <w:tcBorders>
              <w:top w:val="single" w:sz="6" w:space="0" w:color="auto"/>
              <w:left w:val="single" w:sz="6" w:space="0" w:color="auto"/>
              <w:bottom w:val="single" w:sz="4" w:space="0" w:color="auto"/>
              <w:right w:val="single" w:sz="6" w:space="0" w:color="auto"/>
            </w:tcBorders>
            <w:vAlign w:val="center"/>
          </w:tcPr>
          <w:p w:rsidR="008F0C23" w:rsidRPr="00EF2DFF" w:rsidRDefault="008F0C23"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24</w:t>
            </w:r>
          </w:p>
        </w:tc>
        <w:tc>
          <w:tcPr>
            <w:tcW w:w="416" w:type="pct"/>
            <w:tcBorders>
              <w:top w:val="single" w:sz="6" w:space="0" w:color="auto"/>
              <w:left w:val="single" w:sz="6" w:space="0" w:color="auto"/>
              <w:bottom w:val="single" w:sz="4" w:space="0" w:color="auto"/>
              <w:right w:val="single" w:sz="6" w:space="0" w:color="auto"/>
            </w:tcBorders>
            <w:vAlign w:val="center"/>
          </w:tcPr>
          <w:p w:rsidR="008F0C23" w:rsidRPr="00EF2DFF" w:rsidRDefault="008F0C23"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43</w:t>
            </w:r>
          </w:p>
        </w:tc>
        <w:tc>
          <w:tcPr>
            <w:tcW w:w="418" w:type="pct"/>
            <w:tcBorders>
              <w:top w:val="single" w:sz="6" w:space="0" w:color="auto"/>
              <w:left w:val="single" w:sz="6" w:space="0" w:color="auto"/>
              <w:bottom w:val="single" w:sz="4" w:space="0" w:color="auto"/>
              <w:right w:val="single" w:sz="4" w:space="0" w:color="auto"/>
            </w:tcBorders>
            <w:vAlign w:val="center"/>
          </w:tcPr>
          <w:p w:rsidR="008F0C23" w:rsidRPr="00EF2DFF" w:rsidRDefault="008F0C23"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44</w:t>
            </w:r>
          </w:p>
        </w:tc>
        <w:tc>
          <w:tcPr>
            <w:tcW w:w="418" w:type="pct"/>
            <w:tcBorders>
              <w:top w:val="single" w:sz="6" w:space="0" w:color="auto"/>
              <w:left w:val="single" w:sz="4" w:space="0" w:color="auto"/>
              <w:bottom w:val="single" w:sz="4" w:space="0" w:color="auto"/>
              <w:right w:val="single" w:sz="6" w:space="0" w:color="auto"/>
            </w:tcBorders>
            <w:vAlign w:val="center"/>
          </w:tcPr>
          <w:p w:rsidR="008F0C23" w:rsidRPr="00EF2DFF" w:rsidRDefault="008F0C23"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47</w:t>
            </w:r>
          </w:p>
        </w:tc>
        <w:tc>
          <w:tcPr>
            <w:tcW w:w="418" w:type="pct"/>
            <w:tcBorders>
              <w:top w:val="single" w:sz="6" w:space="0" w:color="auto"/>
              <w:left w:val="single" w:sz="4" w:space="0" w:color="auto"/>
              <w:bottom w:val="single" w:sz="4" w:space="0" w:color="auto"/>
              <w:right w:val="single" w:sz="4" w:space="0" w:color="auto"/>
            </w:tcBorders>
            <w:vAlign w:val="center"/>
          </w:tcPr>
          <w:p w:rsidR="008F0C23" w:rsidRPr="00EF2DFF" w:rsidRDefault="008F0C23"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44</w:t>
            </w:r>
          </w:p>
        </w:tc>
        <w:tc>
          <w:tcPr>
            <w:tcW w:w="415" w:type="pct"/>
            <w:tcBorders>
              <w:top w:val="single" w:sz="6" w:space="0" w:color="auto"/>
              <w:left w:val="single" w:sz="4" w:space="0" w:color="auto"/>
              <w:bottom w:val="single" w:sz="4" w:space="0" w:color="auto"/>
              <w:right w:val="single" w:sz="4" w:space="0" w:color="auto"/>
            </w:tcBorders>
            <w:vAlign w:val="center"/>
          </w:tcPr>
          <w:p w:rsidR="008F0C23" w:rsidRPr="00EF2DFF" w:rsidRDefault="006E1342" w:rsidP="008F0C23">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35</w:t>
            </w:r>
          </w:p>
        </w:tc>
        <w:tc>
          <w:tcPr>
            <w:tcW w:w="675" w:type="pct"/>
            <w:tcBorders>
              <w:top w:val="single" w:sz="6" w:space="0" w:color="auto"/>
              <w:left w:val="single" w:sz="4" w:space="0" w:color="auto"/>
              <w:bottom w:val="single" w:sz="4" w:space="0" w:color="auto"/>
              <w:right w:val="single" w:sz="6" w:space="0" w:color="auto"/>
            </w:tcBorders>
            <w:shd w:val="clear" w:color="auto" w:fill="auto"/>
            <w:vAlign w:val="center"/>
          </w:tcPr>
          <w:p w:rsidR="008F0C23"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61,4</w:t>
            </w:r>
          </w:p>
        </w:tc>
      </w:tr>
      <w:tr w:rsidR="008F0C23" w:rsidRPr="00EF2DFF" w:rsidTr="00EF2DFF">
        <w:trPr>
          <w:trHeight w:val="389"/>
        </w:trPr>
        <w:tc>
          <w:tcPr>
            <w:tcW w:w="1043" w:type="pct"/>
            <w:tcBorders>
              <w:top w:val="single" w:sz="4" w:space="0" w:color="auto"/>
              <w:left w:val="single" w:sz="6" w:space="0" w:color="auto"/>
              <w:bottom w:val="single" w:sz="4" w:space="0" w:color="auto"/>
              <w:right w:val="single" w:sz="6" w:space="0" w:color="auto"/>
            </w:tcBorders>
          </w:tcPr>
          <w:p w:rsidR="008F0C23" w:rsidRPr="00EF2DFF" w:rsidRDefault="008F0C23" w:rsidP="00CF2EFA">
            <w:pPr>
              <w:pStyle w:val="7"/>
              <w:keepNext w:val="0"/>
              <w:spacing w:line="16" w:lineRule="atLeast"/>
              <w:rPr>
                <w:sz w:val="22"/>
                <w:szCs w:val="22"/>
              </w:rPr>
            </w:pPr>
            <w:r w:rsidRPr="00EF2DFF">
              <w:rPr>
                <w:sz w:val="22"/>
                <w:szCs w:val="22"/>
              </w:rPr>
              <w:t>По сферам деятельности</w:t>
            </w:r>
          </w:p>
        </w:tc>
        <w:tc>
          <w:tcPr>
            <w:tcW w:w="3957" w:type="pct"/>
            <w:gridSpan w:val="9"/>
            <w:tcBorders>
              <w:top w:val="single" w:sz="4" w:space="0" w:color="auto"/>
              <w:left w:val="single" w:sz="4" w:space="0" w:color="auto"/>
              <w:bottom w:val="single" w:sz="4" w:space="0" w:color="auto"/>
              <w:right w:val="single" w:sz="6" w:space="0" w:color="auto"/>
            </w:tcBorders>
            <w:vAlign w:val="center"/>
          </w:tcPr>
          <w:p w:rsidR="008F0C23" w:rsidRPr="00EF2DFF" w:rsidRDefault="008F0C23" w:rsidP="008F0C23">
            <w:pPr>
              <w:numPr>
                <w:ilvl w:val="12"/>
                <w:numId w:val="0"/>
              </w:numPr>
              <w:spacing w:line="16" w:lineRule="atLeast"/>
              <w:jc w:val="center"/>
              <w:rPr>
                <w:rFonts w:ascii="Times New Roman" w:hAnsi="Times New Roman" w:cs="Times New Roman"/>
                <w:bCs/>
              </w:rPr>
            </w:pPr>
          </w:p>
        </w:tc>
      </w:tr>
      <w:tr w:rsidR="006E1342" w:rsidRPr="00EF2DFF" w:rsidTr="00EF2DFF">
        <w:trPr>
          <w:trHeight w:val="294"/>
        </w:trPr>
        <w:tc>
          <w:tcPr>
            <w:tcW w:w="1043" w:type="pct"/>
            <w:tcBorders>
              <w:top w:val="single" w:sz="4" w:space="0" w:color="auto"/>
              <w:left w:val="single" w:sz="6" w:space="0" w:color="auto"/>
              <w:bottom w:val="single" w:sz="4" w:space="0" w:color="auto"/>
              <w:right w:val="single" w:sz="6" w:space="0" w:color="auto"/>
            </w:tcBorders>
          </w:tcPr>
          <w:p w:rsidR="006E1342" w:rsidRPr="00EF2DFF" w:rsidRDefault="006E1342" w:rsidP="00CF2EFA">
            <w:pPr>
              <w:spacing w:line="16" w:lineRule="atLeast"/>
              <w:rPr>
                <w:rFonts w:ascii="Times New Roman" w:hAnsi="Times New Roman" w:cs="Times New Roman"/>
              </w:rPr>
            </w:pPr>
            <w:r w:rsidRPr="00EF2DFF">
              <w:rPr>
                <w:rFonts w:ascii="Times New Roman" w:hAnsi="Times New Roman" w:cs="Times New Roman"/>
                <w:bCs/>
              </w:rPr>
              <w:t>- промышленные</w:t>
            </w:r>
          </w:p>
        </w:tc>
        <w:tc>
          <w:tcPr>
            <w:tcW w:w="361"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8D5385">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7</w:t>
            </w:r>
          </w:p>
        </w:tc>
        <w:tc>
          <w:tcPr>
            <w:tcW w:w="419" w:type="pct"/>
            <w:tcBorders>
              <w:top w:val="single" w:sz="4" w:space="0" w:color="auto"/>
              <w:left w:val="single" w:sz="6" w:space="0" w:color="auto"/>
              <w:bottom w:val="single" w:sz="4" w:space="0" w:color="auto"/>
              <w:right w:val="single" w:sz="6" w:space="0" w:color="auto"/>
            </w:tcBorders>
            <w:vAlign w:val="center"/>
          </w:tcPr>
          <w:p w:rsidR="006E1342"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5</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3</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9</w:t>
            </w:r>
          </w:p>
        </w:tc>
        <w:tc>
          <w:tcPr>
            <w:tcW w:w="418" w:type="pct"/>
            <w:tcBorders>
              <w:top w:val="single" w:sz="4" w:space="0" w:color="auto"/>
              <w:left w:val="single" w:sz="6"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9</w:t>
            </w:r>
          </w:p>
        </w:tc>
        <w:tc>
          <w:tcPr>
            <w:tcW w:w="418" w:type="pct"/>
            <w:tcBorders>
              <w:top w:val="single" w:sz="4" w:space="0" w:color="auto"/>
              <w:left w:val="single" w:sz="4"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12</w:t>
            </w:r>
          </w:p>
        </w:tc>
        <w:tc>
          <w:tcPr>
            <w:tcW w:w="418"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12</w:t>
            </w:r>
          </w:p>
        </w:tc>
        <w:tc>
          <w:tcPr>
            <w:tcW w:w="415"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2531D">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5</w:t>
            </w:r>
          </w:p>
        </w:tc>
        <w:tc>
          <w:tcPr>
            <w:tcW w:w="675" w:type="pct"/>
            <w:tcBorders>
              <w:top w:val="single" w:sz="4" w:space="0" w:color="auto"/>
              <w:left w:val="single" w:sz="4" w:space="0" w:color="auto"/>
              <w:bottom w:val="single" w:sz="4" w:space="0" w:color="auto"/>
              <w:right w:val="single" w:sz="6" w:space="0" w:color="auto"/>
            </w:tcBorders>
            <w:shd w:val="clear" w:color="auto" w:fill="auto"/>
            <w:vAlign w:val="center"/>
          </w:tcPr>
          <w:p w:rsidR="006E1342"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71,4</w:t>
            </w:r>
          </w:p>
        </w:tc>
      </w:tr>
      <w:tr w:rsidR="006E1342" w:rsidRPr="00EF2DFF" w:rsidTr="00EF2DFF">
        <w:trPr>
          <w:trHeight w:val="356"/>
        </w:trPr>
        <w:tc>
          <w:tcPr>
            <w:tcW w:w="1043" w:type="pct"/>
            <w:tcBorders>
              <w:top w:val="single" w:sz="4" w:space="0" w:color="auto"/>
              <w:left w:val="single" w:sz="6" w:space="0" w:color="auto"/>
              <w:bottom w:val="single" w:sz="4" w:space="0" w:color="auto"/>
              <w:right w:val="single" w:sz="6" w:space="0" w:color="auto"/>
            </w:tcBorders>
          </w:tcPr>
          <w:p w:rsidR="006E1342" w:rsidRPr="00EF2DFF" w:rsidRDefault="006E1342" w:rsidP="00CF2EFA">
            <w:pPr>
              <w:spacing w:line="16" w:lineRule="atLeast"/>
              <w:rPr>
                <w:rFonts w:ascii="Times New Roman" w:hAnsi="Times New Roman" w:cs="Times New Roman"/>
              </w:rPr>
            </w:pPr>
            <w:r w:rsidRPr="00EF2DFF">
              <w:rPr>
                <w:rFonts w:ascii="Times New Roman" w:hAnsi="Times New Roman" w:cs="Times New Roman"/>
                <w:bCs/>
              </w:rPr>
              <w:t>- сельскохозяйственн</w:t>
            </w:r>
            <w:r w:rsidRPr="00EF2DFF">
              <w:rPr>
                <w:rFonts w:ascii="Times New Roman" w:hAnsi="Times New Roman" w:cs="Times New Roman"/>
                <w:bCs/>
              </w:rPr>
              <w:lastRenderedPageBreak/>
              <w:t>ые</w:t>
            </w:r>
          </w:p>
        </w:tc>
        <w:tc>
          <w:tcPr>
            <w:tcW w:w="361"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8D5385">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lastRenderedPageBreak/>
              <w:t>3</w:t>
            </w:r>
          </w:p>
        </w:tc>
        <w:tc>
          <w:tcPr>
            <w:tcW w:w="419" w:type="pct"/>
            <w:tcBorders>
              <w:top w:val="single" w:sz="4" w:space="0" w:color="auto"/>
              <w:left w:val="single" w:sz="6" w:space="0" w:color="auto"/>
              <w:bottom w:val="single" w:sz="4" w:space="0" w:color="auto"/>
              <w:right w:val="single" w:sz="6" w:space="0" w:color="auto"/>
            </w:tcBorders>
            <w:vAlign w:val="center"/>
          </w:tcPr>
          <w:p w:rsidR="006E1342"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5</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6</w:t>
            </w:r>
          </w:p>
        </w:tc>
        <w:tc>
          <w:tcPr>
            <w:tcW w:w="418" w:type="pct"/>
            <w:tcBorders>
              <w:top w:val="single" w:sz="4" w:space="0" w:color="auto"/>
              <w:left w:val="single" w:sz="6"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5</w:t>
            </w:r>
          </w:p>
        </w:tc>
        <w:tc>
          <w:tcPr>
            <w:tcW w:w="418" w:type="pct"/>
            <w:tcBorders>
              <w:top w:val="single" w:sz="4" w:space="0" w:color="auto"/>
              <w:left w:val="single" w:sz="4"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w:t>
            </w:r>
          </w:p>
        </w:tc>
        <w:tc>
          <w:tcPr>
            <w:tcW w:w="418"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3</w:t>
            </w:r>
          </w:p>
        </w:tc>
        <w:tc>
          <w:tcPr>
            <w:tcW w:w="415"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2531D">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w:t>
            </w:r>
          </w:p>
        </w:tc>
        <w:tc>
          <w:tcPr>
            <w:tcW w:w="675" w:type="pct"/>
            <w:tcBorders>
              <w:top w:val="single" w:sz="4" w:space="0" w:color="auto"/>
              <w:left w:val="single" w:sz="4" w:space="0" w:color="auto"/>
              <w:bottom w:val="single" w:sz="4" w:space="0" w:color="auto"/>
              <w:right w:val="single" w:sz="6" w:space="0" w:color="auto"/>
            </w:tcBorders>
            <w:shd w:val="clear" w:color="auto" w:fill="auto"/>
            <w:vAlign w:val="center"/>
          </w:tcPr>
          <w:p w:rsidR="006E1342"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33,3</w:t>
            </w:r>
          </w:p>
        </w:tc>
      </w:tr>
      <w:tr w:rsidR="006E1342" w:rsidRPr="00EF2DFF" w:rsidTr="00EF2DFF">
        <w:trPr>
          <w:trHeight w:val="419"/>
        </w:trPr>
        <w:tc>
          <w:tcPr>
            <w:tcW w:w="1043" w:type="pct"/>
            <w:tcBorders>
              <w:top w:val="single" w:sz="4" w:space="0" w:color="auto"/>
              <w:left w:val="single" w:sz="6" w:space="0" w:color="auto"/>
              <w:bottom w:val="single" w:sz="4" w:space="0" w:color="auto"/>
              <w:right w:val="single" w:sz="6" w:space="0" w:color="auto"/>
            </w:tcBorders>
          </w:tcPr>
          <w:p w:rsidR="006E1342" w:rsidRPr="00EF2DFF" w:rsidRDefault="006E1342" w:rsidP="00CF2EFA">
            <w:pPr>
              <w:spacing w:line="16" w:lineRule="atLeast"/>
              <w:rPr>
                <w:rFonts w:ascii="Times New Roman" w:hAnsi="Times New Roman" w:cs="Times New Roman"/>
              </w:rPr>
            </w:pPr>
            <w:r w:rsidRPr="00EF2DFF">
              <w:rPr>
                <w:rFonts w:ascii="Times New Roman" w:hAnsi="Times New Roman" w:cs="Times New Roman"/>
                <w:bCs/>
              </w:rPr>
              <w:lastRenderedPageBreak/>
              <w:t>- торговли</w:t>
            </w:r>
          </w:p>
        </w:tc>
        <w:tc>
          <w:tcPr>
            <w:tcW w:w="361"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8D5385">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9</w:t>
            </w:r>
          </w:p>
        </w:tc>
        <w:tc>
          <w:tcPr>
            <w:tcW w:w="419"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12</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12</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22</w:t>
            </w:r>
          </w:p>
        </w:tc>
        <w:tc>
          <w:tcPr>
            <w:tcW w:w="418" w:type="pct"/>
            <w:tcBorders>
              <w:top w:val="single" w:sz="4" w:space="0" w:color="auto"/>
              <w:left w:val="single" w:sz="6"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25</w:t>
            </w:r>
          </w:p>
        </w:tc>
        <w:tc>
          <w:tcPr>
            <w:tcW w:w="418" w:type="pct"/>
            <w:tcBorders>
              <w:top w:val="single" w:sz="4" w:space="0" w:color="auto"/>
              <w:left w:val="single" w:sz="4"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13</w:t>
            </w:r>
          </w:p>
        </w:tc>
        <w:tc>
          <w:tcPr>
            <w:tcW w:w="418"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12</w:t>
            </w:r>
          </w:p>
        </w:tc>
        <w:tc>
          <w:tcPr>
            <w:tcW w:w="415"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2531D">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8</w:t>
            </w:r>
          </w:p>
        </w:tc>
        <w:tc>
          <w:tcPr>
            <w:tcW w:w="675" w:type="pct"/>
            <w:tcBorders>
              <w:top w:val="single" w:sz="4" w:space="0" w:color="auto"/>
              <w:left w:val="single" w:sz="4" w:space="0" w:color="auto"/>
              <w:bottom w:val="single" w:sz="4" w:space="0" w:color="auto"/>
              <w:right w:val="single" w:sz="6" w:space="0" w:color="auto"/>
            </w:tcBorders>
            <w:shd w:val="clear" w:color="auto" w:fill="auto"/>
            <w:vAlign w:val="center"/>
          </w:tcPr>
          <w:p w:rsidR="006E1342"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88,9</w:t>
            </w:r>
          </w:p>
        </w:tc>
      </w:tr>
      <w:tr w:rsidR="006E1342" w:rsidRPr="00EF2DFF" w:rsidTr="00EF2DFF">
        <w:trPr>
          <w:trHeight w:val="424"/>
        </w:trPr>
        <w:tc>
          <w:tcPr>
            <w:tcW w:w="1043" w:type="pct"/>
            <w:tcBorders>
              <w:top w:val="single" w:sz="4" w:space="0" w:color="auto"/>
              <w:left w:val="single" w:sz="6" w:space="0" w:color="auto"/>
              <w:bottom w:val="single" w:sz="4" w:space="0" w:color="auto"/>
              <w:right w:val="single" w:sz="6" w:space="0" w:color="auto"/>
            </w:tcBorders>
          </w:tcPr>
          <w:p w:rsidR="006E1342" w:rsidRPr="00EF2DFF" w:rsidRDefault="006E1342" w:rsidP="00CF2EFA">
            <w:pPr>
              <w:spacing w:line="16" w:lineRule="atLeast"/>
              <w:rPr>
                <w:rFonts w:ascii="Times New Roman" w:hAnsi="Times New Roman" w:cs="Times New Roman"/>
              </w:rPr>
            </w:pPr>
            <w:r w:rsidRPr="00EF2DFF">
              <w:rPr>
                <w:rFonts w:ascii="Times New Roman" w:hAnsi="Times New Roman" w:cs="Times New Roman"/>
                <w:bCs/>
              </w:rPr>
              <w:t>- строительства</w:t>
            </w:r>
          </w:p>
        </w:tc>
        <w:tc>
          <w:tcPr>
            <w:tcW w:w="361"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8D5385">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w:t>
            </w:r>
          </w:p>
        </w:tc>
        <w:tc>
          <w:tcPr>
            <w:tcW w:w="419"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w:t>
            </w:r>
          </w:p>
        </w:tc>
        <w:tc>
          <w:tcPr>
            <w:tcW w:w="418" w:type="pct"/>
            <w:tcBorders>
              <w:top w:val="single" w:sz="4" w:space="0" w:color="auto"/>
              <w:left w:val="single" w:sz="6"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w:t>
            </w:r>
          </w:p>
        </w:tc>
        <w:tc>
          <w:tcPr>
            <w:tcW w:w="418" w:type="pct"/>
            <w:tcBorders>
              <w:top w:val="single" w:sz="4" w:space="0" w:color="auto"/>
              <w:left w:val="single" w:sz="4"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w:t>
            </w:r>
          </w:p>
        </w:tc>
        <w:tc>
          <w:tcPr>
            <w:tcW w:w="418"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w:t>
            </w:r>
          </w:p>
        </w:tc>
        <w:tc>
          <w:tcPr>
            <w:tcW w:w="415"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2531D">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w:t>
            </w:r>
          </w:p>
        </w:tc>
        <w:tc>
          <w:tcPr>
            <w:tcW w:w="675" w:type="pct"/>
            <w:tcBorders>
              <w:top w:val="single" w:sz="4" w:space="0" w:color="auto"/>
              <w:left w:val="single" w:sz="4" w:space="0" w:color="auto"/>
              <w:bottom w:val="single" w:sz="4" w:space="0" w:color="auto"/>
              <w:right w:val="single" w:sz="6" w:space="0" w:color="auto"/>
            </w:tcBorders>
            <w:shd w:val="clear" w:color="auto" w:fill="auto"/>
            <w:vAlign w:val="center"/>
          </w:tcPr>
          <w:p w:rsidR="006E1342"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50,0</w:t>
            </w:r>
          </w:p>
        </w:tc>
      </w:tr>
      <w:tr w:rsidR="006E1342" w:rsidRPr="00EF2DFF" w:rsidTr="00EF2DFF">
        <w:trPr>
          <w:trHeight w:val="416"/>
        </w:trPr>
        <w:tc>
          <w:tcPr>
            <w:tcW w:w="1043" w:type="pct"/>
            <w:tcBorders>
              <w:top w:val="single" w:sz="4" w:space="0" w:color="auto"/>
              <w:left w:val="single" w:sz="6" w:space="0" w:color="auto"/>
              <w:bottom w:val="single" w:sz="4" w:space="0" w:color="auto"/>
              <w:right w:val="single" w:sz="6" w:space="0" w:color="auto"/>
            </w:tcBorders>
          </w:tcPr>
          <w:p w:rsidR="006E1342" w:rsidRPr="00EF2DFF" w:rsidRDefault="006E1342" w:rsidP="00CF2EFA">
            <w:pPr>
              <w:spacing w:line="16" w:lineRule="atLeast"/>
              <w:rPr>
                <w:rFonts w:ascii="Times New Roman" w:hAnsi="Times New Roman" w:cs="Times New Roman"/>
              </w:rPr>
            </w:pPr>
            <w:r w:rsidRPr="00EF2DFF">
              <w:rPr>
                <w:rFonts w:ascii="Times New Roman" w:hAnsi="Times New Roman" w:cs="Times New Roman"/>
                <w:bCs/>
              </w:rPr>
              <w:t>- бытовые (услуг)</w:t>
            </w:r>
          </w:p>
        </w:tc>
        <w:tc>
          <w:tcPr>
            <w:tcW w:w="361"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8D5385">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4</w:t>
            </w:r>
          </w:p>
        </w:tc>
        <w:tc>
          <w:tcPr>
            <w:tcW w:w="419"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3</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0</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0</w:t>
            </w:r>
          </w:p>
        </w:tc>
        <w:tc>
          <w:tcPr>
            <w:tcW w:w="418" w:type="pct"/>
            <w:tcBorders>
              <w:top w:val="single" w:sz="4" w:space="0" w:color="auto"/>
              <w:left w:val="single" w:sz="6"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0</w:t>
            </w:r>
          </w:p>
        </w:tc>
        <w:tc>
          <w:tcPr>
            <w:tcW w:w="418" w:type="pct"/>
            <w:tcBorders>
              <w:top w:val="single" w:sz="4" w:space="0" w:color="auto"/>
              <w:left w:val="single" w:sz="4"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0</w:t>
            </w:r>
          </w:p>
        </w:tc>
        <w:tc>
          <w:tcPr>
            <w:tcW w:w="418"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0</w:t>
            </w:r>
          </w:p>
        </w:tc>
        <w:tc>
          <w:tcPr>
            <w:tcW w:w="415"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2531D">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0</w:t>
            </w:r>
          </w:p>
        </w:tc>
        <w:tc>
          <w:tcPr>
            <w:tcW w:w="675" w:type="pct"/>
            <w:tcBorders>
              <w:top w:val="single" w:sz="4" w:space="0" w:color="auto"/>
              <w:left w:val="single" w:sz="4" w:space="0" w:color="auto"/>
              <w:bottom w:val="single" w:sz="4" w:space="0" w:color="auto"/>
              <w:right w:val="single" w:sz="6" w:space="0" w:color="auto"/>
            </w:tcBorders>
            <w:shd w:val="clear" w:color="auto" w:fill="auto"/>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0</w:t>
            </w:r>
          </w:p>
        </w:tc>
      </w:tr>
      <w:tr w:rsidR="006E1342" w:rsidRPr="00EF2DFF" w:rsidTr="00EF2DFF">
        <w:trPr>
          <w:trHeight w:val="436"/>
        </w:trPr>
        <w:tc>
          <w:tcPr>
            <w:tcW w:w="1043" w:type="pct"/>
            <w:tcBorders>
              <w:top w:val="single" w:sz="4" w:space="0" w:color="auto"/>
              <w:left w:val="single" w:sz="6" w:space="0" w:color="auto"/>
              <w:bottom w:val="single" w:sz="4" w:space="0" w:color="auto"/>
              <w:right w:val="single" w:sz="6" w:space="0" w:color="auto"/>
            </w:tcBorders>
          </w:tcPr>
          <w:p w:rsidR="006E1342" w:rsidRPr="00EF2DFF" w:rsidRDefault="006E1342" w:rsidP="00CF2EFA">
            <w:pPr>
              <w:spacing w:line="16" w:lineRule="atLeast"/>
              <w:rPr>
                <w:rFonts w:ascii="Times New Roman" w:hAnsi="Times New Roman" w:cs="Times New Roman"/>
              </w:rPr>
            </w:pPr>
            <w:r w:rsidRPr="00EF2DFF">
              <w:rPr>
                <w:rFonts w:ascii="Times New Roman" w:hAnsi="Times New Roman" w:cs="Times New Roman"/>
                <w:bCs/>
              </w:rPr>
              <w:t>- другие</w:t>
            </w:r>
          </w:p>
        </w:tc>
        <w:tc>
          <w:tcPr>
            <w:tcW w:w="361" w:type="pct"/>
            <w:tcBorders>
              <w:top w:val="single" w:sz="4" w:space="0" w:color="auto"/>
              <w:left w:val="single" w:sz="4" w:space="0" w:color="auto"/>
              <w:bottom w:val="single" w:sz="4" w:space="0" w:color="auto"/>
              <w:right w:val="single" w:sz="4" w:space="0" w:color="auto"/>
            </w:tcBorders>
            <w:vAlign w:val="center"/>
          </w:tcPr>
          <w:p w:rsidR="006E1342" w:rsidRPr="00EF2DFF" w:rsidRDefault="00EF2DFF" w:rsidP="008D5385">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32</w:t>
            </w:r>
          </w:p>
        </w:tc>
        <w:tc>
          <w:tcPr>
            <w:tcW w:w="419" w:type="pct"/>
            <w:tcBorders>
              <w:top w:val="single" w:sz="4" w:space="0" w:color="auto"/>
              <w:left w:val="single" w:sz="4" w:space="0" w:color="auto"/>
              <w:bottom w:val="single" w:sz="4" w:space="0" w:color="auto"/>
              <w:right w:val="single" w:sz="6" w:space="0" w:color="auto"/>
            </w:tcBorders>
            <w:vAlign w:val="center"/>
          </w:tcPr>
          <w:p w:rsidR="006E1342"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3</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5</w:t>
            </w:r>
          </w:p>
        </w:tc>
        <w:tc>
          <w:tcPr>
            <w:tcW w:w="418" w:type="pct"/>
            <w:tcBorders>
              <w:top w:val="single" w:sz="4" w:space="0" w:color="auto"/>
              <w:left w:val="single" w:sz="6"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4</w:t>
            </w:r>
          </w:p>
        </w:tc>
        <w:tc>
          <w:tcPr>
            <w:tcW w:w="418" w:type="pct"/>
            <w:tcBorders>
              <w:top w:val="single" w:sz="4" w:space="0" w:color="auto"/>
              <w:left w:val="single" w:sz="4" w:space="0" w:color="auto"/>
              <w:bottom w:val="single" w:sz="4" w:space="0" w:color="auto"/>
              <w:right w:val="single" w:sz="6"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19</w:t>
            </w:r>
          </w:p>
        </w:tc>
        <w:tc>
          <w:tcPr>
            <w:tcW w:w="418"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16</w:t>
            </w:r>
          </w:p>
        </w:tc>
        <w:tc>
          <w:tcPr>
            <w:tcW w:w="415"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2531D">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20</w:t>
            </w:r>
          </w:p>
        </w:tc>
        <w:tc>
          <w:tcPr>
            <w:tcW w:w="675" w:type="pct"/>
            <w:tcBorders>
              <w:top w:val="single" w:sz="4" w:space="0" w:color="auto"/>
              <w:left w:val="single" w:sz="4" w:space="0" w:color="auto"/>
              <w:bottom w:val="single" w:sz="4" w:space="0" w:color="auto"/>
              <w:right w:val="single" w:sz="6" w:space="0" w:color="auto"/>
            </w:tcBorders>
            <w:shd w:val="clear" w:color="auto" w:fill="auto"/>
            <w:vAlign w:val="center"/>
          </w:tcPr>
          <w:p w:rsidR="006E1342" w:rsidRPr="00EF2DFF" w:rsidRDefault="00EF2DFF" w:rsidP="00CF2EFA">
            <w:pPr>
              <w:numPr>
                <w:ilvl w:val="12"/>
                <w:numId w:val="0"/>
              </w:numPr>
              <w:spacing w:line="16" w:lineRule="atLeast"/>
              <w:jc w:val="center"/>
              <w:rPr>
                <w:rFonts w:ascii="Times New Roman" w:hAnsi="Times New Roman" w:cs="Times New Roman"/>
              </w:rPr>
            </w:pPr>
            <w:r w:rsidRPr="00EF2DFF">
              <w:rPr>
                <w:rFonts w:ascii="Times New Roman" w:hAnsi="Times New Roman" w:cs="Times New Roman"/>
              </w:rPr>
              <w:t>62,5</w:t>
            </w:r>
          </w:p>
        </w:tc>
      </w:tr>
      <w:tr w:rsidR="006E1342" w:rsidRPr="00EF2DFF" w:rsidTr="00EF2DFF">
        <w:trPr>
          <w:trHeight w:val="240"/>
        </w:trPr>
        <w:tc>
          <w:tcPr>
            <w:tcW w:w="1043" w:type="pct"/>
            <w:tcBorders>
              <w:top w:val="single" w:sz="4" w:space="0" w:color="auto"/>
              <w:left w:val="single" w:sz="6" w:space="0" w:color="auto"/>
              <w:bottom w:val="single" w:sz="4" w:space="0" w:color="auto"/>
              <w:right w:val="single" w:sz="6" w:space="0" w:color="auto"/>
            </w:tcBorders>
          </w:tcPr>
          <w:p w:rsidR="006E1342" w:rsidRPr="00EF2DFF" w:rsidRDefault="006E1342" w:rsidP="008F0C23">
            <w:pPr>
              <w:pStyle w:val="6"/>
              <w:keepNext w:val="0"/>
              <w:numPr>
                <w:ilvl w:val="12"/>
                <w:numId w:val="0"/>
              </w:numPr>
              <w:jc w:val="left"/>
              <w:rPr>
                <w:sz w:val="22"/>
                <w:szCs w:val="22"/>
              </w:rPr>
            </w:pPr>
            <w:r w:rsidRPr="00EF2DFF">
              <w:rPr>
                <w:sz w:val="22"/>
                <w:szCs w:val="22"/>
              </w:rPr>
              <w:t xml:space="preserve">Среднесписочная численность работников (чел.) </w:t>
            </w:r>
          </w:p>
        </w:tc>
        <w:tc>
          <w:tcPr>
            <w:tcW w:w="361"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8D5385">
            <w:pPr>
              <w:numPr>
                <w:ilvl w:val="12"/>
                <w:numId w:val="0"/>
              </w:numPr>
              <w:jc w:val="center"/>
              <w:rPr>
                <w:rFonts w:ascii="Times New Roman" w:hAnsi="Times New Roman" w:cs="Times New Roman"/>
              </w:rPr>
            </w:pPr>
            <w:r w:rsidRPr="00EF2DFF">
              <w:rPr>
                <w:rFonts w:ascii="Times New Roman" w:hAnsi="Times New Roman" w:cs="Times New Roman"/>
              </w:rPr>
              <w:t>1069</w:t>
            </w:r>
          </w:p>
        </w:tc>
        <w:tc>
          <w:tcPr>
            <w:tcW w:w="419"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jc w:val="center"/>
              <w:rPr>
                <w:rFonts w:ascii="Times New Roman" w:hAnsi="Times New Roman" w:cs="Times New Roman"/>
              </w:rPr>
            </w:pPr>
            <w:r w:rsidRPr="00EF2DFF">
              <w:rPr>
                <w:rFonts w:ascii="Times New Roman" w:hAnsi="Times New Roman" w:cs="Times New Roman"/>
              </w:rPr>
              <w:t>969</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jc w:val="center"/>
              <w:rPr>
                <w:rFonts w:ascii="Times New Roman" w:hAnsi="Times New Roman" w:cs="Times New Roman"/>
              </w:rPr>
            </w:pPr>
            <w:r w:rsidRPr="00EF2DFF">
              <w:rPr>
                <w:rFonts w:ascii="Times New Roman" w:hAnsi="Times New Roman" w:cs="Times New Roman"/>
              </w:rPr>
              <w:t>766</w:t>
            </w:r>
          </w:p>
        </w:tc>
        <w:tc>
          <w:tcPr>
            <w:tcW w:w="416" w:type="pct"/>
            <w:tcBorders>
              <w:top w:val="single" w:sz="4" w:space="0" w:color="auto"/>
              <w:left w:val="single" w:sz="6" w:space="0" w:color="auto"/>
              <w:bottom w:val="single" w:sz="4" w:space="0" w:color="auto"/>
              <w:right w:val="single" w:sz="6" w:space="0" w:color="auto"/>
            </w:tcBorders>
            <w:vAlign w:val="center"/>
          </w:tcPr>
          <w:p w:rsidR="006E1342" w:rsidRPr="00EF2DFF" w:rsidRDefault="006E1342" w:rsidP="00CF2EFA">
            <w:pPr>
              <w:numPr>
                <w:ilvl w:val="12"/>
                <w:numId w:val="0"/>
              </w:numPr>
              <w:jc w:val="center"/>
              <w:rPr>
                <w:rFonts w:ascii="Times New Roman" w:hAnsi="Times New Roman" w:cs="Times New Roman"/>
              </w:rPr>
            </w:pPr>
            <w:r w:rsidRPr="00EF2DFF">
              <w:rPr>
                <w:rFonts w:ascii="Times New Roman" w:hAnsi="Times New Roman" w:cs="Times New Roman"/>
              </w:rPr>
              <w:t>765</w:t>
            </w:r>
          </w:p>
        </w:tc>
        <w:tc>
          <w:tcPr>
            <w:tcW w:w="418" w:type="pct"/>
            <w:tcBorders>
              <w:top w:val="single" w:sz="4" w:space="0" w:color="auto"/>
              <w:left w:val="single" w:sz="6" w:space="0" w:color="auto"/>
              <w:bottom w:val="single" w:sz="4" w:space="0" w:color="auto"/>
              <w:right w:val="single" w:sz="4" w:space="0" w:color="auto"/>
            </w:tcBorders>
            <w:vAlign w:val="center"/>
          </w:tcPr>
          <w:p w:rsidR="006E1342" w:rsidRPr="00EF2DFF" w:rsidRDefault="006E1342" w:rsidP="00CF2EFA">
            <w:pPr>
              <w:numPr>
                <w:ilvl w:val="12"/>
                <w:numId w:val="0"/>
              </w:numPr>
              <w:jc w:val="center"/>
              <w:rPr>
                <w:rFonts w:ascii="Times New Roman" w:hAnsi="Times New Roman" w:cs="Times New Roman"/>
              </w:rPr>
            </w:pPr>
            <w:r w:rsidRPr="00EF2DFF">
              <w:rPr>
                <w:rFonts w:ascii="Times New Roman" w:hAnsi="Times New Roman" w:cs="Times New Roman"/>
              </w:rPr>
              <w:t>776</w:t>
            </w:r>
          </w:p>
        </w:tc>
        <w:tc>
          <w:tcPr>
            <w:tcW w:w="418" w:type="pct"/>
            <w:tcBorders>
              <w:top w:val="single" w:sz="4" w:space="0" w:color="auto"/>
              <w:left w:val="single" w:sz="4" w:space="0" w:color="auto"/>
              <w:bottom w:val="single" w:sz="4" w:space="0" w:color="auto"/>
              <w:right w:val="single" w:sz="6" w:space="0" w:color="auto"/>
            </w:tcBorders>
            <w:vAlign w:val="center"/>
          </w:tcPr>
          <w:p w:rsidR="006E1342" w:rsidRPr="00EF2DFF" w:rsidRDefault="006E1342" w:rsidP="00CF2EFA">
            <w:pPr>
              <w:numPr>
                <w:ilvl w:val="12"/>
                <w:numId w:val="0"/>
              </w:numPr>
              <w:jc w:val="center"/>
              <w:rPr>
                <w:rFonts w:ascii="Times New Roman" w:hAnsi="Times New Roman" w:cs="Times New Roman"/>
              </w:rPr>
            </w:pPr>
            <w:r w:rsidRPr="00EF2DFF">
              <w:rPr>
                <w:rFonts w:ascii="Times New Roman" w:hAnsi="Times New Roman" w:cs="Times New Roman"/>
              </w:rPr>
              <w:t>795</w:t>
            </w:r>
          </w:p>
        </w:tc>
        <w:tc>
          <w:tcPr>
            <w:tcW w:w="418"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F2EFA">
            <w:pPr>
              <w:numPr>
                <w:ilvl w:val="12"/>
                <w:numId w:val="0"/>
              </w:numPr>
              <w:jc w:val="center"/>
              <w:rPr>
                <w:rFonts w:ascii="Times New Roman" w:hAnsi="Times New Roman" w:cs="Times New Roman"/>
                <w:highlight w:val="yellow"/>
              </w:rPr>
            </w:pPr>
            <w:r w:rsidRPr="00EF2DFF">
              <w:rPr>
                <w:rFonts w:ascii="Times New Roman" w:hAnsi="Times New Roman" w:cs="Times New Roman"/>
              </w:rPr>
              <w:t>776</w:t>
            </w:r>
          </w:p>
        </w:tc>
        <w:tc>
          <w:tcPr>
            <w:tcW w:w="415" w:type="pct"/>
            <w:tcBorders>
              <w:top w:val="single" w:sz="4" w:space="0" w:color="auto"/>
              <w:left w:val="single" w:sz="4" w:space="0" w:color="auto"/>
              <w:bottom w:val="single" w:sz="4" w:space="0" w:color="auto"/>
              <w:right w:val="single" w:sz="4" w:space="0" w:color="auto"/>
            </w:tcBorders>
            <w:vAlign w:val="center"/>
          </w:tcPr>
          <w:p w:rsidR="006E1342" w:rsidRPr="00EF2DFF" w:rsidRDefault="006E1342" w:rsidP="00C2531D">
            <w:pPr>
              <w:numPr>
                <w:ilvl w:val="12"/>
                <w:numId w:val="0"/>
              </w:numPr>
              <w:jc w:val="center"/>
              <w:rPr>
                <w:rFonts w:ascii="Times New Roman" w:hAnsi="Times New Roman" w:cs="Times New Roman"/>
              </w:rPr>
            </w:pPr>
            <w:r w:rsidRPr="00EF2DFF">
              <w:rPr>
                <w:rFonts w:ascii="Times New Roman" w:hAnsi="Times New Roman" w:cs="Times New Roman"/>
              </w:rPr>
              <w:t>798</w:t>
            </w:r>
          </w:p>
        </w:tc>
        <w:tc>
          <w:tcPr>
            <w:tcW w:w="675" w:type="pct"/>
            <w:tcBorders>
              <w:top w:val="single" w:sz="4" w:space="0" w:color="auto"/>
              <w:left w:val="single" w:sz="4" w:space="0" w:color="auto"/>
              <w:bottom w:val="single" w:sz="4" w:space="0" w:color="auto"/>
              <w:right w:val="single" w:sz="6" w:space="0" w:color="auto"/>
            </w:tcBorders>
            <w:shd w:val="clear" w:color="auto" w:fill="auto"/>
            <w:vAlign w:val="center"/>
          </w:tcPr>
          <w:p w:rsidR="006E1342" w:rsidRPr="00EF2DFF" w:rsidRDefault="00EF2DFF" w:rsidP="00CF2EFA">
            <w:pPr>
              <w:numPr>
                <w:ilvl w:val="12"/>
                <w:numId w:val="0"/>
              </w:numPr>
              <w:jc w:val="center"/>
              <w:rPr>
                <w:rFonts w:ascii="Times New Roman" w:hAnsi="Times New Roman" w:cs="Times New Roman"/>
              </w:rPr>
            </w:pPr>
            <w:r w:rsidRPr="00EF2DFF">
              <w:rPr>
                <w:rFonts w:ascii="Times New Roman" w:hAnsi="Times New Roman" w:cs="Times New Roman"/>
              </w:rPr>
              <w:t>75,0</w:t>
            </w:r>
          </w:p>
        </w:tc>
      </w:tr>
      <w:tr w:rsidR="00EF2DFF" w:rsidRPr="00EF2DFF" w:rsidTr="00EF2DFF">
        <w:trPr>
          <w:trHeight w:val="240"/>
        </w:trPr>
        <w:tc>
          <w:tcPr>
            <w:tcW w:w="1043" w:type="pct"/>
            <w:tcBorders>
              <w:top w:val="single" w:sz="4" w:space="0" w:color="auto"/>
              <w:left w:val="single" w:sz="6" w:space="0" w:color="auto"/>
              <w:bottom w:val="single" w:sz="4" w:space="0" w:color="auto"/>
              <w:right w:val="single" w:sz="6" w:space="0" w:color="auto"/>
            </w:tcBorders>
          </w:tcPr>
          <w:p w:rsidR="00EF2DFF" w:rsidRPr="00EF2DFF" w:rsidRDefault="00EF2DFF" w:rsidP="00CF2EFA">
            <w:pPr>
              <w:pStyle w:val="6"/>
              <w:keepNext w:val="0"/>
              <w:numPr>
                <w:ilvl w:val="12"/>
                <w:numId w:val="0"/>
              </w:numPr>
              <w:jc w:val="both"/>
              <w:rPr>
                <w:sz w:val="22"/>
                <w:szCs w:val="22"/>
              </w:rPr>
            </w:pPr>
            <w:r w:rsidRPr="00EF2DFF">
              <w:rPr>
                <w:sz w:val="22"/>
                <w:szCs w:val="22"/>
              </w:rPr>
              <w:t xml:space="preserve">Объем оборота, млн. рублей </w:t>
            </w:r>
          </w:p>
        </w:tc>
        <w:tc>
          <w:tcPr>
            <w:tcW w:w="361" w:type="pct"/>
            <w:tcBorders>
              <w:top w:val="single" w:sz="4" w:space="0" w:color="auto"/>
              <w:left w:val="single" w:sz="6" w:space="0" w:color="auto"/>
              <w:bottom w:val="single" w:sz="4" w:space="0" w:color="auto"/>
              <w:right w:val="single" w:sz="6" w:space="0" w:color="auto"/>
            </w:tcBorders>
            <w:vAlign w:val="center"/>
          </w:tcPr>
          <w:p w:rsidR="00EF2DFF" w:rsidRPr="00EF2DFF" w:rsidRDefault="00EF2DFF" w:rsidP="00C2531D">
            <w:pPr>
              <w:tabs>
                <w:tab w:val="left" w:pos="360"/>
              </w:tabs>
              <w:jc w:val="center"/>
              <w:rPr>
                <w:rFonts w:ascii="Times New Roman" w:hAnsi="Times New Roman" w:cs="Times New Roman"/>
              </w:rPr>
            </w:pPr>
            <w:r w:rsidRPr="00EF2DFF">
              <w:rPr>
                <w:rFonts w:ascii="Times New Roman" w:hAnsi="Times New Roman" w:cs="Times New Roman"/>
              </w:rPr>
              <w:t>941,5</w:t>
            </w:r>
          </w:p>
        </w:tc>
        <w:tc>
          <w:tcPr>
            <w:tcW w:w="419" w:type="pct"/>
            <w:tcBorders>
              <w:top w:val="single" w:sz="4" w:space="0" w:color="auto"/>
              <w:left w:val="single" w:sz="6" w:space="0" w:color="auto"/>
              <w:bottom w:val="single" w:sz="4" w:space="0" w:color="auto"/>
              <w:right w:val="single" w:sz="6" w:space="0" w:color="auto"/>
            </w:tcBorders>
            <w:vAlign w:val="center"/>
          </w:tcPr>
          <w:p w:rsidR="00EF2DFF" w:rsidRPr="00EF2DFF" w:rsidRDefault="00EF2DFF" w:rsidP="00C2531D">
            <w:pPr>
              <w:tabs>
                <w:tab w:val="left" w:pos="360"/>
              </w:tabs>
              <w:jc w:val="center"/>
              <w:rPr>
                <w:rFonts w:ascii="Times New Roman" w:hAnsi="Times New Roman" w:cs="Times New Roman"/>
              </w:rPr>
            </w:pPr>
            <w:r w:rsidRPr="00EF2DFF">
              <w:rPr>
                <w:rFonts w:ascii="Times New Roman" w:hAnsi="Times New Roman" w:cs="Times New Roman"/>
              </w:rPr>
              <w:t>1149,9</w:t>
            </w:r>
          </w:p>
        </w:tc>
        <w:tc>
          <w:tcPr>
            <w:tcW w:w="416" w:type="pct"/>
            <w:tcBorders>
              <w:top w:val="single" w:sz="4" w:space="0" w:color="auto"/>
              <w:left w:val="single" w:sz="6" w:space="0" w:color="auto"/>
              <w:bottom w:val="single" w:sz="4" w:space="0" w:color="auto"/>
              <w:right w:val="single" w:sz="6" w:space="0" w:color="auto"/>
            </w:tcBorders>
            <w:vAlign w:val="center"/>
          </w:tcPr>
          <w:p w:rsidR="00EF2DFF" w:rsidRPr="00EF2DFF" w:rsidRDefault="00EF2DFF" w:rsidP="00C2531D">
            <w:pPr>
              <w:tabs>
                <w:tab w:val="left" w:pos="360"/>
              </w:tabs>
              <w:jc w:val="center"/>
              <w:rPr>
                <w:rFonts w:ascii="Times New Roman" w:hAnsi="Times New Roman" w:cs="Times New Roman"/>
              </w:rPr>
            </w:pPr>
            <w:r w:rsidRPr="00EF2DFF">
              <w:rPr>
                <w:rFonts w:ascii="Times New Roman" w:hAnsi="Times New Roman" w:cs="Times New Roman"/>
              </w:rPr>
              <w:t>1135,5</w:t>
            </w:r>
          </w:p>
        </w:tc>
        <w:tc>
          <w:tcPr>
            <w:tcW w:w="416" w:type="pct"/>
            <w:tcBorders>
              <w:top w:val="single" w:sz="4" w:space="0" w:color="auto"/>
              <w:left w:val="single" w:sz="6" w:space="0" w:color="auto"/>
              <w:bottom w:val="single" w:sz="4" w:space="0" w:color="auto"/>
              <w:right w:val="single" w:sz="6" w:space="0" w:color="auto"/>
            </w:tcBorders>
            <w:vAlign w:val="center"/>
          </w:tcPr>
          <w:p w:rsidR="00EF2DFF" w:rsidRPr="00EF2DFF" w:rsidRDefault="00EF2DFF" w:rsidP="00C2531D">
            <w:pPr>
              <w:tabs>
                <w:tab w:val="left" w:pos="360"/>
              </w:tabs>
              <w:jc w:val="center"/>
              <w:rPr>
                <w:rFonts w:ascii="Times New Roman" w:hAnsi="Times New Roman" w:cs="Times New Roman"/>
              </w:rPr>
            </w:pPr>
            <w:r w:rsidRPr="00EF2DFF">
              <w:rPr>
                <w:rFonts w:ascii="Times New Roman" w:hAnsi="Times New Roman" w:cs="Times New Roman"/>
              </w:rPr>
              <w:t>1222,3</w:t>
            </w:r>
          </w:p>
        </w:tc>
        <w:tc>
          <w:tcPr>
            <w:tcW w:w="418" w:type="pct"/>
            <w:tcBorders>
              <w:top w:val="single" w:sz="4" w:space="0" w:color="auto"/>
              <w:left w:val="single" w:sz="6" w:space="0" w:color="auto"/>
              <w:bottom w:val="single" w:sz="4" w:space="0" w:color="auto"/>
              <w:right w:val="single" w:sz="4" w:space="0" w:color="auto"/>
            </w:tcBorders>
            <w:vAlign w:val="center"/>
          </w:tcPr>
          <w:p w:rsidR="00EF2DFF" w:rsidRPr="00EF2DFF" w:rsidRDefault="00EF2DFF" w:rsidP="00C2531D">
            <w:pPr>
              <w:tabs>
                <w:tab w:val="left" w:pos="360"/>
              </w:tabs>
              <w:jc w:val="center"/>
              <w:rPr>
                <w:rFonts w:ascii="Times New Roman" w:hAnsi="Times New Roman" w:cs="Times New Roman"/>
              </w:rPr>
            </w:pPr>
            <w:r w:rsidRPr="00EF2DFF">
              <w:rPr>
                <w:rFonts w:ascii="Times New Roman" w:hAnsi="Times New Roman" w:cs="Times New Roman"/>
              </w:rPr>
              <w:t>1319,0</w:t>
            </w:r>
          </w:p>
        </w:tc>
        <w:tc>
          <w:tcPr>
            <w:tcW w:w="418" w:type="pct"/>
            <w:tcBorders>
              <w:top w:val="single" w:sz="4" w:space="0" w:color="auto"/>
              <w:left w:val="single" w:sz="4" w:space="0" w:color="auto"/>
              <w:bottom w:val="single" w:sz="4" w:space="0" w:color="auto"/>
              <w:right w:val="single" w:sz="6" w:space="0" w:color="auto"/>
            </w:tcBorders>
            <w:vAlign w:val="center"/>
          </w:tcPr>
          <w:p w:rsidR="00EF2DFF" w:rsidRPr="00EF2DFF" w:rsidRDefault="00EF2DFF" w:rsidP="00C2531D">
            <w:pPr>
              <w:tabs>
                <w:tab w:val="left" w:pos="360"/>
              </w:tabs>
              <w:jc w:val="center"/>
              <w:rPr>
                <w:rFonts w:ascii="Times New Roman" w:hAnsi="Times New Roman" w:cs="Times New Roman"/>
              </w:rPr>
            </w:pPr>
            <w:r w:rsidRPr="00EF2DFF">
              <w:rPr>
                <w:rFonts w:ascii="Times New Roman" w:hAnsi="Times New Roman" w:cs="Times New Roman"/>
              </w:rPr>
              <w:t>1420,5</w:t>
            </w:r>
          </w:p>
        </w:tc>
        <w:tc>
          <w:tcPr>
            <w:tcW w:w="418" w:type="pct"/>
            <w:tcBorders>
              <w:top w:val="single" w:sz="4" w:space="0" w:color="auto"/>
              <w:left w:val="single" w:sz="4" w:space="0" w:color="auto"/>
              <w:bottom w:val="single" w:sz="4" w:space="0" w:color="auto"/>
              <w:right w:val="single" w:sz="4" w:space="0" w:color="auto"/>
            </w:tcBorders>
            <w:vAlign w:val="center"/>
          </w:tcPr>
          <w:p w:rsidR="00EF2DFF" w:rsidRPr="00EF2DFF" w:rsidRDefault="00EF2DFF" w:rsidP="00C2531D">
            <w:pPr>
              <w:tabs>
                <w:tab w:val="left" w:pos="360"/>
              </w:tabs>
              <w:jc w:val="center"/>
              <w:rPr>
                <w:rFonts w:ascii="Times New Roman" w:hAnsi="Times New Roman" w:cs="Times New Roman"/>
                <w:highlight w:val="yellow"/>
              </w:rPr>
            </w:pPr>
            <w:r w:rsidRPr="00EF2DFF">
              <w:rPr>
                <w:rFonts w:ascii="Times New Roman" w:hAnsi="Times New Roman" w:cs="Times New Roman"/>
              </w:rPr>
              <w:t>1409,7</w:t>
            </w:r>
          </w:p>
        </w:tc>
        <w:tc>
          <w:tcPr>
            <w:tcW w:w="415" w:type="pct"/>
            <w:tcBorders>
              <w:top w:val="single" w:sz="4" w:space="0" w:color="auto"/>
              <w:left w:val="single" w:sz="4" w:space="0" w:color="auto"/>
              <w:bottom w:val="single" w:sz="4" w:space="0" w:color="auto"/>
              <w:right w:val="single" w:sz="4" w:space="0" w:color="auto"/>
            </w:tcBorders>
            <w:vAlign w:val="center"/>
          </w:tcPr>
          <w:p w:rsidR="00EF2DFF" w:rsidRPr="00EF2DFF" w:rsidRDefault="00EF2DFF" w:rsidP="00C2531D">
            <w:pPr>
              <w:tabs>
                <w:tab w:val="left" w:pos="360"/>
              </w:tabs>
              <w:jc w:val="center"/>
              <w:rPr>
                <w:rFonts w:ascii="Times New Roman" w:hAnsi="Times New Roman" w:cs="Times New Roman"/>
              </w:rPr>
            </w:pPr>
            <w:r w:rsidRPr="00EF2DFF">
              <w:rPr>
                <w:rFonts w:ascii="Times New Roman" w:hAnsi="Times New Roman" w:cs="Times New Roman"/>
              </w:rPr>
              <w:t>1448,6</w:t>
            </w:r>
          </w:p>
        </w:tc>
        <w:tc>
          <w:tcPr>
            <w:tcW w:w="675" w:type="pct"/>
            <w:tcBorders>
              <w:top w:val="single" w:sz="4" w:space="0" w:color="auto"/>
              <w:left w:val="single" w:sz="4" w:space="0" w:color="auto"/>
              <w:bottom w:val="single" w:sz="4" w:space="0" w:color="auto"/>
              <w:right w:val="single" w:sz="6" w:space="0" w:color="auto"/>
            </w:tcBorders>
            <w:shd w:val="clear" w:color="auto" w:fill="auto"/>
            <w:vAlign w:val="center"/>
          </w:tcPr>
          <w:p w:rsidR="00EF2DFF" w:rsidRPr="00EF2DFF" w:rsidRDefault="00EF2DFF" w:rsidP="00C2531D">
            <w:pPr>
              <w:tabs>
                <w:tab w:val="left" w:pos="360"/>
              </w:tabs>
              <w:jc w:val="center"/>
              <w:rPr>
                <w:rFonts w:ascii="Times New Roman" w:hAnsi="Times New Roman" w:cs="Times New Roman"/>
              </w:rPr>
            </w:pPr>
            <w:r w:rsidRPr="00EF2DFF">
              <w:rPr>
                <w:rFonts w:ascii="Times New Roman" w:hAnsi="Times New Roman" w:cs="Times New Roman"/>
              </w:rPr>
              <w:t>153,9</w:t>
            </w:r>
          </w:p>
        </w:tc>
      </w:tr>
    </w:tbl>
    <w:p w:rsidR="009959EC" w:rsidRPr="005D4FCF" w:rsidRDefault="009959EC" w:rsidP="009959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Состояние розничной торговли и общественного питания в Сосьвинском городском округе к концу 201</w:t>
      </w:r>
      <w:r w:rsidR="008F0C23">
        <w:rPr>
          <w:rFonts w:ascii="Times New Roman" w:hAnsi="Times New Roman" w:cs="Times New Roman"/>
          <w:sz w:val="28"/>
          <w:szCs w:val="28"/>
        </w:rPr>
        <w:t>7</w:t>
      </w:r>
      <w:r w:rsidRPr="005D4FCF">
        <w:rPr>
          <w:rFonts w:ascii="Times New Roman" w:hAnsi="Times New Roman" w:cs="Times New Roman"/>
          <w:sz w:val="28"/>
          <w:szCs w:val="28"/>
        </w:rPr>
        <w:t xml:space="preserve"> год</w:t>
      </w:r>
      <w:r w:rsidR="002F3140">
        <w:rPr>
          <w:rFonts w:ascii="Times New Roman" w:hAnsi="Times New Roman" w:cs="Times New Roman"/>
          <w:sz w:val="28"/>
          <w:szCs w:val="28"/>
        </w:rPr>
        <w:t>а</w:t>
      </w:r>
      <w:r w:rsidRPr="005D4FCF">
        <w:rPr>
          <w:rFonts w:ascii="Times New Roman" w:hAnsi="Times New Roman" w:cs="Times New Roman"/>
          <w:sz w:val="28"/>
          <w:szCs w:val="28"/>
        </w:rPr>
        <w:t xml:space="preserve"> характеризуется следующими особенностями:</w:t>
      </w:r>
    </w:p>
    <w:p w:rsidR="009959EC" w:rsidRPr="003964B0" w:rsidRDefault="009959EC" w:rsidP="009959EC">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D4FCF">
        <w:rPr>
          <w:rFonts w:ascii="Times New Roman" w:hAnsi="Times New Roman" w:cs="Times New Roman"/>
          <w:sz w:val="28"/>
          <w:szCs w:val="28"/>
        </w:rPr>
        <w:t>оборот рознич</w:t>
      </w:r>
      <w:r>
        <w:rPr>
          <w:rFonts w:ascii="Times New Roman" w:hAnsi="Times New Roman" w:cs="Times New Roman"/>
          <w:sz w:val="28"/>
          <w:szCs w:val="28"/>
        </w:rPr>
        <w:t>ной торговли сформирован на 100</w:t>
      </w:r>
      <w:r w:rsidRPr="005D4FCF">
        <w:rPr>
          <w:rFonts w:ascii="Times New Roman" w:hAnsi="Times New Roman" w:cs="Times New Roman"/>
          <w:sz w:val="28"/>
          <w:szCs w:val="28"/>
        </w:rPr>
        <w:t xml:space="preserve">% субъектами малого </w:t>
      </w:r>
      <w:r w:rsidRPr="003964B0">
        <w:rPr>
          <w:rFonts w:ascii="Times New Roman" w:hAnsi="Times New Roman" w:cs="Times New Roman"/>
          <w:sz w:val="28"/>
          <w:szCs w:val="28"/>
        </w:rPr>
        <w:t>предпринимательства;</w:t>
      </w:r>
    </w:p>
    <w:p w:rsidR="009959EC" w:rsidRPr="003964B0" w:rsidRDefault="009959EC" w:rsidP="009959EC">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rPr>
      </w:pPr>
      <w:r w:rsidRPr="003964B0">
        <w:rPr>
          <w:rFonts w:ascii="Times New Roman" w:hAnsi="Times New Roman" w:cs="Times New Roman"/>
          <w:sz w:val="28"/>
          <w:szCs w:val="28"/>
        </w:rPr>
        <w:t xml:space="preserve">оборот розничной торговли по сравнению с предыдущим годом увеличился в действующих ценах на </w:t>
      </w:r>
      <w:r w:rsidR="003964B0" w:rsidRPr="003964B0">
        <w:rPr>
          <w:rFonts w:ascii="Times New Roman" w:hAnsi="Times New Roman" w:cs="Times New Roman"/>
          <w:sz w:val="28"/>
          <w:szCs w:val="28"/>
        </w:rPr>
        <w:t xml:space="preserve">2,8 </w:t>
      </w:r>
      <w:r w:rsidRPr="003964B0">
        <w:rPr>
          <w:rFonts w:ascii="Times New Roman" w:hAnsi="Times New Roman" w:cs="Times New Roman"/>
          <w:sz w:val="28"/>
          <w:szCs w:val="28"/>
        </w:rPr>
        <w:t xml:space="preserve">% и составил </w:t>
      </w:r>
      <w:r w:rsidR="003964B0" w:rsidRPr="003964B0">
        <w:rPr>
          <w:rFonts w:ascii="Times New Roman" w:hAnsi="Times New Roman" w:cs="Times New Roman"/>
          <w:sz w:val="28"/>
          <w:szCs w:val="28"/>
        </w:rPr>
        <w:t>1416,8</w:t>
      </w:r>
      <w:r w:rsidRPr="003964B0">
        <w:rPr>
          <w:rFonts w:ascii="Times New Roman" w:hAnsi="Times New Roman" w:cs="Times New Roman"/>
          <w:sz w:val="28"/>
          <w:szCs w:val="28"/>
        </w:rPr>
        <w:t xml:space="preserve"> млн. рублей (201</w:t>
      </w:r>
      <w:r w:rsidR="003964B0" w:rsidRPr="003964B0">
        <w:rPr>
          <w:rFonts w:ascii="Times New Roman" w:hAnsi="Times New Roman" w:cs="Times New Roman"/>
          <w:sz w:val="28"/>
          <w:szCs w:val="28"/>
        </w:rPr>
        <w:t>6</w:t>
      </w:r>
      <w:r w:rsidRPr="003964B0">
        <w:rPr>
          <w:rFonts w:ascii="Times New Roman" w:hAnsi="Times New Roman" w:cs="Times New Roman"/>
          <w:sz w:val="28"/>
          <w:szCs w:val="28"/>
        </w:rPr>
        <w:t xml:space="preserve"> год – </w:t>
      </w:r>
      <w:r w:rsidR="003964B0" w:rsidRPr="003964B0">
        <w:rPr>
          <w:rFonts w:ascii="Times New Roman" w:hAnsi="Times New Roman" w:cs="Times New Roman"/>
          <w:sz w:val="28"/>
          <w:szCs w:val="28"/>
        </w:rPr>
        <w:t>1377,5</w:t>
      </w:r>
      <w:r w:rsidRPr="003964B0">
        <w:rPr>
          <w:rFonts w:ascii="Times New Roman" w:hAnsi="Times New Roman" w:cs="Times New Roman"/>
          <w:sz w:val="28"/>
          <w:szCs w:val="28"/>
        </w:rPr>
        <w:t xml:space="preserve"> млн. рублей); по отношению к 2008 году (923,0 млн. рублей) увеличение составило </w:t>
      </w:r>
      <w:r w:rsidR="003964B0" w:rsidRPr="003964B0">
        <w:rPr>
          <w:rFonts w:ascii="Times New Roman" w:hAnsi="Times New Roman" w:cs="Times New Roman"/>
          <w:sz w:val="28"/>
          <w:szCs w:val="28"/>
        </w:rPr>
        <w:t xml:space="preserve">53,5 </w:t>
      </w:r>
      <w:r w:rsidRPr="003964B0">
        <w:rPr>
          <w:rFonts w:ascii="Times New Roman" w:hAnsi="Times New Roman" w:cs="Times New Roman"/>
          <w:sz w:val="28"/>
          <w:szCs w:val="28"/>
        </w:rPr>
        <w:t>%;</w:t>
      </w:r>
    </w:p>
    <w:p w:rsidR="009959EC" w:rsidRPr="003964B0" w:rsidRDefault="009959EC" w:rsidP="009959EC">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964B0">
        <w:rPr>
          <w:rFonts w:ascii="Times New Roman" w:hAnsi="Times New Roman" w:cs="Times New Roman"/>
          <w:sz w:val="28"/>
          <w:szCs w:val="28"/>
        </w:rPr>
        <w:t xml:space="preserve">оборот общественного питания по сравнению с предыдущим годом </w:t>
      </w:r>
      <w:r w:rsidR="003964B0" w:rsidRPr="003964B0">
        <w:rPr>
          <w:rFonts w:ascii="Times New Roman" w:hAnsi="Times New Roman" w:cs="Times New Roman"/>
          <w:sz w:val="28"/>
          <w:szCs w:val="28"/>
        </w:rPr>
        <w:t>уменьшился</w:t>
      </w:r>
      <w:r w:rsidRPr="003964B0">
        <w:rPr>
          <w:rFonts w:ascii="Times New Roman" w:hAnsi="Times New Roman" w:cs="Times New Roman"/>
          <w:sz w:val="28"/>
          <w:szCs w:val="28"/>
        </w:rPr>
        <w:t xml:space="preserve"> в действующих ценах на 6,</w:t>
      </w:r>
      <w:r w:rsidR="003964B0" w:rsidRPr="003964B0">
        <w:rPr>
          <w:rFonts w:ascii="Times New Roman" w:hAnsi="Times New Roman" w:cs="Times New Roman"/>
          <w:sz w:val="28"/>
          <w:szCs w:val="28"/>
        </w:rPr>
        <w:t>1</w:t>
      </w:r>
      <w:r w:rsidRPr="003964B0">
        <w:rPr>
          <w:rFonts w:ascii="Times New Roman" w:hAnsi="Times New Roman" w:cs="Times New Roman"/>
          <w:sz w:val="28"/>
          <w:szCs w:val="28"/>
        </w:rPr>
        <w:t xml:space="preserve"> % и составил </w:t>
      </w:r>
      <w:r w:rsidR="003964B0" w:rsidRPr="003964B0">
        <w:rPr>
          <w:rFonts w:ascii="Times New Roman" w:hAnsi="Times New Roman" w:cs="Times New Roman"/>
          <w:sz w:val="28"/>
          <w:szCs w:val="28"/>
        </w:rPr>
        <w:t>26,0</w:t>
      </w:r>
      <w:r w:rsidRPr="003964B0">
        <w:rPr>
          <w:rFonts w:ascii="Times New Roman" w:hAnsi="Times New Roman" w:cs="Times New Roman"/>
          <w:sz w:val="28"/>
          <w:szCs w:val="28"/>
        </w:rPr>
        <w:t xml:space="preserve"> млн. рублей (201</w:t>
      </w:r>
      <w:r w:rsidR="003964B0" w:rsidRPr="003964B0">
        <w:rPr>
          <w:rFonts w:ascii="Times New Roman" w:hAnsi="Times New Roman" w:cs="Times New Roman"/>
          <w:sz w:val="28"/>
          <w:szCs w:val="28"/>
        </w:rPr>
        <w:t>6</w:t>
      </w:r>
      <w:r w:rsidRPr="003964B0">
        <w:rPr>
          <w:rFonts w:ascii="Times New Roman" w:hAnsi="Times New Roman" w:cs="Times New Roman"/>
          <w:sz w:val="28"/>
          <w:szCs w:val="28"/>
        </w:rPr>
        <w:t xml:space="preserve"> год – </w:t>
      </w:r>
      <w:r w:rsidR="003964B0" w:rsidRPr="003964B0">
        <w:rPr>
          <w:rFonts w:ascii="Times New Roman" w:hAnsi="Times New Roman" w:cs="Times New Roman"/>
          <w:sz w:val="28"/>
          <w:szCs w:val="28"/>
        </w:rPr>
        <w:t>27,7</w:t>
      </w:r>
      <w:r w:rsidRPr="003964B0">
        <w:rPr>
          <w:rFonts w:ascii="Times New Roman" w:hAnsi="Times New Roman" w:cs="Times New Roman"/>
          <w:sz w:val="28"/>
          <w:szCs w:val="28"/>
        </w:rPr>
        <w:t xml:space="preserve"> млн. рублей); по отношению к 2008 году (18,4 млн. рублей) увеличение составило </w:t>
      </w:r>
      <w:r w:rsidR="003964B0" w:rsidRPr="003964B0">
        <w:rPr>
          <w:rFonts w:ascii="Times New Roman" w:hAnsi="Times New Roman" w:cs="Times New Roman"/>
          <w:sz w:val="28"/>
          <w:szCs w:val="28"/>
        </w:rPr>
        <w:t xml:space="preserve">41,3 </w:t>
      </w:r>
      <w:r w:rsidRPr="003964B0">
        <w:rPr>
          <w:rFonts w:ascii="Times New Roman" w:hAnsi="Times New Roman" w:cs="Times New Roman"/>
          <w:sz w:val="28"/>
          <w:szCs w:val="28"/>
        </w:rPr>
        <w:t>%;</w:t>
      </w:r>
    </w:p>
    <w:p w:rsidR="009959EC" w:rsidRPr="005D4FCF" w:rsidRDefault="009959EC" w:rsidP="009959EC">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964B0">
        <w:rPr>
          <w:rFonts w:ascii="Times New Roman" w:hAnsi="Times New Roman" w:cs="Times New Roman"/>
          <w:sz w:val="28"/>
          <w:szCs w:val="28"/>
        </w:rPr>
        <w:t>в макроструктуре оборота розничной</w:t>
      </w:r>
      <w:r w:rsidRPr="005D4FCF">
        <w:rPr>
          <w:rFonts w:ascii="Times New Roman" w:hAnsi="Times New Roman" w:cs="Times New Roman"/>
          <w:sz w:val="28"/>
          <w:szCs w:val="28"/>
        </w:rPr>
        <w:t xml:space="preserve"> торговли продовольственные товары преобладают над промышленными.</w:t>
      </w:r>
    </w:p>
    <w:p w:rsidR="009959EC" w:rsidRPr="005B3F30" w:rsidRDefault="009959EC" w:rsidP="009959EC">
      <w:pPr>
        <w:pStyle w:val="a5"/>
        <w:spacing w:after="0" w:line="240" w:lineRule="auto"/>
        <w:ind w:left="0" w:firstLine="709"/>
        <w:jc w:val="both"/>
        <w:rPr>
          <w:rFonts w:ascii="Times New Roman" w:hAnsi="Times New Roman" w:cs="Times New Roman"/>
          <w:sz w:val="28"/>
          <w:szCs w:val="28"/>
        </w:rPr>
      </w:pPr>
      <w:r w:rsidRPr="005D4FCF">
        <w:rPr>
          <w:rFonts w:ascii="Times New Roman" w:hAnsi="Times New Roman" w:cs="Times New Roman"/>
          <w:sz w:val="28"/>
          <w:szCs w:val="28"/>
        </w:rPr>
        <w:t xml:space="preserve">На территории Сосьвинского городского округа продолжает развиваться ярмарочная деятельность, в которой принимают участие товаропроизводители, в том числе граждане, ведущие подсобное хозяйство. На ярмарках покупателям предлагается </w:t>
      </w:r>
      <w:r w:rsidRPr="003964B0">
        <w:rPr>
          <w:rFonts w:ascii="Times New Roman" w:hAnsi="Times New Roman" w:cs="Times New Roman"/>
          <w:sz w:val="28"/>
          <w:szCs w:val="28"/>
        </w:rPr>
        <w:t>сельскохозяйственная продукция, продукция пчеловодства, саженцы. За 201</w:t>
      </w:r>
      <w:r w:rsidR="008F0C23" w:rsidRPr="003964B0">
        <w:rPr>
          <w:rFonts w:ascii="Times New Roman" w:hAnsi="Times New Roman" w:cs="Times New Roman"/>
          <w:sz w:val="28"/>
          <w:szCs w:val="28"/>
        </w:rPr>
        <w:t>7</w:t>
      </w:r>
      <w:r w:rsidRPr="003964B0">
        <w:rPr>
          <w:rFonts w:ascii="Times New Roman" w:hAnsi="Times New Roman" w:cs="Times New Roman"/>
          <w:sz w:val="28"/>
          <w:szCs w:val="28"/>
        </w:rPr>
        <w:t xml:space="preserve"> год проведено 55 ярмарок с</w:t>
      </w:r>
      <w:r w:rsidRPr="005D4FCF">
        <w:rPr>
          <w:rFonts w:ascii="Times New Roman" w:hAnsi="Times New Roman" w:cs="Times New Roman"/>
          <w:sz w:val="28"/>
          <w:szCs w:val="28"/>
        </w:rPr>
        <w:t xml:space="preserve"> общим </w:t>
      </w:r>
      <w:r w:rsidRPr="003964B0">
        <w:rPr>
          <w:rFonts w:ascii="Times New Roman" w:hAnsi="Times New Roman" w:cs="Times New Roman"/>
          <w:sz w:val="28"/>
          <w:szCs w:val="28"/>
        </w:rPr>
        <w:t xml:space="preserve">объемом реализации </w:t>
      </w:r>
      <w:r w:rsidR="003964B0" w:rsidRPr="003964B0">
        <w:rPr>
          <w:rFonts w:ascii="Times New Roman" w:hAnsi="Times New Roman" w:cs="Times New Roman"/>
          <w:sz w:val="28"/>
          <w:szCs w:val="28"/>
        </w:rPr>
        <w:t>5,8</w:t>
      </w:r>
      <w:r w:rsidRPr="003964B0">
        <w:rPr>
          <w:rFonts w:ascii="Times New Roman" w:hAnsi="Times New Roman" w:cs="Times New Roman"/>
          <w:sz w:val="28"/>
          <w:szCs w:val="28"/>
        </w:rPr>
        <w:t xml:space="preserve"> млн. рублей. Наибольший удельный вес в объеме реализации занимает мясная и молочная продукция.</w:t>
      </w:r>
    </w:p>
    <w:p w:rsidR="009959EC" w:rsidRPr="005B3F30" w:rsidRDefault="009959EC" w:rsidP="009959EC">
      <w:pPr>
        <w:spacing w:after="0" w:line="240" w:lineRule="auto"/>
        <w:ind w:firstLine="709"/>
        <w:jc w:val="both"/>
        <w:rPr>
          <w:rFonts w:ascii="Times New Roman" w:hAnsi="Times New Roman" w:cs="Times New Roman"/>
          <w:sz w:val="28"/>
          <w:szCs w:val="28"/>
        </w:rPr>
      </w:pPr>
      <w:r w:rsidRPr="005B3F30">
        <w:rPr>
          <w:rFonts w:ascii="Times New Roman" w:hAnsi="Times New Roman" w:cs="Times New Roman"/>
          <w:sz w:val="28"/>
          <w:szCs w:val="28"/>
        </w:rPr>
        <w:t xml:space="preserve">Розничная торговая сеть Сосьвинского городского округа насчитывает </w:t>
      </w:r>
      <w:r w:rsidR="003964B0" w:rsidRPr="005B3F30">
        <w:rPr>
          <w:rFonts w:ascii="Times New Roman" w:hAnsi="Times New Roman" w:cs="Times New Roman"/>
          <w:sz w:val="28"/>
          <w:szCs w:val="28"/>
        </w:rPr>
        <w:t>10</w:t>
      </w:r>
      <w:r w:rsidR="005B3F30" w:rsidRPr="005B3F30">
        <w:rPr>
          <w:rFonts w:ascii="Times New Roman" w:hAnsi="Times New Roman" w:cs="Times New Roman"/>
          <w:sz w:val="28"/>
          <w:szCs w:val="28"/>
        </w:rPr>
        <w:t>8</w:t>
      </w:r>
      <w:r w:rsidRPr="005B3F30">
        <w:rPr>
          <w:rFonts w:ascii="Times New Roman" w:hAnsi="Times New Roman" w:cs="Times New Roman"/>
          <w:sz w:val="28"/>
          <w:szCs w:val="28"/>
        </w:rPr>
        <w:t xml:space="preserve"> объектов торговли общей торговой площадью </w:t>
      </w:r>
      <w:r w:rsidR="003964B0" w:rsidRPr="005B3F30">
        <w:rPr>
          <w:rFonts w:ascii="Times New Roman" w:hAnsi="Times New Roman" w:cs="Times New Roman"/>
          <w:sz w:val="28"/>
          <w:szCs w:val="28"/>
        </w:rPr>
        <w:t>6261,7</w:t>
      </w:r>
      <w:r w:rsidRPr="005B3F30">
        <w:rPr>
          <w:rFonts w:ascii="Times New Roman" w:hAnsi="Times New Roman" w:cs="Times New Roman"/>
          <w:sz w:val="28"/>
          <w:szCs w:val="28"/>
        </w:rPr>
        <w:t xml:space="preserve"> м</w:t>
      </w:r>
      <w:r w:rsidRPr="005B3F30">
        <w:rPr>
          <w:rFonts w:ascii="Times New Roman" w:hAnsi="Times New Roman" w:cs="Times New Roman"/>
          <w:sz w:val="28"/>
          <w:szCs w:val="28"/>
          <w:vertAlign w:val="superscript"/>
        </w:rPr>
        <w:t>2</w:t>
      </w:r>
      <w:r w:rsidRPr="005B3F30">
        <w:rPr>
          <w:rFonts w:ascii="Times New Roman" w:hAnsi="Times New Roman" w:cs="Times New Roman"/>
          <w:sz w:val="28"/>
          <w:szCs w:val="28"/>
        </w:rPr>
        <w:t>. Из общего количества объектов 8</w:t>
      </w:r>
      <w:r w:rsidR="003964B0" w:rsidRPr="005B3F30">
        <w:rPr>
          <w:rFonts w:ascii="Times New Roman" w:hAnsi="Times New Roman" w:cs="Times New Roman"/>
          <w:sz w:val="28"/>
          <w:szCs w:val="28"/>
        </w:rPr>
        <w:t>1</w:t>
      </w:r>
      <w:r w:rsidRPr="005B3F30">
        <w:rPr>
          <w:rFonts w:ascii="Times New Roman" w:hAnsi="Times New Roman" w:cs="Times New Roman"/>
          <w:sz w:val="28"/>
          <w:szCs w:val="28"/>
        </w:rPr>
        <w:t xml:space="preserve"> единиц</w:t>
      </w:r>
      <w:r w:rsidR="003964B0" w:rsidRPr="005B3F30">
        <w:rPr>
          <w:rFonts w:ascii="Times New Roman" w:hAnsi="Times New Roman" w:cs="Times New Roman"/>
          <w:sz w:val="28"/>
          <w:szCs w:val="28"/>
        </w:rPr>
        <w:t>а</w:t>
      </w:r>
      <w:r w:rsidRPr="005B3F30">
        <w:rPr>
          <w:rFonts w:ascii="Times New Roman" w:hAnsi="Times New Roman" w:cs="Times New Roman"/>
          <w:sz w:val="28"/>
          <w:szCs w:val="28"/>
        </w:rPr>
        <w:t xml:space="preserve"> составляют магазины (</w:t>
      </w:r>
      <w:r w:rsidR="005B3F30" w:rsidRPr="005B3F30">
        <w:rPr>
          <w:rFonts w:ascii="Times New Roman" w:hAnsi="Times New Roman" w:cs="Times New Roman"/>
          <w:sz w:val="28"/>
          <w:szCs w:val="28"/>
        </w:rPr>
        <w:t xml:space="preserve">75 </w:t>
      </w:r>
      <w:r w:rsidRPr="005B3F30">
        <w:rPr>
          <w:rFonts w:ascii="Times New Roman" w:hAnsi="Times New Roman" w:cs="Times New Roman"/>
          <w:sz w:val="28"/>
          <w:szCs w:val="28"/>
        </w:rPr>
        <w:t xml:space="preserve">%), павильоны и киоски составляют </w:t>
      </w:r>
      <w:r w:rsidR="005B3F30" w:rsidRPr="005B3F30">
        <w:rPr>
          <w:rFonts w:ascii="Times New Roman" w:hAnsi="Times New Roman" w:cs="Times New Roman"/>
          <w:sz w:val="28"/>
          <w:szCs w:val="28"/>
        </w:rPr>
        <w:t>25</w:t>
      </w:r>
      <w:r w:rsidRPr="005B3F30">
        <w:rPr>
          <w:rFonts w:ascii="Times New Roman" w:hAnsi="Times New Roman" w:cs="Times New Roman"/>
          <w:sz w:val="28"/>
          <w:szCs w:val="28"/>
        </w:rPr>
        <w:t xml:space="preserve"> % (1</w:t>
      </w:r>
      <w:r w:rsidR="005B3F30" w:rsidRPr="005B3F30">
        <w:rPr>
          <w:rFonts w:ascii="Times New Roman" w:hAnsi="Times New Roman" w:cs="Times New Roman"/>
          <w:sz w:val="28"/>
          <w:szCs w:val="28"/>
        </w:rPr>
        <w:t>8</w:t>
      </w:r>
      <w:r w:rsidRPr="005B3F30">
        <w:rPr>
          <w:rFonts w:ascii="Times New Roman" w:hAnsi="Times New Roman" w:cs="Times New Roman"/>
          <w:sz w:val="28"/>
          <w:szCs w:val="28"/>
        </w:rPr>
        <w:t xml:space="preserve"> павильонов, </w:t>
      </w:r>
      <w:r w:rsidR="005B3F30" w:rsidRPr="005B3F30">
        <w:rPr>
          <w:rFonts w:ascii="Times New Roman" w:hAnsi="Times New Roman" w:cs="Times New Roman"/>
          <w:sz w:val="28"/>
          <w:szCs w:val="28"/>
        </w:rPr>
        <w:t>9</w:t>
      </w:r>
      <w:r w:rsidRPr="005B3F30">
        <w:rPr>
          <w:rFonts w:ascii="Times New Roman" w:hAnsi="Times New Roman" w:cs="Times New Roman"/>
          <w:sz w:val="28"/>
          <w:szCs w:val="28"/>
        </w:rPr>
        <w:t xml:space="preserve"> киоск</w:t>
      </w:r>
      <w:r w:rsidR="005B3F30" w:rsidRPr="005B3F30">
        <w:rPr>
          <w:rFonts w:ascii="Times New Roman" w:hAnsi="Times New Roman" w:cs="Times New Roman"/>
          <w:sz w:val="28"/>
          <w:szCs w:val="28"/>
        </w:rPr>
        <w:t>ов</w:t>
      </w:r>
      <w:r w:rsidRPr="005B3F30">
        <w:rPr>
          <w:rFonts w:ascii="Times New Roman" w:hAnsi="Times New Roman" w:cs="Times New Roman"/>
          <w:sz w:val="28"/>
          <w:szCs w:val="28"/>
        </w:rPr>
        <w:t xml:space="preserve">). Обеспеченность торговыми площадями на 1000 жителей округа составляет </w:t>
      </w:r>
      <w:r w:rsidR="005B3F30" w:rsidRPr="005B3F30">
        <w:rPr>
          <w:rFonts w:ascii="Times New Roman" w:hAnsi="Times New Roman" w:cs="Times New Roman"/>
          <w:sz w:val="28"/>
          <w:szCs w:val="28"/>
        </w:rPr>
        <w:t>446</w:t>
      </w:r>
      <w:r w:rsidRPr="005B3F30">
        <w:rPr>
          <w:rFonts w:ascii="Times New Roman" w:hAnsi="Times New Roman" w:cs="Times New Roman"/>
          <w:sz w:val="28"/>
          <w:szCs w:val="28"/>
        </w:rPr>
        <w:t xml:space="preserve"> м</w:t>
      </w:r>
      <w:r w:rsidRPr="005B3F30">
        <w:rPr>
          <w:rFonts w:ascii="Times New Roman" w:hAnsi="Times New Roman" w:cs="Times New Roman"/>
          <w:sz w:val="28"/>
          <w:szCs w:val="28"/>
          <w:vertAlign w:val="superscript"/>
        </w:rPr>
        <w:t>2</w:t>
      </w:r>
      <w:r w:rsidRPr="005B3F30">
        <w:rPr>
          <w:rFonts w:ascii="Times New Roman" w:hAnsi="Times New Roman" w:cs="Times New Roman"/>
          <w:sz w:val="28"/>
          <w:szCs w:val="28"/>
        </w:rPr>
        <w:t xml:space="preserve">. </w:t>
      </w:r>
    </w:p>
    <w:p w:rsidR="009959EC" w:rsidRPr="005D4FCF" w:rsidRDefault="009959EC" w:rsidP="009959EC">
      <w:pPr>
        <w:spacing w:after="0" w:line="240" w:lineRule="auto"/>
        <w:ind w:firstLine="709"/>
        <w:jc w:val="both"/>
        <w:rPr>
          <w:rFonts w:ascii="Times New Roman" w:hAnsi="Times New Roman" w:cs="Times New Roman"/>
          <w:sz w:val="28"/>
          <w:szCs w:val="28"/>
        </w:rPr>
      </w:pPr>
      <w:r w:rsidRPr="005B3F30">
        <w:rPr>
          <w:rFonts w:ascii="Times New Roman" w:hAnsi="Times New Roman" w:cs="Times New Roman"/>
          <w:sz w:val="28"/>
          <w:szCs w:val="28"/>
        </w:rPr>
        <w:t>Структурно, по профилю</w:t>
      </w:r>
      <w:r w:rsidRPr="005D4FCF">
        <w:rPr>
          <w:rFonts w:ascii="Times New Roman" w:hAnsi="Times New Roman" w:cs="Times New Roman"/>
          <w:sz w:val="28"/>
          <w:szCs w:val="28"/>
        </w:rPr>
        <w:t xml:space="preserve"> деятельности, магазины  делятся на:</w:t>
      </w:r>
    </w:p>
    <w:p w:rsidR="009959EC" w:rsidRPr="005D4FCF" w:rsidRDefault="009959EC" w:rsidP="009959EC">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- 34 единицы продовольственные (</w:t>
      </w:r>
      <w:r w:rsidR="003B2F20">
        <w:rPr>
          <w:rFonts w:ascii="Times New Roman" w:hAnsi="Times New Roman" w:cs="Times New Roman"/>
          <w:sz w:val="28"/>
          <w:szCs w:val="28"/>
        </w:rPr>
        <w:t>42,0</w:t>
      </w:r>
      <w:r w:rsidRPr="005D4FCF">
        <w:rPr>
          <w:rFonts w:ascii="Times New Roman" w:hAnsi="Times New Roman" w:cs="Times New Roman"/>
          <w:sz w:val="28"/>
          <w:szCs w:val="28"/>
        </w:rPr>
        <w:t xml:space="preserve"> %);</w:t>
      </w:r>
    </w:p>
    <w:p w:rsidR="009959EC" w:rsidRPr="005D4FCF" w:rsidRDefault="009959EC" w:rsidP="009959EC">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- 2</w:t>
      </w:r>
      <w:r w:rsidR="003B2F20">
        <w:rPr>
          <w:rFonts w:ascii="Times New Roman" w:hAnsi="Times New Roman" w:cs="Times New Roman"/>
          <w:sz w:val="28"/>
          <w:szCs w:val="28"/>
        </w:rPr>
        <w:t>9</w:t>
      </w:r>
      <w:r w:rsidRPr="005D4FCF">
        <w:rPr>
          <w:rFonts w:ascii="Times New Roman" w:hAnsi="Times New Roman" w:cs="Times New Roman"/>
          <w:sz w:val="28"/>
          <w:szCs w:val="28"/>
        </w:rPr>
        <w:t xml:space="preserve"> единиц непродовольственные (</w:t>
      </w:r>
      <w:r w:rsidR="003B2F20">
        <w:rPr>
          <w:rFonts w:ascii="Times New Roman" w:hAnsi="Times New Roman" w:cs="Times New Roman"/>
          <w:sz w:val="28"/>
          <w:szCs w:val="28"/>
        </w:rPr>
        <w:t>35,8</w:t>
      </w:r>
      <w:r w:rsidRPr="005D4FCF">
        <w:rPr>
          <w:rFonts w:ascii="Times New Roman" w:hAnsi="Times New Roman" w:cs="Times New Roman"/>
          <w:sz w:val="28"/>
          <w:szCs w:val="28"/>
        </w:rPr>
        <w:t xml:space="preserve"> %);</w:t>
      </w:r>
    </w:p>
    <w:p w:rsidR="009959EC" w:rsidRPr="005D4FCF" w:rsidRDefault="009959EC" w:rsidP="009959EC">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- 18 единиц смешанного типа (</w:t>
      </w:r>
      <w:r w:rsidR="003B2F20">
        <w:rPr>
          <w:rFonts w:ascii="Times New Roman" w:hAnsi="Times New Roman" w:cs="Times New Roman"/>
          <w:sz w:val="28"/>
          <w:szCs w:val="28"/>
        </w:rPr>
        <w:t>22,2</w:t>
      </w:r>
      <w:r w:rsidRPr="005D4FCF">
        <w:rPr>
          <w:rFonts w:ascii="Times New Roman" w:hAnsi="Times New Roman" w:cs="Times New Roman"/>
          <w:sz w:val="28"/>
          <w:szCs w:val="28"/>
        </w:rPr>
        <w:t xml:space="preserve"> %).</w:t>
      </w:r>
    </w:p>
    <w:p w:rsidR="009959EC" w:rsidRPr="005D4FCF" w:rsidRDefault="009959EC" w:rsidP="009959EC">
      <w:pPr>
        <w:spacing w:after="0" w:line="240" w:lineRule="auto"/>
        <w:ind w:firstLine="709"/>
        <w:jc w:val="both"/>
        <w:rPr>
          <w:rFonts w:ascii="Times New Roman" w:hAnsi="Times New Roman" w:cs="Times New Roman"/>
          <w:sz w:val="28"/>
          <w:szCs w:val="28"/>
          <w:highlight w:val="yellow"/>
        </w:rPr>
      </w:pPr>
      <w:r w:rsidRPr="005D4FCF">
        <w:rPr>
          <w:rFonts w:ascii="Times New Roman" w:hAnsi="Times New Roman" w:cs="Times New Roman"/>
          <w:sz w:val="28"/>
          <w:szCs w:val="28"/>
        </w:rPr>
        <w:t>В сельской местности с населением 5,</w:t>
      </w:r>
      <w:r w:rsidR="003B2F20">
        <w:rPr>
          <w:rFonts w:ascii="Times New Roman" w:hAnsi="Times New Roman" w:cs="Times New Roman"/>
          <w:sz w:val="28"/>
          <w:szCs w:val="28"/>
        </w:rPr>
        <w:t>7</w:t>
      </w:r>
      <w:r w:rsidRPr="005D4FCF">
        <w:rPr>
          <w:rFonts w:ascii="Times New Roman" w:hAnsi="Times New Roman" w:cs="Times New Roman"/>
          <w:sz w:val="28"/>
          <w:szCs w:val="28"/>
        </w:rPr>
        <w:t xml:space="preserve"> тыс. человек торговая сеть представлена 3</w:t>
      </w:r>
      <w:r w:rsidR="003B2F20">
        <w:rPr>
          <w:rFonts w:ascii="Times New Roman" w:hAnsi="Times New Roman" w:cs="Times New Roman"/>
          <w:sz w:val="28"/>
          <w:szCs w:val="28"/>
        </w:rPr>
        <w:t>3</w:t>
      </w:r>
      <w:r w:rsidRPr="005D4FCF">
        <w:rPr>
          <w:rFonts w:ascii="Times New Roman" w:hAnsi="Times New Roman" w:cs="Times New Roman"/>
          <w:sz w:val="28"/>
          <w:szCs w:val="28"/>
        </w:rPr>
        <w:t xml:space="preserve"> </w:t>
      </w:r>
      <w:r w:rsidR="003B2F20">
        <w:rPr>
          <w:rFonts w:ascii="Times New Roman" w:hAnsi="Times New Roman" w:cs="Times New Roman"/>
          <w:sz w:val="28"/>
          <w:szCs w:val="28"/>
        </w:rPr>
        <w:t>объектами розничной торговли (</w:t>
      </w:r>
      <w:r w:rsidRPr="005D4FCF">
        <w:rPr>
          <w:rFonts w:ascii="Times New Roman" w:hAnsi="Times New Roman" w:cs="Times New Roman"/>
          <w:sz w:val="28"/>
          <w:szCs w:val="28"/>
        </w:rPr>
        <w:t>магазин</w:t>
      </w:r>
      <w:r w:rsidR="003B2F20">
        <w:rPr>
          <w:rFonts w:ascii="Times New Roman" w:hAnsi="Times New Roman" w:cs="Times New Roman"/>
          <w:sz w:val="28"/>
          <w:szCs w:val="28"/>
        </w:rPr>
        <w:t>ы</w:t>
      </w:r>
      <w:r w:rsidRPr="005D4FCF">
        <w:rPr>
          <w:rFonts w:ascii="Times New Roman" w:hAnsi="Times New Roman" w:cs="Times New Roman"/>
          <w:sz w:val="28"/>
          <w:szCs w:val="28"/>
        </w:rPr>
        <w:t>) с общей торговой площадью 1</w:t>
      </w:r>
      <w:r w:rsidR="003B2F20">
        <w:rPr>
          <w:rFonts w:ascii="Times New Roman" w:hAnsi="Times New Roman" w:cs="Times New Roman"/>
          <w:sz w:val="28"/>
          <w:szCs w:val="28"/>
        </w:rPr>
        <w:t>729,7</w:t>
      </w:r>
      <w:r w:rsidRPr="005D4FCF">
        <w:rPr>
          <w:rFonts w:ascii="Times New Roman" w:hAnsi="Times New Roman" w:cs="Times New Roman"/>
          <w:sz w:val="28"/>
          <w:szCs w:val="28"/>
        </w:rPr>
        <w:t xml:space="preserve"> м</w:t>
      </w:r>
      <w:r w:rsidRPr="005D4FCF">
        <w:rPr>
          <w:rFonts w:ascii="Times New Roman" w:hAnsi="Times New Roman" w:cs="Times New Roman"/>
          <w:sz w:val="28"/>
          <w:szCs w:val="28"/>
          <w:vertAlign w:val="superscript"/>
        </w:rPr>
        <w:t>2</w:t>
      </w:r>
      <w:r w:rsidRPr="005D4FCF">
        <w:rPr>
          <w:rFonts w:ascii="Times New Roman" w:hAnsi="Times New Roman" w:cs="Times New Roman"/>
          <w:sz w:val="28"/>
          <w:szCs w:val="28"/>
        </w:rPr>
        <w:t xml:space="preserve">. Обеспеченность торговыми площадями в деревнях и селах </w:t>
      </w:r>
      <w:r w:rsidRPr="005D4FCF">
        <w:rPr>
          <w:rFonts w:ascii="Times New Roman" w:hAnsi="Times New Roman" w:cs="Times New Roman"/>
          <w:sz w:val="28"/>
          <w:szCs w:val="28"/>
        </w:rPr>
        <w:lastRenderedPageBreak/>
        <w:t>Сосьвинского городского округа на 01.01.201</w:t>
      </w:r>
      <w:r w:rsidR="003B2F20">
        <w:rPr>
          <w:rFonts w:ascii="Times New Roman" w:hAnsi="Times New Roman" w:cs="Times New Roman"/>
          <w:sz w:val="28"/>
          <w:szCs w:val="28"/>
        </w:rPr>
        <w:t>8</w:t>
      </w:r>
      <w:r w:rsidRPr="005D4FCF">
        <w:rPr>
          <w:rFonts w:ascii="Times New Roman" w:hAnsi="Times New Roman" w:cs="Times New Roman"/>
          <w:sz w:val="28"/>
          <w:szCs w:val="28"/>
        </w:rPr>
        <w:t xml:space="preserve"> года на 1000 жителей составляет </w:t>
      </w:r>
      <w:r w:rsidR="003B2F20">
        <w:rPr>
          <w:rFonts w:ascii="Times New Roman" w:hAnsi="Times New Roman" w:cs="Times New Roman"/>
          <w:sz w:val="28"/>
          <w:szCs w:val="28"/>
        </w:rPr>
        <w:t>300</w:t>
      </w:r>
      <w:r w:rsidRPr="005D4FCF">
        <w:rPr>
          <w:rFonts w:ascii="Times New Roman" w:hAnsi="Times New Roman" w:cs="Times New Roman"/>
          <w:sz w:val="28"/>
          <w:szCs w:val="28"/>
        </w:rPr>
        <w:t xml:space="preserve"> м</w:t>
      </w:r>
      <w:r w:rsidRPr="005D4FCF">
        <w:rPr>
          <w:rFonts w:ascii="Times New Roman" w:hAnsi="Times New Roman" w:cs="Times New Roman"/>
          <w:sz w:val="28"/>
          <w:szCs w:val="28"/>
          <w:vertAlign w:val="superscript"/>
        </w:rPr>
        <w:t>2</w:t>
      </w:r>
      <w:r w:rsidRPr="005D4FCF">
        <w:rPr>
          <w:rFonts w:ascii="Times New Roman" w:hAnsi="Times New Roman" w:cs="Times New Roman"/>
          <w:sz w:val="28"/>
          <w:szCs w:val="28"/>
        </w:rPr>
        <w:t>.</w:t>
      </w:r>
    </w:p>
    <w:p w:rsidR="009959EC" w:rsidRDefault="009959EC" w:rsidP="009959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xml:space="preserve">В ответ на потребительские предпочтения увеличивается доля современных форм торговли и обслуживания населения (вводится система самообслуживания в магазинах розничной торговли, расширяется система безналичного расчета, вводится использования штрихкодировки, осуществляется продажа товара в рассрочку). </w:t>
      </w:r>
    </w:p>
    <w:p w:rsidR="002934FA" w:rsidRPr="005D4FCF" w:rsidRDefault="002934FA" w:rsidP="009959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34FA" w:rsidRPr="0043351D" w:rsidRDefault="002934FA" w:rsidP="002934FA">
      <w:pPr>
        <w:spacing w:after="0" w:line="240" w:lineRule="auto"/>
        <w:ind w:firstLine="709"/>
        <w:jc w:val="center"/>
        <w:rPr>
          <w:rFonts w:ascii="Times New Roman" w:hAnsi="Times New Roman" w:cs="Times New Roman"/>
          <w:i/>
          <w:sz w:val="28"/>
          <w:szCs w:val="28"/>
        </w:rPr>
      </w:pPr>
      <w:r w:rsidRPr="00CE2596">
        <w:rPr>
          <w:rFonts w:ascii="Times New Roman" w:hAnsi="Times New Roman" w:cs="Times New Roman"/>
          <w:i/>
          <w:sz w:val="28"/>
          <w:szCs w:val="28"/>
        </w:rPr>
        <w:t>Бытовое</w:t>
      </w:r>
      <w:r w:rsidRPr="0043351D">
        <w:rPr>
          <w:rFonts w:ascii="Times New Roman" w:hAnsi="Times New Roman" w:cs="Times New Roman"/>
          <w:i/>
          <w:sz w:val="28"/>
          <w:szCs w:val="28"/>
        </w:rPr>
        <w:t xml:space="preserve"> обслуживание населения</w:t>
      </w:r>
    </w:p>
    <w:p w:rsidR="002934FA" w:rsidRPr="0088053C" w:rsidRDefault="002934FA" w:rsidP="002934FA">
      <w:pPr>
        <w:spacing w:after="0" w:line="240" w:lineRule="auto"/>
        <w:ind w:firstLine="709"/>
        <w:jc w:val="center"/>
        <w:rPr>
          <w:rFonts w:ascii="Times New Roman" w:hAnsi="Times New Roman" w:cs="Times New Roman"/>
          <w:sz w:val="28"/>
          <w:szCs w:val="28"/>
        </w:rPr>
      </w:pPr>
    </w:p>
    <w:p w:rsidR="002934FA" w:rsidRPr="005A2ABB" w:rsidRDefault="002934FA" w:rsidP="002934FA">
      <w:pPr>
        <w:spacing w:after="0" w:line="240" w:lineRule="auto"/>
        <w:ind w:firstLine="709"/>
        <w:jc w:val="both"/>
        <w:rPr>
          <w:rFonts w:ascii="Times New Roman" w:hAnsi="Times New Roman" w:cs="Times New Roman"/>
          <w:sz w:val="28"/>
          <w:szCs w:val="28"/>
        </w:rPr>
      </w:pPr>
      <w:r w:rsidRPr="005A2ABB">
        <w:rPr>
          <w:rFonts w:ascii="Times New Roman" w:hAnsi="Times New Roman" w:cs="Times New Roman"/>
          <w:sz w:val="28"/>
          <w:szCs w:val="28"/>
        </w:rPr>
        <w:t xml:space="preserve">Сеть бытового обслуживания Сосьвинского городского округа </w:t>
      </w:r>
      <w:r>
        <w:rPr>
          <w:rFonts w:ascii="Times New Roman" w:hAnsi="Times New Roman" w:cs="Times New Roman"/>
          <w:sz w:val="28"/>
          <w:szCs w:val="28"/>
        </w:rPr>
        <w:t>представлена по видам экономической деятельности</w:t>
      </w:r>
      <w:r w:rsidRPr="005A2ABB">
        <w:rPr>
          <w:rFonts w:ascii="Times New Roman" w:hAnsi="Times New Roman" w:cs="Times New Roman"/>
          <w:sz w:val="28"/>
          <w:szCs w:val="28"/>
        </w:rPr>
        <w:t>:</w:t>
      </w:r>
    </w:p>
    <w:p w:rsidR="002934FA" w:rsidRPr="005A2ABB" w:rsidRDefault="002934FA" w:rsidP="002934FA">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и пошив</w:t>
      </w:r>
      <w:r w:rsidRPr="005A2ABB">
        <w:rPr>
          <w:rFonts w:ascii="Times New Roman" w:hAnsi="Times New Roman" w:cs="Times New Roman"/>
          <w:sz w:val="28"/>
          <w:szCs w:val="28"/>
        </w:rPr>
        <w:t xml:space="preserve"> меховых и кожаных изделий, головных уборов – 1;</w:t>
      </w:r>
    </w:p>
    <w:p w:rsidR="002934FA" w:rsidRPr="005A2ABB" w:rsidRDefault="002934FA" w:rsidP="002934FA">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ремонт (строительство) жилья и других построек – 1;</w:t>
      </w:r>
    </w:p>
    <w:p w:rsidR="002934FA" w:rsidRPr="005A2ABB" w:rsidRDefault="002934FA" w:rsidP="002934FA">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техническое обслуживание и ремонт транспортных средств, машин и оборудования – 3;</w:t>
      </w:r>
    </w:p>
    <w:p w:rsidR="002934FA" w:rsidRPr="005A2ABB" w:rsidRDefault="002934FA" w:rsidP="002934FA">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услуги фотоателье – 1;</w:t>
      </w:r>
    </w:p>
    <w:p w:rsidR="002934FA" w:rsidRPr="005A2ABB" w:rsidRDefault="002934FA" w:rsidP="002934FA">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услуги бань – 1;</w:t>
      </w:r>
    </w:p>
    <w:p w:rsidR="002934FA" w:rsidRPr="005A2ABB" w:rsidRDefault="002934FA" w:rsidP="002934FA">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парикмахерские и косметические услуги – 4;</w:t>
      </w:r>
    </w:p>
    <w:p w:rsidR="002934FA" w:rsidRPr="005A2ABB" w:rsidRDefault="002934FA" w:rsidP="002934FA">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ритуальные услуги – 2;</w:t>
      </w:r>
    </w:p>
    <w:p w:rsidR="002934FA" w:rsidRPr="005A2ABB" w:rsidRDefault="002934FA" w:rsidP="00EF3AC7">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прочие услуги – 5.</w:t>
      </w:r>
    </w:p>
    <w:p w:rsidR="002934FA" w:rsidRPr="005A2ABB" w:rsidRDefault="002934FA" w:rsidP="00EF3AC7">
      <w:pPr>
        <w:spacing w:after="0" w:line="240" w:lineRule="auto"/>
        <w:ind w:firstLine="709"/>
        <w:jc w:val="both"/>
        <w:rPr>
          <w:rFonts w:ascii="Times New Roman" w:hAnsi="Times New Roman" w:cs="Times New Roman"/>
          <w:sz w:val="28"/>
          <w:szCs w:val="28"/>
        </w:rPr>
      </w:pPr>
      <w:r w:rsidRPr="005A2ABB">
        <w:rPr>
          <w:rFonts w:ascii="Times New Roman" w:hAnsi="Times New Roman" w:cs="Times New Roman"/>
          <w:sz w:val="28"/>
          <w:szCs w:val="28"/>
        </w:rPr>
        <w:t>Из 19 объектов бытового обслуживания 6 находятся в сельской местности.</w:t>
      </w:r>
    </w:p>
    <w:p w:rsidR="00476780" w:rsidRDefault="00476780" w:rsidP="00EF3AC7">
      <w:pPr>
        <w:pStyle w:val="a5"/>
        <w:widowControl w:val="0"/>
        <w:tabs>
          <w:tab w:val="left" w:pos="0"/>
          <w:tab w:val="left" w:pos="9923"/>
        </w:tabs>
        <w:autoSpaceDE w:val="0"/>
        <w:spacing w:after="0" w:line="240" w:lineRule="auto"/>
        <w:ind w:left="0" w:firstLine="709"/>
        <w:jc w:val="both"/>
        <w:rPr>
          <w:rFonts w:ascii="Times New Roman" w:hAnsi="Times New Roman" w:cs="Times New Roman"/>
          <w:sz w:val="28"/>
          <w:szCs w:val="28"/>
        </w:rPr>
      </w:pPr>
    </w:p>
    <w:p w:rsidR="00D37299" w:rsidRDefault="00D37299" w:rsidP="00EF3AC7">
      <w:pPr>
        <w:pStyle w:val="a5"/>
        <w:widowControl w:val="0"/>
        <w:tabs>
          <w:tab w:val="left" w:pos="0"/>
          <w:tab w:val="left" w:pos="9923"/>
        </w:tabs>
        <w:autoSpaceDE w:val="0"/>
        <w:spacing w:after="0" w:line="240" w:lineRule="auto"/>
        <w:ind w:left="0" w:firstLine="709"/>
        <w:jc w:val="center"/>
        <w:rPr>
          <w:rFonts w:ascii="Times New Roman" w:hAnsi="Times New Roman" w:cs="Times New Roman"/>
          <w:i/>
          <w:sz w:val="28"/>
          <w:szCs w:val="28"/>
        </w:rPr>
      </w:pPr>
      <w:r w:rsidRPr="00D37299">
        <w:rPr>
          <w:rFonts w:ascii="Times New Roman" w:hAnsi="Times New Roman" w:cs="Times New Roman"/>
          <w:i/>
          <w:sz w:val="28"/>
          <w:szCs w:val="28"/>
        </w:rPr>
        <w:t>Инвес</w:t>
      </w:r>
      <w:bookmarkStart w:id="3" w:name="_GoBack"/>
      <w:bookmarkEnd w:id="3"/>
      <w:r w:rsidRPr="00D37299">
        <w:rPr>
          <w:rFonts w:ascii="Times New Roman" w:hAnsi="Times New Roman" w:cs="Times New Roman"/>
          <w:i/>
          <w:sz w:val="28"/>
          <w:szCs w:val="28"/>
        </w:rPr>
        <w:t>тиции</w:t>
      </w:r>
    </w:p>
    <w:p w:rsidR="00272774" w:rsidRDefault="00272774" w:rsidP="00EF3AC7">
      <w:pPr>
        <w:pStyle w:val="a5"/>
        <w:widowControl w:val="0"/>
        <w:tabs>
          <w:tab w:val="left" w:pos="0"/>
          <w:tab w:val="left" w:pos="9923"/>
        </w:tabs>
        <w:autoSpaceDE w:val="0"/>
        <w:spacing w:after="0" w:line="240" w:lineRule="auto"/>
        <w:ind w:left="0" w:firstLine="709"/>
        <w:jc w:val="both"/>
        <w:rPr>
          <w:rFonts w:ascii="Times New Roman" w:hAnsi="Times New Roman" w:cs="Times New Roman"/>
          <w:i/>
          <w:sz w:val="28"/>
          <w:szCs w:val="28"/>
        </w:rPr>
      </w:pPr>
    </w:p>
    <w:p w:rsidR="008B2BE7" w:rsidRPr="008B2BE7" w:rsidRDefault="008B2BE7" w:rsidP="00EF3A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8B2BE7">
        <w:rPr>
          <w:rFonts w:ascii="Times New Roman" w:hAnsi="Times New Roman" w:cs="Times New Roman"/>
          <w:sz w:val="28"/>
          <w:szCs w:val="28"/>
        </w:rPr>
        <w:t xml:space="preserve"> целях обеспечения благоприятного инвестиционного климата в муниципальном образовании и динамичного развития экономики в долгосрочной перспективе администрацией Сосьвинского городского округа определены основные направления инвестиционной политики, нацеленные на сокращение административных барьеров, препятствующих инвестиционному развитию округа (в том числе на оптимизацию процедур доступа к инфраструктуре); совершенствование системы поддержки и сопровождения инвестиционных проектов; повышение инвестиционного имиджа и совершенствование информационного обеспечения инвестиционного процесса.</w:t>
      </w:r>
    </w:p>
    <w:p w:rsidR="008B2BE7" w:rsidRPr="008B2BE7" w:rsidRDefault="008B2BE7" w:rsidP="00EF3A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BE7">
        <w:rPr>
          <w:rFonts w:ascii="Times New Roman" w:hAnsi="Times New Roman" w:cs="Times New Roman"/>
          <w:sz w:val="28"/>
          <w:szCs w:val="28"/>
        </w:rPr>
        <w:t>Реализуемые направления инвестиционной политики на территории Сосьвинского городского округа подразделяются на:</w:t>
      </w:r>
    </w:p>
    <w:p w:rsidR="008B2BE7" w:rsidRPr="008B2BE7" w:rsidRDefault="008B2BE7" w:rsidP="00F44E97">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8B2BE7">
        <w:rPr>
          <w:rFonts w:ascii="Times New Roman" w:hAnsi="Times New Roman" w:cs="Times New Roman"/>
          <w:sz w:val="28"/>
          <w:szCs w:val="28"/>
        </w:rPr>
        <w:t>развитие промышленного производства;</w:t>
      </w:r>
    </w:p>
    <w:p w:rsidR="008B2BE7" w:rsidRPr="008B2BE7" w:rsidRDefault="008B2BE7" w:rsidP="00F44E97">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8B2BE7">
        <w:rPr>
          <w:rFonts w:ascii="Times New Roman" w:hAnsi="Times New Roman" w:cs="Times New Roman"/>
          <w:sz w:val="28"/>
          <w:szCs w:val="28"/>
        </w:rPr>
        <w:t>развитие жилищно-коммунального хозяйства;</w:t>
      </w:r>
    </w:p>
    <w:p w:rsidR="008B2BE7" w:rsidRPr="008B2BE7" w:rsidRDefault="008B2BE7" w:rsidP="00F44E97">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8B2BE7">
        <w:rPr>
          <w:rFonts w:ascii="Times New Roman" w:hAnsi="Times New Roman" w:cs="Times New Roman"/>
          <w:sz w:val="28"/>
          <w:szCs w:val="28"/>
        </w:rPr>
        <w:t>развитие жилищного строительства;</w:t>
      </w:r>
    </w:p>
    <w:p w:rsidR="008B2BE7" w:rsidRPr="008B2BE7" w:rsidRDefault="008B2BE7" w:rsidP="00F44E97">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8B2BE7">
        <w:rPr>
          <w:rFonts w:ascii="Times New Roman" w:hAnsi="Times New Roman" w:cs="Times New Roman"/>
          <w:sz w:val="28"/>
          <w:szCs w:val="28"/>
        </w:rPr>
        <w:t>развитие дорожной инфраструктуры;</w:t>
      </w:r>
    </w:p>
    <w:p w:rsidR="008B2BE7" w:rsidRDefault="008B2BE7" w:rsidP="00F44E97">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8B2BE7">
        <w:rPr>
          <w:rFonts w:ascii="Times New Roman" w:hAnsi="Times New Roman" w:cs="Times New Roman"/>
          <w:sz w:val="28"/>
          <w:szCs w:val="28"/>
        </w:rPr>
        <w:t>развитие малого и среднего предпринимательства.</w:t>
      </w:r>
    </w:p>
    <w:p w:rsidR="009431B4" w:rsidRDefault="009431B4" w:rsidP="00EF3AC7">
      <w:pPr>
        <w:widowControl w:val="0"/>
        <w:autoSpaceDE w:val="0"/>
        <w:autoSpaceDN w:val="0"/>
        <w:adjustRightInd w:val="0"/>
        <w:spacing w:after="0" w:line="240" w:lineRule="auto"/>
        <w:jc w:val="both"/>
        <w:rPr>
          <w:rFonts w:ascii="Times New Roman" w:hAnsi="Times New Roman" w:cs="Times New Roman"/>
          <w:sz w:val="28"/>
          <w:szCs w:val="28"/>
        </w:rPr>
      </w:pPr>
    </w:p>
    <w:p w:rsidR="00826162" w:rsidRDefault="00826162" w:rsidP="00EF3AC7">
      <w:pPr>
        <w:widowControl w:val="0"/>
        <w:autoSpaceDE w:val="0"/>
        <w:autoSpaceDN w:val="0"/>
        <w:adjustRightInd w:val="0"/>
        <w:spacing w:after="0" w:line="240" w:lineRule="auto"/>
        <w:jc w:val="both"/>
        <w:rPr>
          <w:rFonts w:ascii="Times New Roman" w:hAnsi="Times New Roman" w:cs="Times New Roman"/>
          <w:sz w:val="28"/>
          <w:szCs w:val="28"/>
        </w:rPr>
      </w:pPr>
    </w:p>
    <w:p w:rsidR="00826162" w:rsidRDefault="00826162" w:rsidP="00EF3AC7">
      <w:pPr>
        <w:widowControl w:val="0"/>
        <w:autoSpaceDE w:val="0"/>
        <w:autoSpaceDN w:val="0"/>
        <w:adjustRightInd w:val="0"/>
        <w:spacing w:after="0" w:line="240" w:lineRule="auto"/>
        <w:jc w:val="both"/>
        <w:rPr>
          <w:rFonts w:ascii="Times New Roman" w:hAnsi="Times New Roman" w:cs="Times New Roman"/>
          <w:sz w:val="28"/>
          <w:szCs w:val="28"/>
        </w:rPr>
      </w:pPr>
    </w:p>
    <w:p w:rsidR="008B2BE7" w:rsidRDefault="009431B4" w:rsidP="009431B4">
      <w:pPr>
        <w:widowControl w:val="0"/>
        <w:autoSpaceDE w:val="0"/>
        <w:autoSpaceDN w:val="0"/>
        <w:adjustRightInd w:val="0"/>
        <w:spacing w:after="0"/>
        <w:ind w:left="90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826162">
        <w:rPr>
          <w:rFonts w:ascii="Times New Roman" w:hAnsi="Times New Roman" w:cs="Times New Roman"/>
          <w:sz w:val="28"/>
          <w:szCs w:val="28"/>
        </w:rPr>
        <w:t>5</w:t>
      </w:r>
      <w:r>
        <w:rPr>
          <w:rFonts w:ascii="Times New Roman" w:hAnsi="Times New Roman" w:cs="Times New Roman"/>
          <w:sz w:val="28"/>
          <w:szCs w:val="28"/>
        </w:rPr>
        <w:t>.  Инвестиции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966"/>
        <w:gridCol w:w="966"/>
        <w:gridCol w:w="866"/>
        <w:gridCol w:w="966"/>
        <w:gridCol w:w="966"/>
        <w:gridCol w:w="866"/>
        <w:gridCol w:w="866"/>
        <w:gridCol w:w="987"/>
        <w:gridCol w:w="1379"/>
      </w:tblGrid>
      <w:tr w:rsidR="008F0C23" w:rsidRPr="002D2F9E" w:rsidTr="008F0C23">
        <w:trPr>
          <w:trHeight w:val="528"/>
          <w:jc w:val="center"/>
        </w:trPr>
        <w:tc>
          <w:tcPr>
            <w:tcW w:w="764" w:type="pct"/>
            <w:vMerge w:val="restart"/>
            <w:vAlign w:val="center"/>
          </w:tcPr>
          <w:p w:rsidR="008F0C23" w:rsidRPr="002F3140"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2F3140">
              <w:rPr>
                <w:rFonts w:ascii="Times New Roman" w:hAnsi="Times New Roman" w:cs="Times New Roman"/>
                <w:sz w:val="24"/>
                <w:szCs w:val="24"/>
              </w:rPr>
              <w:t>Отрасли</w:t>
            </w:r>
          </w:p>
        </w:tc>
        <w:tc>
          <w:tcPr>
            <w:tcW w:w="3574" w:type="pct"/>
            <w:gridSpan w:val="8"/>
            <w:vAlign w:val="center"/>
          </w:tcPr>
          <w:p w:rsidR="008F0C23" w:rsidRPr="00652408"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652408">
              <w:rPr>
                <w:rFonts w:ascii="Times New Roman" w:hAnsi="Times New Roman" w:cs="Times New Roman"/>
                <w:sz w:val="24"/>
                <w:szCs w:val="24"/>
              </w:rPr>
              <w:t>Инвестиции, тыс.руб.</w:t>
            </w:r>
          </w:p>
        </w:tc>
        <w:tc>
          <w:tcPr>
            <w:tcW w:w="662" w:type="pct"/>
            <w:vMerge w:val="restart"/>
            <w:shd w:val="clear" w:color="auto" w:fill="auto"/>
            <w:vAlign w:val="center"/>
          </w:tcPr>
          <w:p w:rsidR="008F0C23" w:rsidRPr="00652408"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652408">
              <w:rPr>
                <w:rFonts w:ascii="Times New Roman" w:hAnsi="Times New Roman" w:cs="Times New Roman"/>
                <w:sz w:val="24"/>
                <w:szCs w:val="24"/>
              </w:rPr>
              <w:t>Темп роста (снижения)</w:t>
            </w:r>
          </w:p>
          <w:p w:rsidR="008F0C23" w:rsidRPr="008F0C23" w:rsidRDefault="008F0C23" w:rsidP="008F0C23">
            <w:pPr>
              <w:spacing w:after="0" w:line="240" w:lineRule="auto"/>
              <w:jc w:val="center"/>
              <w:rPr>
                <w:rFonts w:ascii="Times New Roman" w:hAnsi="Times New Roman" w:cs="Times New Roman"/>
                <w:color w:val="FF0000"/>
                <w:sz w:val="24"/>
                <w:szCs w:val="24"/>
              </w:rPr>
            </w:pPr>
            <w:r w:rsidRPr="00652408">
              <w:rPr>
                <w:rFonts w:ascii="Times New Roman" w:hAnsi="Times New Roman" w:cs="Times New Roman"/>
                <w:sz w:val="24"/>
                <w:szCs w:val="24"/>
              </w:rPr>
              <w:t>2017 к 2008, %</w:t>
            </w:r>
          </w:p>
        </w:tc>
      </w:tr>
      <w:tr w:rsidR="008F0C23" w:rsidRPr="002D2F9E" w:rsidTr="008F0C23">
        <w:trPr>
          <w:trHeight w:val="632"/>
          <w:jc w:val="center"/>
        </w:trPr>
        <w:tc>
          <w:tcPr>
            <w:tcW w:w="764" w:type="pct"/>
            <w:vMerge/>
            <w:vAlign w:val="center"/>
          </w:tcPr>
          <w:p w:rsidR="008F0C23" w:rsidRPr="002D2F9E" w:rsidRDefault="008F0C23" w:rsidP="00CF2EFA">
            <w:pPr>
              <w:widowControl w:val="0"/>
              <w:autoSpaceDE w:val="0"/>
              <w:autoSpaceDN w:val="0"/>
              <w:adjustRightInd w:val="0"/>
              <w:spacing w:after="0" w:line="240" w:lineRule="auto"/>
              <w:jc w:val="center"/>
              <w:rPr>
                <w:rFonts w:ascii="Times New Roman" w:hAnsi="Times New Roman" w:cs="Times New Roman"/>
                <w:b/>
                <w:sz w:val="24"/>
                <w:szCs w:val="24"/>
              </w:rPr>
            </w:pPr>
          </w:p>
        </w:tc>
        <w:tc>
          <w:tcPr>
            <w:tcW w:w="463" w:type="pct"/>
            <w:vAlign w:val="center"/>
          </w:tcPr>
          <w:p w:rsidR="008F0C23" w:rsidRPr="002F3140"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2F3140">
              <w:rPr>
                <w:rFonts w:ascii="Times New Roman" w:hAnsi="Times New Roman" w:cs="Times New Roman"/>
                <w:sz w:val="24"/>
                <w:szCs w:val="24"/>
              </w:rPr>
              <w:t>2008 год</w:t>
            </w:r>
          </w:p>
        </w:tc>
        <w:tc>
          <w:tcPr>
            <w:tcW w:w="463" w:type="pct"/>
            <w:vAlign w:val="center"/>
          </w:tcPr>
          <w:p w:rsidR="008F0C23" w:rsidRPr="002F3140"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2F3140">
              <w:rPr>
                <w:rFonts w:ascii="Times New Roman" w:hAnsi="Times New Roman" w:cs="Times New Roman"/>
                <w:sz w:val="24"/>
                <w:szCs w:val="24"/>
              </w:rPr>
              <w:t>2011 год</w:t>
            </w:r>
          </w:p>
        </w:tc>
        <w:tc>
          <w:tcPr>
            <w:tcW w:w="416" w:type="pct"/>
            <w:vAlign w:val="center"/>
          </w:tcPr>
          <w:p w:rsidR="008F0C23" w:rsidRPr="002F3140"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2F3140">
              <w:rPr>
                <w:rFonts w:ascii="Times New Roman" w:hAnsi="Times New Roman" w:cs="Times New Roman"/>
                <w:sz w:val="24"/>
                <w:szCs w:val="24"/>
              </w:rPr>
              <w:t>2012 год</w:t>
            </w:r>
          </w:p>
        </w:tc>
        <w:tc>
          <w:tcPr>
            <w:tcW w:w="463" w:type="pct"/>
            <w:vAlign w:val="center"/>
          </w:tcPr>
          <w:p w:rsidR="008F0C23" w:rsidRPr="002F3140"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2F3140">
              <w:rPr>
                <w:rFonts w:ascii="Times New Roman" w:hAnsi="Times New Roman" w:cs="Times New Roman"/>
                <w:sz w:val="24"/>
                <w:szCs w:val="24"/>
              </w:rPr>
              <w:t>2013 год</w:t>
            </w:r>
          </w:p>
        </w:tc>
        <w:tc>
          <w:tcPr>
            <w:tcW w:w="463" w:type="pct"/>
            <w:vAlign w:val="center"/>
          </w:tcPr>
          <w:p w:rsidR="008F0C23" w:rsidRPr="002F3140"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2F3140">
              <w:rPr>
                <w:rFonts w:ascii="Times New Roman" w:hAnsi="Times New Roman" w:cs="Times New Roman"/>
                <w:sz w:val="24"/>
                <w:szCs w:val="24"/>
              </w:rPr>
              <w:t>2014 год</w:t>
            </w:r>
          </w:p>
        </w:tc>
        <w:tc>
          <w:tcPr>
            <w:tcW w:w="416" w:type="pct"/>
            <w:vAlign w:val="center"/>
          </w:tcPr>
          <w:p w:rsidR="008F0C23" w:rsidRPr="002F3140"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2F3140">
              <w:rPr>
                <w:rFonts w:ascii="Times New Roman" w:hAnsi="Times New Roman" w:cs="Times New Roman"/>
                <w:sz w:val="24"/>
                <w:szCs w:val="24"/>
              </w:rPr>
              <w:t>2015 год</w:t>
            </w:r>
          </w:p>
        </w:tc>
        <w:tc>
          <w:tcPr>
            <w:tcW w:w="416" w:type="pct"/>
            <w:vAlign w:val="center"/>
          </w:tcPr>
          <w:p w:rsidR="008F0C23" w:rsidRPr="002F3140" w:rsidRDefault="008F0C23" w:rsidP="00CF2EFA">
            <w:pPr>
              <w:widowControl w:val="0"/>
              <w:autoSpaceDE w:val="0"/>
              <w:autoSpaceDN w:val="0"/>
              <w:adjustRightInd w:val="0"/>
              <w:spacing w:after="0" w:line="240" w:lineRule="auto"/>
              <w:jc w:val="center"/>
              <w:rPr>
                <w:rFonts w:ascii="Times New Roman" w:hAnsi="Times New Roman" w:cs="Times New Roman"/>
                <w:sz w:val="24"/>
                <w:szCs w:val="24"/>
              </w:rPr>
            </w:pPr>
            <w:r w:rsidRPr="002F3140">
              <w:rPr>
                <w:rFonts w:ascii="Times New Roman" w:hAnsi="Times New Roman" w:cs="Times New Roman"/>
                <w:sz w:val="24"/>
                <w:szCs w:val="24"/>
              </w:rPr>
              <w:t>2016 год</w:t>
            </w:r>
          </w:p>
        </w:tc>
        <w:tc>
          <w:tcPr>
            <w:tcW w:w="474" w:type="pct"/>
            <w:vAlign w:val="center"/>
          </w:tcPr>
          <w:p w:rsidR="008F0C23" w:rsidRPr="00652408" w:rsidRDefault="008F0C23" w:rsidP="008F0C23">
            <w:pPr>
              <w:spacing w:after="0" w:line="240" w:lineRule="auto"/>
              <w:jc w:val="center"/>
              <w:rPr>
                <w:rFonts w:ascii="Times New Roman" w:hAnsi="Times New Roman" w:cs="Times New Roman"/>
                <w:sz w:val="24"/>
                <w:szCs w:val="24"/>
              </w:rPr>
            </w:pPr>
            <w:r w:rsidRPr="00652408">
              <w:rPr>
                <w:rFonts w:ascii="Times New Roman" w:hAnsi="Times New Roman" w:cs="Times New Roman"/>
                <w:sz w:val="24"/>
                <w:szCs w:val="24"/>
              </w:rPr>
              <w:t>2017 год</w:t>
            </w:r>
          </w:p>
        </w:tc>
        <w:tc>
          <w:tcPr>
            <w:tcW w:w="662" w:type="pct"/>
            <w:vMerge/>
            <w:shd w:val="clear" w:color="auto" w:fill="auto"/>
          </w:tcPr>
          <w:p w:rsidR="008F0C23" w:rsidRPr="008F0C23" w:rsidRDefault="008F0C23" w:rsidP="00CF2EFA">
            <w:pPr>
              <w:spacing w:after="0" w:line="240" w:lineRule="auto"/>
              <w:rPr>
                <w:rFonts w:ascii="Times New Roman" w:hAnsi="Times New Roman" w:cs="Times New Roman"/>
                <w:color w:val="FF0000"/>
                <w:sz w:val="24"/>
                <w:szCs w:val="24"/>
              </w:rPr>
            </w:pPr>
          </w:p>
        </w:tc>
      </w:tr>
      <w:tr w:rsidR="008F0C23" w:rsidRPr="0027501C" w:rsidTr="008F0C23">
        <w:trPr>
          <w:trHeight w:val="863"/>
          <w:jc w:val="center"/>
        </w:trPr>
        <w:tc>
          <w:tcPr>
            <w:tcW w:w="764" w:type="pct"/>
          </w:tcPr>
          <w:p w:rsidR="008F0C23" w:rsidRPr="002D2F9E" w:rsidRDefault="008F0C23" w:rsidP="00CF2EFA">
            <w:pPr>
              <w:widowControl w:val="0"/>
              <w:autoSpaceDE w:val="0"/>
              <w:autoSpaceDN w:val="0"/>
              <w:adjustRightInd w:val="0"/>
              <w:spacing w:after="0" w:line="240" w:lineRule="auto"/>
              <w:rPr>
                <w:rFonts w:ascii="Times New Roman" w:hAnsi="Times New Roman" w:cs="Times New Roman"/>
                <w:sz w:val="24"/>
                <w:szCs w:val="24"/>
              </w:rPr>
            </w:pPr>
            <w:r w:rsidRPr="002D2F9E">
              <w:rPr>
                <w:rFonts w:ascii="Times New Roman" w:hAnsi="Times New Roman" w:cs="Times New Roman"/>
                <w:sz w:val="24"/>
                <w:szCs w:val="24"/>
              </w:rPr>
              <w:t>Инвестиции в основной капитал, всего, в том числе:</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375194,0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456725,0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31740,0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197624,2</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168628,0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67900,0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47429,0</w:t>
            </w:r>
          </w:p>
        </w:tc>
        <w:tc>
          <w:tcPr>
            <w:tcW w:w="474" w:type="pct"/>
            <w:vAlign w:val="center"/>
          </w:tcPr>
          <w:p w:rsidR="008F0C23" w:rsidRDefault="007C57CB" w:rsidP="008F0C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439600,0</w:t>
            </w:r>
          </w:p>
        </w:tc>
        <w:tc>
          <w:tcPr>
            <w:tcW w:w="662" w:type="pct"/>
            <w:vAlign w:val="center"/>
          </w:tcPr>
          <w:p w:rsidR="008F0C23" w:rsidRPr="0027501C" w:rsidRDefault="007C57CB" w:rsidP="00CF2E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117,2</w:t>
            </w:r>
          </w:p>
        </w:tc>
      </w:tr>
      <w:tr w:rsidR="008F0C23" w:rsidRPr="0027501C" w:rsidTr="008F0C23">
        <w:trPr>
          <w:trHeight w:val="680"/>
          <w:jc w:val="center"/>
        </w:trPr>
        <w:tc>
          <w:tcPr>
            <w:tcW w:w="764" w:type="pct"/>
          </w:tcPr>
          <w:p w:rsidR="008F0C23" w:rsidRPr="002D2F9E" w:rsidRDefault="008F0C23" w:rsidP="00CF2EFA">
            <w:pPr>
              <w:widowControl w:val="0"/>
              <w:autoSpaceDE w:val="0"/>
              <w:autoSpaceDN w:val="0"/>
              <w:adjustRightInd w:val="0"/>
              <w:spacing w:after="0" w:line="240" w:lineRule="auto"/>
              <w:rPr>
                <w:rFonts w:ascii="Times New Roman" w:hAnsi="Times New Roman" w:cs="Times New Roman"/>
                <w:sz w:val="24"/>
                <w:szCs w:val="24"/>
              </w:rPr>
            </w:pPr>
            <w:r w:rsidRPr="002D2F9E">
              <w:rPr>
                <w:rFonts w:ascii="Times New Roman" w:hAnsi="Times New Roman" w:cs="Times New Roman"/>
                <w:sz w:val="24"/>
                <w:szCs w:val="24"/>
              </w:rPr>
              <w:t>Федеральные средства</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3633,0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74" w:type="pct"/>
            <w:vAlign w:val="center"/>
          </w:tcPr>
          <w:p w:rsidR="008F0C23" w:rsidRPr="0027501C" w:rsidRDefault="000A7AE4" w:rsidP="008F0C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62"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r>
      <w:tr w:rsidR="008F0C23" w:rsidRPr="0027501C" w:rsidTr="008F0C23">
        <w:trPr>
          <w:trHeight w:val="365"/>
          <w:jc w:val="center"/>
        </w:trPr>
        <w:tc>
          <w:tcPr>
            <w:tcW w:w="764" w:type="pct"/>
          </w:tcPr>
          <w:p w:rsidR="008F0C23" w:rsidRPr="002D2F9E" w:rsidRDefault="008F0C23" w:rsidP="00CF2EFA">
            <w:pPr>
              <w:widowControl w:val="0"/>
              <w:autoSpaceDE w:val="0"/>
              <w:autoSpaceDN w:val="0"/>
              <w:adjustRightInd w:val="0"/>
              <w:spacing w:after="0" w:line="240" w:lineRule="auto"/>
              <w:rPr>
                <w:rFonts w:ascii="Times New Roman" w:hAnsi="Times New Roman" w:cs="Times New Roman"/>
                <w:sz w:val="24"/>
                <w:szCs w:val="24"/>
              </w:rPr>
            </w:pPr>
            <w:r w:rsidRPr="002D2F9E">
              <w:rPr>
                <w:rFonts w:ascii="Times New Roman" w:hAnsi="Times New Roman" w:cs="Times New Roman"/>
                <w:sz w:val="24"/>
                <w:szCs w:val="24"/>
              </w:rPr>
              <w:t>Областные средства</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109033,0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110969,0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61900,0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74" w:type="pct"/>
            <w:vAlign w:val="center"/>
          </w:tcPr>
          <w:p w:rsidR="008F0C23" w:rsidRPr="0027501C" w:rsidRDefault="000A7AE4" w:rsidP="008F0C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67300,0</w:t>
            </w:r>
          </w:p>
        </w:tc>
        <w:tc>
          <w:tcPr>
            <w:tcW w:w="662" w:type="pct"/>
            <w:vAlign w:val="center"/>
          </w:tcPr>
          <w:p w:rsidR="008F0C23" w:rsidRPr="0027501C" w:rsidRDefault="000A7AE4" w:rsidP="00CF2E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r>
      <w:tr w:rsidR="008F0C23" w:rsidRPr="0027501C" w:rsidTr="008F0C23">
        <w:trPr>
          <w:trHeight w:val="326"/>
          <w:jc w:val="center"/>
        </w:trPr>
        <w:tc>
          <w:tcPr>
            <w:tcW w:w="764" w:type="pct"/>
          </w:tcPr>
          <w:p w:rsidR="008F0C23" w:rsidRPr="002D2F9E" w:rsidRDefault="008F0C23" w:rsidP="00CF2EFA">
            <w:pPr>
              <w:widowControl w:val="0"/>
              <w:autoSpaceDE w:val="0"/>
              <w:autoSpaceDN w:val="0"/>
              <w:adjustRightInd w:val="0"/>
              <w:spacing w:after="0" w:line="240" w:lineRule="auto"/>
              <w:rPr>
                <w:rFonts w:ascii="Times New Roman" w:hAnsi="Times New Roman" w:cs="Times New Roman"/>
                <w:sz w:val="24"/>
                <w:szCs w:val="24"/>
              </w:rPr>
            </w:pPr>
            <w:r w:rsidRPr="002D2F9E">
              <w:rPr>
                <w:rFonts w:ascii="Times New Roman" w:hAnsi="Times New Roman" w:cs="Times New Roman"/>
                <w:sz w:val="24"/>
                <w:szCs w:val="24"/>
              </w:rPr>
              <w:t>Местные средства</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3178,0</w:t>
            </w:r>
          </w:p>
        </w:tc>
        <w:tc>
          <w:tcPr>
            <w:tcW w:w="474" w:type="pct"/>
            <w:vAlign w:val="center"/>
          </w:tcPr>
          <w:p w:rsidR="008F0C23" w:rsidRDefault="000A7AE4" w:rsidP="008F0C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62"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F0C23" w:rsidRPr="0027501C" w:rsidTr="008F0C23">
        <w:trPr>
          <w:trHeight w:val="273"/>
          <w:jc w:val="center"/>
        </w:trPr>
        <w:tc>
          <w:tcPr>
            <w:tcW w:w="764" w:type="pct"/>
          </w:tcPr>
          <w:p w:rsidR="008F0C23" w:rsidRPr="002D2F9E" w:rsidRDefault="008F0C23" w:rsidP="00CF2EFA">
            <w:pPr>
              <w:widowControl w:val="0"/>
              <w:autoSpaceDE w:val="0"/>
              <w:autoSpaceDN w:val="0"/>
              <w:adjustRightInd w:val="0"/>
              <w:spacing w:after="0" w:line="240" w:lineRule="auto"/>
              <w:rPr>
                <w:rFonts w:ascii="Times New Roman" w:hAnsi="Times New Roman" w:cs="Times New Roman"/>
                <w:sz w:val="24"/>
                <w:szCs w:val="24"/>
              </w:rPr>
            </w:pPr>
            <w:r w:rsidRPr="002D2F9E">
              <w:rPr>
                <w:rFonts w:ascii="Times New Roman" w:hAnsi="Times New Roman" w:cs="Times New Roman"/>
                <w:sz w:val="24"/>
                <w:szCs w:val="24"/>
              </w:rPr>
              <w:t>Частные средства</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156107,0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456725,0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31740,0</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197624,2</w:t>
            </w:r>
          </w:p>
        </w:tc>
        <w:tc>
          <w:tcPr>
            <w:tcW w:w="463"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57659,0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6000,0</w:t>
            </w:r>
          </w:p>
        </w:tc>
        <w:tc>
          <w:tcPr>
            <w:tcW w:w="416" w:type="pct"/>
            <w:vAlign w:val="center"/>
          </w:tcPr>
          <w:p w:rsidR="008F0C23" w:rsidRPr="0027501C" w:rsidRDefault="008F0C23" w:rsidP="00CF2EFA">
            <w:pPr>
              <w:widowControl w:val="0"/>
              <w:autoSpaceDE w:val="0"/>
              <w:autoSpaceDN w:val="0"/>
              <w:adjustRightInd w:val="0"/>
              <w:spacing w:after="0" w:line="240" w:lineRule="auto"/>
              <w:jc w:val="center"/>
              <w:rPr>
                <w:rFonts w:ascii="Times New Roman" w:hAnsi="Times New Roman" w:cs="Times New Roman"/>
                <w:sz w:val="20"/>
                <w:szCs w:val="20"/>
              </w:rPr>
            </w:pPr>
            <w:r w:rsidRPr="0027501C">
              <w:rPr>
                <w:rFonts w:ascii="Times New Roman" w:hAnsi="Times New Roman" w:cs="Times New Roman"/>
                <w:sz w:val="20"/>
                <w:szCs w:val="20"/>
              </w:rPr>
              <w:t>44251,0</w:t>
            </w:r>
          </w:p>
        </w:tc>
        <w:tc>
          <w:tcPr>
            <w:tcW w:w="474" w:type="pct"/>
            <w:vAlign w:val="center"/>
          </w:tcPr>
          <w:p w:rsidR="008F0C23" w:rsidRDefault="000A7AE4" w:rsidP="008F0C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372300,0</w:t>
            </w:r>
          </w:p>
        </w:tc>
        <w:tc>
          <w:tcPr>
            <w:tcW w:w="662" w:type="pct"/>
            <w:vAlign w:val="center"/>
          </w:tcPr>
          <w:p w:rsidR="008F0C23" w:rsidRPr="0027501C" w:rsidRDefault="000A7AE4" w:rsidP="00CF2E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238,5</w:t>
            </w:r>
          </w:p>
        </w:tc>
      </w:tr>
    </w:tbl>
    <w:p w:rsidR="008B2BE7" w:rsidRPr="008B2BE7" w:rsidRDefault="008B2BE7" w:rsidP="008B2BE7">
      <w:pPr>
        <w:widowControl w:val="0"/>
        <w:autoSpaceDE w:val="0"/>
        <w:autoSpaceDN w:val="0"/>
        <w:adjustRightInd w:val="0"/>
        <w:spacing w:after="0"/>
        <w:ind w:left="1260"/>
        <w:jc w:val="both"/>
        <w:rPr>
          <w:rFonts w:ascii="Times New Roman" w:hAnsi="Times New Roman" w:cs="Times New Roman"/>
          <w:sz w:val="28"/>
          <w:szCs w:val="28"/>
        </w:rPr>
      </w:pPr>
    </w:p>
    <w:p w:rsidR="005633E8" w:rsidRDefault="004B7522" w:rsidP="00014A8A">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4B7522">
        <w:rPr>
          <w:rFonts w:ascii="Times New Roman" w:eastAsia="Times New Roman" w:hAnsi="Times New Roman" w:cs="Times New Roman"/>
          <w:i/>
          <w:sz w:val="28"/>
          <w:szCs w:val="28"/>
        </w:rPr>
        <w:t xml:space="preserve">2.1.5. </w:t>
      </w:r>
      <w:r w:rsidR="005633E8" w:rsidRPr="004B7522">
        <w:rPr>
          <w:rFonts w:ascii="Times New Roman" w:eastAsia="Times New Roman" w:hAnsi="Times New Roman" w:cs="Times New Roman"/>
          <w:i/>
          <w:sz w:val="28"/>
          <w:szCs w:val="28"/>
        </w:rPr>
        <w:t xml:space="preserve">Инженерная инфраструктура и </w:t>
      </w:r>
      <w:r w:rsidR="00130BCC">
        <w:rPr>
          <w:rFonts w:ascii="Times New Roman" w:eastAsia="Times New Roman" w:hAnsi="Times New Roman" w:cs="Times New Roman"/>
          <w:i/>
          <w:sz w:val="28"/>
          <w:szCs w:val="28"/>
        </w:rPr>
        <w:t>жилищно-коммунальное хозяйство</w:t>
      </w:r>
      <w:r w:rsidR="005633E8" w:rsidRPr="004B7522">
        <w:rPr>
          <w:rFonts w:ascii="Times New Roman" w:eastAsia="Times New Roman" w:hAnsi="Times New Roman" w:cs="Times New Roman"/>
          <w:i/>
          <w:sz w:val="28"/>
          <w:szCs w:val="28"/>
        </w:rPr>
        <w:t xml:space="preserve"> </w:t>
      </w:r>
    </w:p>
    <w:p w:rsidR="00EF028E" w:rsidRPr="004B7522" w:rsidRDefault="00EF028E" w:rsidP="00014A8A">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4B7522" w:rsidRPr="001E316B" w:rsidRDefault="004B7522" w:rsidP="00AD6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6F6E">
        <w:rPr>
          <w:rFonts w:ascii="Times New Roman" w:hAnsi="Times New Roman" w:cs="Times New Roman"/>
          <w:sz w:val="28"/>
          <w:szCs w:val="28"/>
        </w:rPr>
        <w:t>По состоянию на 01.01.201</w:t>
      </w:r>
      <w:r w:rsidR="00D044A0">
        <w:rPr>
          <w:rFonts w:ascii="Times New Roman" w:hAnsi="Times New Roman" w:cs="Times New Roman"/>
          <w:sz w:val="28"/>
          <w:szCs w:val="28"/>
        </w:rPr>
        <w:t>8</w:t>
      </w:r>
      <w:r w:rsidRPr="00AD6F6E">
        <w:rPr>
          <w:rFonts w:ascii="Times New Roman" w:hAnsi="Times New Roman" w:cs="Times New Roman"/>
          <w:sz w:val="28"/>
          <w:szCs w:val="28"/>
        </w:rPr>
        <w:t xml:space="preserve"> года жилищный фонд Сосьвинского городского округа насчитывает 429</w:t>
      </w:r>
      <w:r w:rsidR="00053540">
        <w:rPr>
          <w:rFonts w:ascii="Times New Roman" w:hAnsi="Times New Roman" w:cs="Times New Roman"/>
          <w:sz w:val="28"/>
          <w:szCs w:val="28"/>
        </w:rPr>
        <w:t>5</w:t>
      </w:r>
      <w:r w:rsidRPr="00AD6F6E">
        <w:rPr>
          <w:rFonts w:ascii="Times New Roman" w:hAnsi="Times New Roman" w:cs="Times New Roman"/>
          <w:sz w:val="28"/>
          <w:szCs w:val="28"/>
        </w:rPr>
        <w:t xml:space="preserve"> домов общей площадью </w:t>
      </w:r>
      <w:r w:rsidR="00053540">
        <w:rPr>
          <w:rFonts w:ascii="Times New Roman" w:hAnsi="Times New Roman" w:cs="Times New Roman"/>
          <w:sz w:val="28"/>
          <w:szCs w:val="28"/>
        </w:rPr>
        <w:t>344,5</w:t>
      </w:r>
      <w:r w:rsidRPr="00AD6F6E">
        <w:rPr>
          <w:rFonts w:ascii="Times New Roman" w:hAnsi="Times New Roman" w:cs="Times New Roman"/>
          <w:sz w:val="28"/>
          <w:szCs w:val="28"/>
        </w:rPr>
        <w:t xml:space="preserve"> тыс. м</w:t>
      </w:r>
      <w:r w:rsidRPr="00AD6F6E">
        <w:rPr>
          <w:rFonts w:ascii="Times New Roman" w:hAnsi="Times New Roman" w:cs="Times New Roman"/>
          <w:sz w:val="28"/>
          <w:szCs w:val="28"/>
          <w:vertAlign w:val="superscript"/>
        </w:rPr>
        <w:t>2</w:t>
      </w:r>
      <w:r w:rsidRPr="00AD6F6E">
        <w:rPr>
          <w:rFonts w:ascii="Times New Roman" w:hAnsi="Times New Roman" w:cs="Times New Roman"/>
          <w:sz w:val="28"/>
          <w:szCs w:val="28"/>
        </w:rPr>
        <w:t xml:space="preserve">, в том числе ветхий и аварийный жилищный фонд составляет </w:t>
      </w:r>
      <w:r w:rsidR="00053540">
        <w:rPr>
          <w:rFonts w:ascii="Times New Roman" w:hAnsi="Times New Roman" w:cs="Times New Roman"/>
          <w:sz w:val="28"/>
          <w:szCs w:val="28"/>
        </w:rPr>
        <w:t>11,8</w:t>
      </w:r>
      <w:r w:rsidRPr="00AD6F6E">
        <w:rPr>
          <w:rFonts w:ascii="Times New Roman" w:hAnsi="Times New Roman" w:cs="Times New Roman"/>
          <w:sz w:val="28"/>
          <w:szCs w:val="28"/>
        </w:rPr>
        <w:t xml:space="preserve"> % от общего жилого фонда (общая площадь </w:t>
      </w:r>
      <w:r w:rsidR="00053540">
        <w:rPr>
          <w:rFonts w:ascii="Times New Roman" w:hAnsi="Times New Roman" w:cs="Times New Roman"/>
          <w:sz w:val="28"/>
          <w:szCs w:val="28"/>
        </w:rPr>
        <w:t>40,7</w:t>
      </w:r>
      <w:r w:rsidRPr="00AD6F6E">
        <w:rPr>
          <w:rFonts w:ascii="Times New Roman" w:hAnsi="Times New Roman" w:cs="Times New Roman"/>
          <w:sz w:val="28"/>
          <w:szCs w:val="28"/>
        </w:rPr>
        <w:t xml:space="preserve"> тыс. м</w:t>
      </w:r>
      <w:r w:rsidRPr="00AD6F6E">
        <w:rPr>
          <w:rFonts w:ascii="Times New Roman" w:hAnsi="Times New Roman" w:cs="Times New Roman"/>
          <w:sz w:val="28"/>
          <w:szCs w:val="28"/>
          <w:vertAlign w:val="superscript"/>
        </w:rPr>
        <w:t>2</w:t>
      </w:r>
      <w:r w:rsidRPr="00AD6F6E">
        <w:rPr>
          <w:rFonts w:ascii="Times New Roman" w:hAnsi="Times New Roman" w:cs="Times New Roman"/>
          <w:sz w:val="28"/>
          <w:szCs w:val="28"/>
        </w:rPr>
        <w:t>), в котором проживает 1,</w:t>
      </w:r>
      <w:r w:rsidR="00053540">
        <w:rPr>
          <w:rFonts w:ascii="Times New Roman" w:hAnsi="Times New Roman" w:cs="Times New Roman"/>
          <w:sz w:val="28"/>
          <w:szCs w:val="28"/>
        </w:rPr>
        <w:t>542</w:t>
      </w:r>
      <w:r w:rsidRPr="00AD6F6E">
        <w:rPr>
          <w:rFonts w:ascii="Times New Roman" w:hAnsi="Times New Roman" w:cs="Times New Roman"/>
          <w:sz w:val="28"/>
          <w:szCs w:val="28"/>
        </w:rPr>
        <w:t xml:space="preserve"> тыс. человек. Наибольшую долю жилого фонда по материалу стен составляют деревянные дома (95 % от общего объема жилого фонда). Уровень обеспеченности жильем в р.п. Сосьва составил 18,</w:t>
      </w:r>
      <w:r w:rsidR="00053540">
        <w:rPr>
          <w:rFonts w:ascii="Times New Roman" w:hAnsi="Times New Roman" w:cs="Times New Roman"/>
          <w:sz w:val="28"/>
          <w:szCs w:val="28"/>
        </w:rPr>
        <w:t>7</w:t>
      </w:r>
      <w:r w:rsidRPr="00AD6F6E">
        <w:rPr>
          <w:rFonts w:ascii="Times New Roman" w:hAnsi="Times New Roman" w:cs="Times New Roman"/>
          <w:sz w:val="28"/>
          <w:szCs w:val="28"/>
        </w:rPr>
        <w:t xml:space="preserve"> м</w:t>
      </w:r>
      <w:r w:rsidRPr="00AD6F6E">
        <w:rPr>
          <w:rFonts w:ascii="Times New Roman" w:hAnsi="Times New Roman" w:cs="Times New Roman"/>
          <w:sz w:val="28"/>
          <w:szCs w:val="28"/>
          <w:vertAlign w:val="superscript"/>
        </w:rPr>
        <w:t>2</w:t>
      </w:r>
      <w:r w:rsidRPr="00AD6F6E">
        <w:rPr>
          <w:rFonts w:ascii="Times New Roman" w:hAnsi="Times New Roman" w:cs="Times New Roman"/>
          <w:sz w:val="28"/>
          <w:szCs w:val="28"/>
        </w:rPr>
        <w:t xml:space="preserve"> на одного человека</w:t>
      </w:r>
      <w:r w:rsidRPr="001E316B">
        <w:rPr>
          <w:rFonts w:ascii="Times New Roman" w:hAnsi="Times New Roman" w:cs="Times New Roman"/>
          <w:sz w:val="28"/>
          <w:szCs w:val="28"/>
        </w:rPr>
        <w:t>, в сельской местности – 32,</w:t>
      </w:r>
      <w:r w:rsidR="00053540">
        <w:rPr>
          <w:rFonts w:ascii="Times New Roman" w:hAnsi="Times New Roman" w:cs="Times New Roman"/>
          <w:sz w:val="28"/>
          <w:szCs w:val="28"/>
        </w:rPr>
        <w:t>8</w:t>
      </w:r>
      <w:r w:rsidRPr="001E316B">
        <w:rPr>
          <w:rFonts w:ascii="Times New Roman" w:hAnsi="Times New Roman" w:cs="Times New Roman"/>
          <w:sz w:val="28"/>
          <w:szCs w:val="28"/>
        </w:rPr>
        <w:t xml:space="preserve"> м</w:t>
      </w:r>
      <w:r w:rsidRPr="001E316B">
        <w:rPr>
          <w:rFonts w:ascii="Times New Roman" w:hAnsi="Times New Roman" w:cs="Times New Roman"/>
          <w:sz w:val="28"/>
          <w:szCs w:val="28"/>
          <w:vertAlign w:val="superscript"/>
        </w:rPr>
        <w:t>2</w:t>
      </w:r>
      <w:r w:rsidRPr="001E316B">
        <w:rPr>
          <w:rFonts w:ascii="Times New Roman" w:hAnsi="Times New Roman" w:cs="Times New Roman"/>
          <w:sz w:val="28"/>
          <w:szCs w:val="28"/>
        </w:rPr>
        <w:t>.</w:t>
      </w:r>
    </w:p>
    <w:p w:rsidR="001B0C62" w:rsidRDefault="001B0C62" w:rsidP="001B0C62">
      <w:pPr>
        <w:spacing w:after="0" w:line="240" w:lineRule="auto"/>
        <w:ind w:firstLine="709"/>
        <w:jc w:val="both"/>
        <w:rPr>
          <w:rFonts w:ascii="Times New Roman" w:eastAsia="Times New Roman" w:hAnsi="Times New Roman" w:cs="Times New Roman"/>
          <w:sz w:val="28"/>
          <w:szCs w:val="28"/>
        </w:rPr>
      </w:pPr>
      <w:r w:rsidRPr="005D48B6">
        <w:rPr>
          <w:rFonts w:ascii="Times New Roman" w:hAnsi="Times New Roman" w:cs="Times New Roman"/>
          <w:sz w:val="28"/>
          <w:szCs w:val="28"/>
        </w:rPr>
        <w:t>В сравнении с 2008 годом ввод в действие объектов жилья в 201</w:t>
      </w:r>
      <w:r w:rsidR="005D48B6" w:rsidRPr="005D48B6">
        <w:rPr>
          <w:rFonts w:ascii="Times New Roman" w:hAnsi="Times New Roman" w:cs="Times New Roman"/>
          <w:sz w:val="28"/>
          <w:szCs w:val="28"/>
        </w:rPr>
        <w:t>7</w:t>
      </w:r>
      <w:r w:rsidRPr="005D48B6">
        <w:rPr>
          <w:rFonts w:ascii="Times New Roman" w:hAnsi="Times New Roman" w:cs="Times New Roman"/>
          <w:sz w:val="28"/>
          <w:szCs w:val="28"/>
        </w:rPr>
        <w:t xml:space="preserve"> году составил </w:t>
      </w:r>
      <w:r w:rsidR="005D48B6" w:rsidRPr="005D48B6">
        <w:rPr>
          <w:rFonts w:ascii="Times New Roman" w:hAnsi="Times New Roman" w:cs="Times New Roman"/>
          <w:sz w:val="28"/>
          <w:szCs w:val="28"/>
        </w:rPr>
        <w:t>2,2</w:t>
      </w:r>
      <w:r w:rsidRPr="005D48B6">
        <w:rPr>
          <w:rFonts w:ascii="Times New Roman" w:hAnsi="Times New Roman" w:cs="Times New Roman"/>
          <w:sz w:val="28"/>
          <w:szCs w:val="28"/>
        </w:rPr>
        <w:t xml:space="preserve"> тыс.</w:t>
      </w:r>
      <w:r w:rsidR="005D48B6" w:rsidRPr="005D48B6">
        <w:rPr>
          <w:rFonts w:ascii="Times New Roman" w:hAnsi="Times New Roman" w:cs="Times New Roman"/>
          <w:sz w:val="28"/>
          <w:szCs w:val="28"/>
        </w:rPr>
        <w:t xml:space="preserve"> </w:t>
      </w:r>
      <w:r w:rsidRPr="005D48B6">
        <w:rPr>
          <w:rFonts w:ascii="Times New Roman" w:hAnsi="Times New Roman" w:cs="Times New Roman"/>
          <w:sz w:val="28"/>
          <w:szCs w:val="28"/>
        </w:rPr>
        <w:t>кв.м., а ж</w:t>
      </w:r>
      <w:r w:rsidRPr="005D48B6">
        <w:rPr>
          <w:rFonts w:ascii="Times New Roman" w:eastAsia="Times New Roman" w:hAnsi="Times New Roman" w:cs="Times New Roman"/>
          <w:sz w:val="28"/>
          <w:szCs w:val="28"/>
        </w:rPr>
        <w:t>илищный фонд городского округ</w:t>
      </w:r>
      <w:r w:rsidR="001E316B" w:rsidRPr="005D48B6">
        <w:rPr>
          <w:rFonts w:ascii="Times New Roman" w:eastAsia="Times New Roman" w:hAnsi="Times New Roman" w:cs="Times New Roman"/>
          <w:sz w:val="28"/>
          <w:szCs w:val="28"/>
        </w:rPr>
        <w:t xml:space="preserve">а увеличился на </w:t>
      </w:r>
      <w:r w:rsidR="005D48B6" w:rsidRPr="005D48B6">
        <w:rPr>
          <w:rFonts w:ascii="Times New Roman" w:eastAsia="Times New Roman" w:hAnsi="Times New Roman" w:cs="Times New Roman"/>
          <w:sz w:val="28"/>
          <w:szCs w:val="28"/>
        </w:rPr>
        <w:t xml:space="preserve">1,7 </w:t>
      </w:r>
      <w:r w:rsidR="001E316B" w:rsidRPr="005D48B6">
        <w:rPr>
          <w:rFonts w:ascii="Times New Roman" w:eastAsia="Times New Roman" w:hAnsi="Times New Roman" w:cs="Times New Roman"/>
          <w:sz w:val="28"/>
          <w:szCs w:val="28"/>
        </w:rPr>
        <w:t>% за счет част</w:t>
      </w:r>
      <w:r w:rsidRPr="005D48B6">
        <w:rPr>
          <w:rFonts w:ascii="Times New Roman" w:eastAsia="Times New Roman" w:hAnsi="Times New Roman" w:cs="Times New Roman"/>
          <w:sz w:val="28"/>
          <w:szCs w:val="28"/>
        </w:rPr>
        <w:t xml:space="preserve">ного жилищного </w:t>
      </w:r>
      <w:r w:rsidRPr="00C23B4D">
        <w:rPr>
          <w:rFonts w:ascii="Times New Roman" w:eastAsia="Times New Roman" w:hAnsi="Times New Roman" w:cs="Times New Roman"/>
          <w:sz w:val="28"/>
          <w:szCs w:val="28"/>
        </w:rPr>
        <w:t xml:space="preserve">фонда. В свою очередь муниципальный жилищный фонд снизился на </w:t>
      </w:r>
      <w:r w:rsidR="001E316B" w:rsidRPr="00C23B4D">
        <w:rPr>
          <w:rFonts w:ascii="Times New Roman" w:eastAsia="Times New Roman" w:hAnsi="Times New Roman" w:cs="Times New Roman"/>
          <w:sz w:val="28"/>
          <w:szCs w:val="28"/>
        </w:rPr>
        <w:t>7</w:t>
      </w:r>
      <w:r w:rsidR="001F609C" w:rsidRPr="00C23B4D">
        <w:rPr>
          <w:rFonts w:ascii="Times New Roman" w:eastAsia="Times New Roman" w:hAnsi="Times New Roman" w:cs="Times New Roman"/>
          <w:sz w:val="28"/>
          <w:szCs w:val="28"/>
        </w:rPr>
        <w:t xml:space="preserve">,8 </w:t>
      </w:r>
      <w:r w:rsidRPr="00C23B4D">
        <w:rPr>
          <w:rFonts w:ascii="Times New Roman" w:eastAsia="Times New Roman" w:hAnsi="Times New Roman" w:cs="Times New Roman"/>
          <w:sz w:val="28"/>
          <w:szCs w:val="28"/>
        </w:rPr>
        <w:t xml:space="preserve">%, а средняя обеспеченность населения жильем на конец года увеличилась на </w:t>
      </w:r>
      <w:r w:rsidR="001E316B" w:rsidRPr="00C23B4D">
        <w:rPr>
          <w:rFonts w:ascii="Times New Roman" w:eastAsia="Times New Roman" w:hAnsi="Times New Roman" w:cs="Times New Roman"/>
          <w:sz w:val="28"/>
          <w:szCs w:val="28"/>
        </w:rPr>
        <w:t>2</w:t>
      </w:r>
      <w:r w:rsidR="00C23B4D" w:rsidRPr="00C23B4D">
        <w:rPr>
          <w:rFonts w:ascii="Times New Roman" w:eastAsia="Times New Roman" w:hAnsi="Times New Roman" w:cs="Times New Roman"/>
          <w:sz w:val="28"/>
          <w:szCs w:val="28"/>
        </w:rPr>
        <w:t xml:space="preserve">2,5 </w:t>
      </w:r>
      <w:r w:rsidRPr="00C23B4D">
        <w:rPr>
          <w:rFonts w:ascii="Times New Roman" w:eastAsia="Times New Roman" w:hAnsi="Times New Roman" w:cs="Times New Roman"/>
          <w:sz w:val="28"/>
          <w:szCs w:val="28"/>
        </w:rPr>
        <w:t>%.</w:t>
      </w:r>
    </w:p>
    <w:p w:rsidR="00D52D23" w:rsidRPr="00FA2B34" w:rsidRDefault="00D52D23" w:rsidP="00D52D23">
      <w:pPr>
        <w:spacing w:after="0" w:line="240" w:lineRule="auto"/>
        <w:ind w:firstLine="709"/>
        <w:jc w:val="both"/>
        <w:rPr>
          <w:rFonts w:ascii="Times New Roman" w:eastAsia="Times New Roman" w:hAnsi="Times New Roman" w:cs="Times New Roman"/>
          <w:sz w:val="28"/>
          <w:szCs w:val="28"/>
        </w:rPr>
      </w:pPr>
      <w:r w:rsidRPr="00FA2B34">
        <w:rPr>
          <w:rFonts w:ascii="Times New Roman" w:eastAsia="Times New Roman" w:hAnsi="Times New Roman" w:cs="Times New Roman"/>
          <w:sz w:val="28"/>
          <w:szCs w:val="28"/>
        </w:rPr>
        <w:t>Оценка реализации строительства на территории и инвестиционной активности экономических субъектов представлена рядом показателей. (Приложение №</w:t>
      </w:r>
      <w:r>
        <w:rPr>
          <w:rFonts w:ascii="Times New Roman" w:eastAsia="Times New Roman" w:hAnsi="Times New Roman" w:cs="Times New Roman"/>
          <w:sz w:val="28"/>
          <w:szCs w:val="28"/>
        </w:rPr>
        <w:t xml:space="preserve"> </w:t>
      </w:r>
      <w:r w:rsidRPr="00FA2B34">
        <w:rPr>
          <w:rFonts w:ascii="Times New Roman" w:eastAsia="Times New Roman" w:hAnsi="Times New Roman" w:cs="Times New Roman"/>
          <w:sz w:val="28"/>
          <w:szCs w:val="28"/>
        </w:rPr>
        <w:t>4).</w:t>
      </w:r>
    </w:p>
    <w:p w:rsidR="00D52D23" w:rsidRPr="00FA2B34" w:rsidRDefault="00D52D23" w:rsidP="00D52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2B34">
        <w:rPr>
          <w:rFonts w:ascii="Times New Roman" w:hAnsi="Times New Roman" w:cs="Times New Roman"/>
          <w:sz w:val="28"/>
          <w:szCs w:val="28"/>
        </w:rPr>
        <w:t>В сфере жилищно</w:t>
      </w:r>
      <w:r>
        <w:rPr>
          <w:rFonts w:ascii="Times New Roman" w:hAnsi="Times New Roman" w:cs="Times New Roman"/>
          <w:sz w:val="28"/>
          <w:szCs w:val="28"/>
        </w:rPr>
        <w:t xml:space="preserve">го градостроительства </w:t>
      </w:r>
      <w:r w:rsidRPr="00FA2B34">
        <w:rPr>
          <w:rFonts w:ascii="Times New Roman" w:hAnsi="Times New Roman" w:cs="Times New Roman"/>
          <w:sz w:val="28"/>
          <w:szCs w:val="28"/>
        </w:rPr>
        <w:t>реализуются следующие направления:</w:t>
      </w:r>
    </w:p>
    <w:p w:rsidR="00D52D23" w:rsidRPr="00AD35C6" w:rsidRDefault="00D52D23" w:rsidP="00D52D23">
      <w:pPr>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введен </w:t>
      </w:r>
      <w:r w:rsidRPr="00FA2B34">
        <w:rPr>
          <w:rFonts w:ascii="Times New Roman" w:hAnsi="Times New Roman" w:cs="Times New Roman"/>
          <w:sz w:val="28"/>
          <w:szCs w:val="28"/>
        </w:rPr>
        <w:t>жило</w:t>
      </w:r>
      <w:r>
        <w:rPr>
          <w:rFonts w:ascii="Times New Roman" w:hAnsi="Times New Roman" w:cs="Times New Roman"/>
          <w:sz w:val="28"/>
          <w:szCs w:val="28"/>
        </w:rPr>
        <w:t>й</w:t>
      </w:r>
      <w:r w:rsidRPr="00FA2B34">
        <w:rPr>
          <w:rFonts w:ascii="Times New Roman" w:hAnsi="Times New Roman" w:cs="Times New Roman"/>
          <w:sz w:val="28"/>
          <w:szCs w:val="28"/>
        </w:rPr>
        <w:t xml:space="preserve"> дом для детей сирот по адресу: р.п. Сосьва, ул. </w:t>
      </w:r>
      <w:r>
        <w:rPr>
          <w:rFonts w:ascii="Times New Roman" w:hAnsi="Times New Roman" w:cs="Times New Roman"/>
          <w:sz w:val="28"/>
          <w:szCs w:val="28"/>
        </w:rPr>
        <w:t>Урицкого</w:t>
      </w:r>
      <w:r w:rsidRPr="00FA2B34">
        <w:rPr>
          <w:rFonts w:ascii="Times New Roman" w:hAnsi="Times New Roman" w:cs="Times New Roman"/>
          <w:sz w:val="28"/>
          <w:szCs w:val="28"/>
        </w:rPr>
        <w:t xml:space="preserve">, д. </w:t>
      </w:r>
      <w:r>
        <w:rPr>
          <w:rFonts w:ascii="Times New Roman" w:hAnsi="Times New Roman" w:cs="Times New Roman"/>
          <w:sz w:val="28"/>
          <w:szCs w:val="28"/>
        </w:rPr>
        <w:t>15, 30-</w:t>
      </w:r>
      <w:r w:rsidRPr="00AD35C6">
        <w:rPr>
          <w:rFonts w:ascii="Times New Roman" w:hAnsi="Times New Roman" w:cs="Times New Roman"/>
          <w:sz w:val="28"/>
          <w:szCs w:val="28"/>
        </w:rPr>
        <w:t>квартирный дом;</w:t>
      </w:r>
    </w:p>
    <w:p w:rsidR="00D52D23" w:rsidRPr="00AD35C6" w:rsidRDefault="00D52D23" w:rsidP="00D52D23">
      <w:pPr>
        <w:numPr>
          <w:ilvl w:val="0"/>
          <w:numId w:val="24"/>
        </w:numPr>
        <w:spacing w:after="0" w:line="240" w:lineRule="auto"/>
        <w:ind w:left="0" w:firstLine="709"/>
        <w:jc w:val="both"/>
        <w:rPr>
          <w:rFonts w:ascii="Times New Roman" w:hAnsi="Times New Roman" w:cs="Times New Roman"/>
          <w:sz w:val="28"/>
          <w:szCs w:val="28"/>
        </w:rPr>
      </w:pPr>
      <w:r w:rsidRPr="00AD35C6">
        <w:rPr>
          <w:rFonts w:ascii="Times New Roman" w:hAnsi="Times New Roman" w:cs="Times New Roman"/>
          <w:sz w:val="28"/>
          <w:szCs w:val="28"/>
        </w:rPr>
        <w:t xml:space="preserve">ведется проектирование многоквартирных домов в п.г.т. Сосьва и п. Восточный для переселения граждан из аварийных, непригодных для проживания домов. </w:t>
      </w:r>
    </w:p>
    <w:p w:rsidR="00D52D23" w:rsidRPr="00315CF5" w:rsidRDefault="00D52D23" w:rsidP="00D52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35C6">
        <w:rPr>
          <w:rFonts w:ascii="Times New Roman" w:hAnsi="Times New Roman" w:cs="Times New Roman"/>
          <w:sz w:val="28"/>
          <w:szCs w:val="28"/>
        </w:rPr>
        <w:t>Отмечается увеличение индивидуального жилищного строительства: за 2017 год под застройку выделено 17 земельных участков общей площадью 20540,0 м</w:t>
      </w:r>
      <w:r w:rsidRPr="00AD35C6">
        <w:rPr>
          <w:rFonts w:ascii="Times New Roman" w:hAnsi="Times New Roman" w:cs="Times New Roman"/>
          <w:sz w:val="28"/>
          <w:szCs w:val="28"/>
          <w:vertAlign w:val="superscript"/>
        </w:rPr>
        <w:t xml:space="preserve">2  </w:t>
      </w:r>
      <w:r w:rsidRPr="00AD35C6">
        <w:rPr>
          <w:rFonts w:ascii="Times New Roman" w:hAnsi="Times New Roman" w:cs="Times New Roman"/>
          <w:sz w:val="28"/>
          <w:szCs w:val="28"/>
        </w:rPr>
        <w:t>(в 2008 году выделено 7 земельных участков общей площадью 11391,0 м</w:t>
      </w:r>
      <w:r w:rsidRPr="00AD35C6">
        <w:rPr>
          <w:rFonts w:ascii="Times New Roman" w:hAnsi="Times New Roman" w:cs="Times New Roman"/>
          <w:sz w:val="28"/>
          <w:szCs w:val="28"/>
          <w:vertAlign w:val="superscript"/>
        </w:rPr>
        <w:t>2</w:t>
      </w:r>
      <w:r w:rsidRPr="00AD35C6">
        <w:rPr>
          <w:rFonts w:ascii="Times New Roman" w:hAnsi="Times New Roman" w:cs="Times New Roman"/>
          <w:sz w:val="28"/>
          <w:szCs w:val="28"/>
        </w:rPr>
        <w:t xml:space="preserve">). Введено в </w:t>
      </w:r>
      <w:r w:rsidRPr="00315CF5">
        <w:rPr>
          <w:rFonts w:ascii="Times New Roman" w:hAnsi="Times New Roman" w:cs="Times New Roman"/>
          <w:sz w:val="28"/>
          <w:szCs w:val="28"/>
        </w:rPr>
        <w:lastRenderedPageBreak/>
        <w:t>эксплуатацию 2 объекта ИЖС общей площадью 1749,0 м</w:t>
      </w:r>
      <w:r w:rsidRPr="00315CF5">
        <w:rPr>
          <w:rFonts w:ascii="Times New Roman" w:hAnsi="Times New Roman" w:cs="Times New Roman"/>
          <w:sz w:val="28"/>
          <w:szCs w:val="28"/>
          <w:vertAlign w:val="superscript"/>
        </w:rPr>
        <w:t xml:space="preserve">2 </w:t>
      </w:r>
      <w:r w:rsidRPr="00315CF5">
        <w:rPr>
          <w:rFonts w:ascii="Times New Roman" w:hAnsi="Times New Roman" w:cs="Times New Roman"/>
          <w:sz w:val="28"/>
          <w:szCs w:val="28"/>
        </w:rPr>
        <w:t>(за 2008 год - 6 объектов ИЖС общей площадью 388,0 м</w:t>
      </w:r>
      <w:r w:rsidRPr="00315CF5">
        <w:rPr>
          <w:rFonts w:ascii="Times New Roman" w:hAnsi="Times New Roman" w:cs="Times New Roman"/>
          <w:sz w:val="28"/>
          <w:szCs w:val="28"/>
          <w:vertAlign w:val="superscript"/>
        </w:rPr>
        <w:t xml:space="preserve">2 </w:t>
      </w:r>
      <w:r w:rsidRPr="00315CF5">
        <w:rPr>
          <w:rFonts w:ascii="Times New Roman" w:hAnsi="Times New Roman" w:cs="Times New Roman"/>
          <w:sz w:val="28"/>
          <w:szCs w:val="28"/>
        </w:rPr>
        <w:t xml:space="preserve">). </w:t>
      </w:r>
    </w:p>
    <w:p w:rsidR="00D52D23" w:rsidRPr="00315CF5" w:rsidRDefault="00D52D23" w:rsidP="00D52D23">
      <w:pPr>
        <w:spacing w:after="0" w:line="240" w:lineRule="auto"/>
        <w:ind w:firstLine="709"/>
        <w:jc w:val="both"/>
        <w:rPr>
          <w:rFonts w:ascii="Times New Roman" w:eastAsia="Times New Roman" w:hAnsi="Times New Roman" w:cs="Times New Roman"/>
          <w:color w:val="FF0000"/>
          <w:sz w:val="28"/>
          <w:szCs w:val="28"/>
        </w:rPr>
      </w:pPr>
      <w:r w:rsidRPr="00315CF5">
        <w:rPr>
          <w:rFonts w:ascii="Times New Roman" w:hAnsi="Times New Roman" w:cs="Times New Roman"/>
          <w:color w:val="000000"/>
          <w:sz w:val="28"/>
          <w:szCs w:val="28"/>
          <w:shd w:val="clear" w:color="auto" w:fill="FFFFFF"/>
        </w:rPr>
        <w:t>Всего в 2018 году выдано 15 разрешений на строительство ИЖС, общей площадью зем</w:t>
      </w:r>
      <w:r>
        <w:rPr>
          <w:rFonts w:ascii="Times New Roman" w:hAnsi="Times New Roman" w:cs="Times New Roman"/>
          <w:color w:val="000000"/>
          <w:sz w:val="28"/>
          <w:szCs w:val="28"/>
          <w:shd w:val="clear" w:color="auto" w:fill="FFFFFF"/>
        </w:rPr>
        <w:t>ельных</w:t>
      </w:r>
      <w:r w:rsidRPr="00315CF5">
        <w:rPr>
          <w:rFonts w:ascii="Times New Roman" w:hAnsi="Times New Roman" w:cs="Times New Roman"/>
          <w:color w:val="000000"/>
          <w:sz w:val="28"/>
          <w:szCs w:val="28"/>
          <w:shd w:val="clear" w:color="auto" w:fill="FFFFFF"/>
        </w:rPr>
        <w:t xml:space="preserve"> уч</w:t>
      </w:r>
      <w:r>
        <w:rPr>
          <w:rFonts w:ascii="Times New Roman" w:hAnsi="Times New Roman" w:cs="Times New Roman"/>
          <w:color w:val="000000"/>
          <w:sz w:val="28"/>
          <w:szCs w:val="28"/>
          <w:shd w:val="clear" w:color="auto" w:fill="FFFFFF"/>
        </w:rPr>
        <w:t>астков</w:t>
      </w:r>
      <w:r w:rsidRPr="00315CF5">
        <w:rPr>
          <w:rFonts w:ascii="Times New Roman" w:hAnsi="Times New Roman" w:cs="Times New Roman"/>
          <w:color w:val="000000"/>
          <w:sz w:val="28"/>
          <w:szCs w:val="28"/>
          <w:shd w:val="clear" w:color="auto" w:fill="FFFFFF"/>
        </w:rPr>
        <w:t xml:space="preserve"> 19968 кв. м., и общей площадью объектов 1420 кв.м.</w:t>
      </w:r>
    </w:p>
    <w:p w:rsidR="004B7522" w:rsidRPr="00AD6F6E" w:rsidRDefault="004B7522" w:rsidP="00BB33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6F6E" w:rsidRPr="002C031B" w:rsidRDefault="005633E8" w:rsidP="00BB330D">
      <w:pPr>
        <w:spacing w:after="0" w:line="240" w:lineRule="auto"/>
        <w:ind w:firstLine="709"/>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2.1.</w:t>
      </w:r>
      <w:r w:rsidR="00AD6F6E">
        <w:rPr>
          <w:rFonts w:ascii="Times New Roman" w:eastAsia="Times New Roman" w:hAnsi="Times New Roman" w:cs="Times New Roman"/>
          <w:i/>
          <w:color w:val="000000"/>
          <w:sz w:val="28"/>
          <w:szCs w:val="28"/>
        </w:rPr>
        <w:t>6</w:t>
      </w:r>
      <w:r>
        <w:rPr>
          <w:rFonts w:ascii="Times New Roman" w:eastAsia="Times New Roman" w:hAnsi="Times New Roman" w:cs="Times New Roman"/>
          <w:i/>
          <w:color w:val="000000"/>
          <w:sz w:val="28"/>
          <w:szCs w:val="28"/>
        </w:rPr>
        <w:t>. Транспортная инфраструктура</w:t>
      </w:r>
    </w:p>
    <w:p w:rsidR="00EF028E" w:rsidRDefault="00EF028E" w:rsidP="00BB330D">
      <w:pPr>
        <w:pStyle w:val="a5"/>
        <w:spacing w:after="0" w:line="240" w:lineRule="auto"/>
        <w:ind w:left="0" w:firstLine="709"/>
        <w:jc w:val="both"/>
        <w:rPr>
          <w:rFonts w:ascii="Times New Roman" w:hAnsi="Times New Roman" w:cs="Times New Roman"/>
          <w:sz w:val="28"/>
          <w:szCs w:val="28"/>
        </w:rPr>
      </w:pPr>
    </w:p>
    <w:p w:rsidR="00D47A0D" w:rsidRDefault="00D47A0D" w:rsidP="00D47A0D">
      <w:pPr>
        <w:pStyle w:val="af7"/>
        <w:ind w:firstLine="709"/>
        <w:rPr>
          <w:szCs w:val="28"/>
        </w:rPr>
      </w:pPr>
      <w:r>
        <w:rPr>
          <w:szCs w:val="28"/>
        </w:rPr>
        <w:t xml:space="preserve">Транспортная связь внутри Сосьвинского городского округа осуществляется автобусным сообщением «Сосьва-Романово-Маслова-Серов», «Восточный-Кошай-Сосьва-Серов», «Восточный-Верхотурье-Серов», действуют междугородние автобусные маршруты «Сосьва-Екатеринбург» и «Восточный-Екатеринбург», и железнодорожным сообщением «Сосьва-Новая Заря-Алапаевск-Егоршино-Екатеринбург пассажирский». Автобусные маршруты осуществляются частными предпринимателями г. Екатеринбурга и г. Серова. </w:t>
      </w:r>
    </w:p>
    <w:p w:rsidR="00D47A0D" w:rsidRPr="000C130B" w:rsidRDefault="00D47A0D" w:rsidP="00D47A0D">
      <w:pPr>
        <w:pStyle w:val="af7"/>
        <w:ind w:firstLine="709"/>
        <w:rPr>
          <w:szCs w:val="28"/>
        </w:rPr>
      </w:pPr>
      <w:r>
        <w:rPr>
          <w:szCs w:val="28"/>
        </w:rPr>
        <w:t xml:space="preserve">Количество населенных пунктов обеспеченных устойчивой транспортной связью - 5, </w:t>
      </w:r>
      <w:r w:rsidRPr="000C130B">
        <w:rPr>
          <w:szCs w:val="28"/>
        </w:rPr>
        <w:t>без транспортной связи 80% населенных пунктов Сосьвинского городского округа.</w:t>
      </w:r>
    </w:p>
    <w:p w:rsidR="000C130B" w:rsidRPr="000C130B" w:rsidRDefault="005633E8" w:rsidP="000C130B">
      <w:pPr>
        <w:pStyle w:val="a5"/>
        <w:spacing w:after="0" w:line="240" w:lineRule="auto"/>
        <w:ind w:left="0" w:firstLine="709"/>
        <w:jc w:val="both"/>
        <w:rPr>
          <w:rFonts w:ascii="Times New Roman" w:hAnsi="Times New Roman" w:cs="Times New Roman"/>
          <w:sz w:val="28"/>
          <w:szCs w:val="28"/>
        </w:rPr>
      </w:pPr>
      <w:r w:rsidRPr="000C130B">
        <w:rPr>
          <w:rFonts w:ascii="Times New Roman" w:hAnsi="Times New Roman" w:cs="Times New Roman"/>
          <w:sz w:val="28"/>
          <w:szCs w:val="28"/>
        </w:rPr>
        <w:t xml:space="preserve">Общая протяженность дорог на территории Сосьвинского городского округа </w:t>
      </w:r>
      <w:r w:rsidR="00CF2EFA" w:rsidRPr="000C130B">
        <w:rPr>
          <w:rFonts w:ascii="Times New Roman" w:hAnsi="Times New Roman" w:cs="Times New Roman"/>
          <w:sz w:val="28"/>
          <w:szCs w:val="28"/>
        </w:rPr>
        <w:t xml:space="preserve">составляет - 130,3 км., </w:t>
      </w:r>
      <w:r w:rsidRPr="000C130B">
        <w:rPr>
          <w:rFonts w:ascii="Times New Roman" w:hAnsi="Times New Roman" w:cs="Times New Roman"/>
          <w:sz w:val="28"/>
          <w:szCs w:val="28"/>
        </w:rPr>
        <w:t xml:space="preserve">в том числе с твердым покрытием - 78,3 км., из них с усовершенствованным покрытием -7,6 км., протяженность дорог с твердым покрытием, не отвечающих нормативным требованиям, и грунтовым покрытием </w:t>
      </w:r>
      <w:r w:rsidR="00CF2EFA" w:rsidRPr="000C130B">
        <w:rPr>
          <w:rFonts w:ascii="Times New Roman" w:hAnsi="Times New Roman" w:cs="Times New Roman"/>
          <w:sz w:val="28"/>
          <w:szCs w:val="28"/>
        </w:rPr>
        <w:t>составляет 88,2 км, что составляет 67,69 % о</w:t>
      </w:r>
      <w:r w:rsidR="00EF028E" w:rsidRPr="000C130B">
        <w:rPr>
          <w:rFonts w:ascii="Times New Roman" w:hAnsi="Times New Roman" w:cs="Times New Roman"/>
          <w:sz w:val="28"/>
          <w:szCs w:val="28"/>
        </w:rPr>
        <w:t>т общей продолжительности дорог, в сравнении с 2008 годом состояние автомобильных дорог улучшилось (2008 г. – 90 км. не отвечали нормативным требованиям или 69,07%).</w:t>
      </w:r>
      <w:r w:rsidR="000C130B" w:rsidRPr="000C130B">
        <w:rPr>
          <w:rFonts w:ascii="Times New Roman" w:hAnsi="Times New Roman" w:cs="Times New Roman"/>
          <w:sz w:val="28"/>
          <w:szCs w:val="28"/>
        </w:rPr>
        <w:t xml:space="preserve"> (Приложение № 3).</w:t>
      </w:r>
    </w:p>
    <w:p w:rsidR="000C130B" w:rsidRPr="000C130B" w:rsidRDefault="000C130B" w:rsidP="000C130B">
      <w:pPr>
        <w:spacing w:after="0" w:line="240" w:lineRule="auto"/>
        <w:ind w:firstLine="709"/>
        <w:jc w:val="both"/>
        <w:rPr>
          <w:rFonts w:ascii="Times New Roman" w:eastAsia="Times New Roman" w:hAnsi="Times New Roman" w:cs="Times New Roman"/>
          <w:sz w:val="28"/>
          <w:szCs w:val="28"/>
        </w:rPr>
      </w:pPr>
      <w:r w:rsidRPr="000C130B">
        <w:rPr>
          <w:rFonts w:ascii="Times New Roman" w:eastAsia="Times New Roman" w:hAnsi="Times New Roman" w:cs="Times New Roman"/>
          <w:sz w:val="28"/>
          <w:szCs w:val="28"/>
        </w:rPr>
        <w:t>В период с 2015 по 2017 годы выявлено 56,5 км. автомобильных дорог (бесхозяйные объекты недвижимости). </w:t>
      </w:r>
    </w:p>
    <w:p w:rsidR="005633E8" w:rsidRDefault="005633E8" w:rsidP="000C130B">
      <w:pPr>
        <w:pStyle w:val="a5"/>
        <w:spacing w:after="0" w:line="240" w:lineRule="auto"/>
        <w:ind w:left="0" w:firstLine="709"/>
        <w:jc w:val="both"/>
        <w:rPr>
          <w:rFonts w:ascii="Times New Roman" w:hAnsi="Times New Roman" w:cs="Times New Roman"/>
          <w:sz w:val="28"/>
          <w:szCs w:val="28"/>
        </w:rPr>
      </w:pPr>
      <w:r w:rsidRPr="000C130B">
        <w:rPr>
          <w:rFonts w:ascii="Times New Roman" w:eastAsia="Times New Roman" w:hAnsi="Times New Roman" w:cs="Times New Roman"/>
          <w:sz w:val="28"/>
          <w:szCs w:val="28"/>
        </w:rPr>
        <w:t>На территории Сосьвинского городского округа в д. Мишина</w:t>
      </w:r>
      <w:r w:rsidRPr="00AE533D">
        <w:rPr>
          <w:rFonts w:ascii="Times New Roman" w:eastAsia="Times New Roman" w:hAnsi="Times New Roman" w:cs="Times New Roman"/>
          <w:sz w:val="28"/>
          <w:szCs w:val="28"/>
        </w:rPr>
        <w:t>, в 300</w:t>
      </w:r>
      <w:r w:rsidR="00D71453">
        <w:rPr>
          <w:rFonts w:ascii="Times New Roman" w:eastAsia="Times New Roman" w:hAnsi="Times New Roman" w:cs="Times New Roman"/>
          <w:sz w:val="28"/>
          <w:szCs w:val="28"/>
        </w:rPr>
        <w:t xml:space="preserve"> </w:t>
      </w:r>
      <w:r w:rsidRPr="00AE533D">
        <w:rPr>
          <w:rFonts w:ascii="Times New Roman" w:eastAsia="Times New Roman" w:hAnsi="Times New Roman" w:cs="Times New Roman"/>
          <w:sz w:val="28"/>
          <w:szCs w:val="28"/>
        </w:rPr>
        <w:t>м. восточнее Сосьвинского ДОКа расположено гидротехническое сооружение-</w:t>
      </w:r>
      <w:r w:rsidRPr="001204BC">
        <w:rPr>
          <w:rFonts w:ascii="Times New Roman" w:eastAsia="Times New Roman" w:hAnsi="Times New Roman" w:cs="Times New Roman"/>
          <w:sz w:val="28"/>
          <w:szCs w:val="28"/>
        </w:rPr>
        <w:t>плотина, протяженностью</w:t>
      </w:r>
      <w:r w:rsidRPr="00AE533D">
        <w:rPr>
          <w:rFonts w:ascii="Times New Roman" w:eastAsia="Times New Roman" w:hAnsi="Times New Roman" w:cs="Times New Roman"/>
          <w:sz w:val="28"/>
          <w:szCs w:val="28"/>
        </w:rPr>
        <w:t xml:space="preserve"> – 48 м., шириной – 8,10 м. Данное сооружение находится в собственности муниципального образования Сосьвинск</w:t>
      </w:r>
      <w:r>
        <w:rPr>
          <w:rFonts w:ascii="Times New Roman" w:eastAsia="Times New Roman" w:hAnsi="Times New Roman" w:cs="Times New Roman"/>
          <w:sz w:val="28"/>
          <w:szCs w:val="28"/>
        </w:rPr>
        <w:t>ий</w:t>
      </w:r>
      <w:r w:rsidRPr="00AE533D">
        <w:rPr>
          <w:rFonts w:ascii="Times New Roman" w:eastAsia="Times New Roman" w:hAnsi="Times New Roman" w:cs="Times New Roman"/>
          <w:sz w:val="28"/>
          <w:szCs w:val="28"/>
        </w:rPr>
        <w:t xml:space="preserve"> городско</w:t>
      </w:r>
      <w:r>
        <w:rPr>
          <w:rFonts w:ascii="Times New Roman" w:eastAsia="Times New Roman" w:hAnsi="Times New Roman" w:cs="Times New Roman"/>
          <w:sz w:val="28"/>
          <w:szCs w:val="28"/>
        </w:rPr>
        <w:t>й</w:t>
      </w:r>
      <w:r w:rsidRPr="00AE533D">
        <w:rPr>
          <w:rFonts w:ascii="Times New Roman" w:eastAsia="Times New Roman" w:hAnsi="Times New Roman" w:cs="Times New Roman"/>
          <w:sz w:val="28"/>
          <w:szCs w:val="28"/>
        </w:rPr>
        <w:t xml:space="preserve"> округ.</w:t>
      </w:r>
      <w:r w:rsidR="00EF3AC7">
        <w:rPr>
          <w:rFonts w:ascii="Times New Roman" w:eastAsia="Times New Roman" w:hAnsi="Times New Roman" w:cs="Times New Roman"/>
          <w:sz w:val="28"/>
          <w:szCs w:val="28"/>
        </w:rPr>
        <w:t xml:space="preserve"> </w:t>
      </w:r>
      <w:r w:rsidRPr="00AE533D">
        <w:rPr>
          <w:rFonts w:ascii="Times New Roman" w:hAnsi="Times New Roman" w:cs="Times New Roman"/>
          <w:sz w:val="28"/>
          <w:szCs w:val="28"/>
        </w:rPr>
        <w:t>Д</w:t>
      </w:r>
      <w:r w:rsidRPr="00AE533D">
        <w:rPr>
          <w:rFonts w:ascii="Times New Roman" w:eastAsia="Times New Roman" w:hAnsi="Times New Roman" w:cs="Times New Roman"/>
          <w:sz w:val="28"/>
          <w:szCs w:val="28"/>
        </w:rPr>
        <w:t xml:space="preserve">иагностика гидротехнического сооружения </w:t>
      </w:r>
      <w:r w:rsidRPr="00AE533D">
        <w:rPr>
          <w:rFonts w:ascii="Times New Roman" w:hAnsi="Times New Roman" w:cs="Times New Roman"/>
          <w:sz w:val="28"/>
          <w:szCs w:val="28"/>
        </w:rPr>
        <w:t xml:space="preserve">не производилась, данное сооружение </w:t>
      </w:r>
      <w:r w:rsidRPr="00AE533D">
        <w:rPr>
          <w:rFonts w:ascii="Times New Roman" w:eastAsia="Times New Roman" w:hAnsi="Times New Roman" w:cs="Times New Roman"/>
          <w:sz w:val="28"/>
          <w:szCs w:val="28"/>
        </w:rPr>
        <w:t xml:space="preserve">не </w:t>
      </w:r>
      <w:r w:rsidRPr="00AE533D">
        <w:rPr>
          <w:rFonts w:ascii="Times New Roman" w:hAnsi="Times New Roman" w:cs="Times New Roman"/>
          <w:sz w:val="28"/>
          <w:szCs w:val="28"/>
        </w:rPr>
        <w:t xml:space="preserve">признано </w:t>
      </w:r>
      <w:r w:rsidRPr="00AE533D">
        <w:rPr>
          <w:rFonts w:ascii="Times New Roman" w:eastAsia="Times New Roman" w:hAnsi="Times New Roman" w:cs="Times New Roman"/>
          <w:sz w:val="28"/>
          <w:szCs w:val="28"/>
        </w:rPr>
        <w:t>опасным производственным объектом.</w:t>
      </w:r>
    </w:p>
    <w:p w:rsidR="000C130B" w:rsidRDefault="000C130B" w:rsidP="000C130B">
      <w:pPr>
        <w:spacing w:after="0" w:line="240" w:lineRule="auto"/>
        <w:ind w:firstLine="709"/>
        <w:jc w:val="both"/>
        <w:rPr>
          <w:rFonts w:ascii="Times New Roman" w:eastAsia="Times New Roman" w:hAnsi="Times New Roman" w:cs="Times New Roman"/>
          <w:sz w:val="28"/>
          <w:szCs w:val="28"/>
        </w:rPr>
      </w:pPr>
      <w:r w:rsidRPr="00FA23E3">
        <w:rPr>
          <w:rFonts w:ascii="Times New Roman" w:eastAsia="Times New Roman" w:hAnsi="Times New Roman" w:cs="Times New Roman"/>
          <w:sz w:val="28"/>
          <w:szCs w:val="28"/>
        </w:rPr>
        <w:t xml:space="preserve">Фактически на автомобильных дорогах общего пользования местного значения отсутствуют искусственные сооружения. Все искусственные сооружения расположенные на территории </w:t>
      </w:r>
      <w:r>
        <w:rPr>
          <w:rFonts w:ascii="Times New Roman" w:eastAsia="Times New Roman" w:hAnsi="Times New Roman" w:cs="Times New Roman"/>
          <w:sz w:val="28"/>
          <w:szCs w:val="28"/>
        </w:rPr>
        <w:t>Сосьвинского городского округа</w:t>
      </w:r>
      <w:r w:rsidRPr="00FA23E3">
        <w:rPr>
          <w:rFonts w:ascii="Times New Roman" w:eastAsia="Times New Roman" w:hAnsi="Times New Roman" w:cs="Times New Roman"/>
          <w:sz w:val="28"/>
          <w:szCs w:val="28"/>
        </w:rPr>
        <w:t xml:space="preserve"> расположены на автомобильных дорогах общего пользования регионального значения, количество сооружений составляет 12 шт.</w:t>
      </w:r>
      <w:r>
        <w:rPr>
          <w:rFonts w:ascii="Times New Roman" w:eastAsia="Times New Roman" w:hAnsi="Times New Roman" w:cs="Times New Roman"/>
          <w:sz w:val="28"/>
          <w:szCs w:val="28"/>
        </w:rPr>
        <w:t xml:space="preserve"> (мосты) </w:t>
      </w:r>
      <w:r w:rsidRPr="00FA23E3">
        <w:rPr>
          <w:rFonts w:ascii="Times New Roman" w:eastAsia="Times New Roman" w:hAnsi="Times New Roman" w:cs="Times New Roman"/>
          <w:sz w:val="28"/>
          <w:szCs w:val="28"/>
        </w:rPr>
        <w:t xml:space="preserve"> общей протяженностью 613,4 м. </w:t>
      </w:r>
    </w:p>
    <w:p w:rsidR="00CF2EFA" w:rsidRDefault="00CF2EFA" w:rsidP="000C130B">
      <w:pPr>
        <w:pStyle w:val="a5"/>
        <w:spacing w:after="0" w:line="240" w:lineRule="auto"/>
        <w:ind w:left="0" w:firstLine="709"/>
        <w:jc w:val="both"/>
        <w:rPr>
          <w:rFonts w:ascii="Times New Roman" w:hAnsi="Times New Roman" w:cs="Times New Roman"/>
          <w:sz w:val="28"/>
          <w:szCs w:val="28"/>
        </w:rPr>
      </w:pPr>
    </w:p>
    <w:p w:rsidR="00CF2EFA" w:rsidRDefault="00CF2EFA" w:rsidP="00BB330D">
      <w:pPr>
        <w:pStyle w:val="a5"/>
        <w:spacing w:after="0" w:line="24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 xml:space="preserve">2.1.7. </w:t>
      </w:r>
      <w:r w:rsidRPr="00BB330D">
        <w:rPr>
          <w:rFonts w:ascii="Times New Roman" w:hAnsi="Times New Roman" w:cs="Times New Roman"/>
          <w:i/>
          <w:sz w:val="28"/>
          <w:szCs w:val="28"/>
        </w:rPr>
        <w:t>Экология, б</w:t>
      </w:r>
      <w:r w:rsidR="00F461AA" w:rsidRPr="00BB330D">
        <w:rPr>
          <w:rFonts w:ascii="Times New Roman" w:hAnsi="Times New Roman" w:cs="Times New Roman"/>
          <w:i/>
          <w:sz w:val="28"/>
          <w:szCs w:val="28"/>
        </w:rPr>
        <w:t>лагоустройство</w:t>
      </w:r>
    </w:p>
    <w:p w:rsidR="0083456E" w:rsidRDefault="0083456E" w:rsidP="00BB330D">
      <w:pPr>
        <w:pStyle w:val="a5"/>
        <w:spacing w:after="0" w:line="240" w:lineRule="auto"/>
        <w:ind w:left="0" w:firstLine="709"/>
        <w:jc w:val="center"/>
        <w:rPr>
          <w:rFonts w:ascii="Times New Roman" w:hAnsi="Times New Roman" w:cs="Times New Roman"/>
          <w:i/>
          <w:sz w:val="28"/>
          <w:szCs w:val="28"/>
        </w:rPr>
      </w:pPr>
    </w:p>
    <w:p w:rsidR="00F461AA" w:rsidRPr="009B5643" w:rsidRDefault="00310854" w:rsidP="00BB330D">
      <w:pPr>
        <w:pStyle w:val="a3"/>
        <w:ind w:firstLine="709"/>
        <w:jc w:val="both"/>
        <w:rPr>
          <w:rFonts w:ascii="Times New Roman" w:hAnsi="Times New Roman" w:cs="Times New Roman"/>
          <w:sz w:val="28"/>
          <w:szCs w:val="28"/>
        </w:rPr>
      </w:pPr>
      <w:r>
        <w:rPr>
          <w:rFonts w:ascii="Times New Roman" w:hAnsi="Times New Roman" w:cs="Times New Roman"/>
          <w:sz w:val="28"/>
          <w:szCs w:val="28"/>
        </w:rPr>
        <w:t>Экологическая</w:t>
      </w:r>
      <w:r w:rsidR="00F461AA" w:rsidRPr="009B5643">
        <w:rPr>
          <w:rFonts w:ascii="Times New Roman" w:hAnsi="Times New Roman" w:cs="Times New Roman"/>
          <w:sz w:val="28"/>
          <w:szCs w:val="28"/>
        </w:rPr>
        <w:t xml:space="preserve"> обстановка в Сосьвинском городском округе характеризуется как стабильная. Но следует учитывать, что данное положение может быть ухудшено в виду возможных изменений в промышленном секторе экономики, реализации </w:t>
      </w:r>
      <w:r w:rsidR="00F461AA" w:rsidRPr="009B5643">
        <w:rPr>
          <w:rFonts w:ascii="Times New Roman" w:hAnsi="Times New Roman" w:cs="Times New Roman"/>
          <w:sz w:val="28"/>
          <w:szCs w:val="28"/>
        </w:rPr>
        <w:lastRenderedPageBreak/>
        <w:t>инвестиционных проектов по развитию новых промышленных отраслей, развитию жилищного строительства, увеличению доли автомобильного транспорта.</w:t>
      </w:r>
    </w:p>
    <w:p w:rsidR="00F461AA" w:rsidRPr="009B5643" w:rsidRDefault="00F461AA" w:rsidP="00BB330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w:t>
      </w:r>
      <w:r w:rsidRPr="009B5643">
        <w:rPr>
          <w:rFonts w:ascii="Times New Roman" w:hAnsi="Times New Roman" w:cs="Times New Roman"/>
          <w:sz w:val="28"/>
          <w:szCs w:val="28"/>
        </w:rPr>
        <w:t>целью в сфере экологизации Сосьвинского городского округа является обеспечение благоприятной, стабильной экологической ситуации, как важнейшего фактора для создания комфортных условий проживания населения.</w:t>
      </w:r>
    </w:p>
    <w:p w:rsidR="00F461AA" w:rsidRPr="009B5643" w:rsidRDefault="00F461AA" w:rsidP="00BB330D">
      <w:pPr>
        <w:pStyle w:val="a3"/>
        <w:ind w:firstLine="709"/>
        <w:jc w:val="both"/>
        <w:rPr>
          <w:rFonts w:ascii="Times New Roman" w:hAnsi="Times New Roman" w:cs="Times New Roman"/>
          <w:sz w:val="28"/>
          <w:szCs w:val="28"/>
        </w:rPr>
      </w:pPr>
      <w:r w:rsidRPr="009B5643">
        <w:rPr>
          <w:rFonts w:ascii="Times New Roman" w:hAnsi="Times New Roman" w:cs="Times New Roman"/>
          <w:sz w:val="28"/>
          <w:szCs w:val="28"/>
        </w:rPr>
        <w:t>В рамках реализации данного направления в соответств</w:t>
      </w:r>
      <w:r>
        <w:rPr>
          <w:rFonts w:ascii="Times New Roman" w:hAnsi="Times New Roman" w:cs="Times New Roman"/>
          <w:sz w:val="28"/>
          <w:szCs w:val="28"/>
        </w:rPr>
        <w:t xml:space="preserve">ии с поставленной </w:t>
      </w:r>
      <w:r w:rsidRPr="009B5643">
        <w:rPr>
          <w:rFonts w:ascii="Times New Roman" w:hAnsi="Times New Roman" w:cs="Times New Roman"/>
          <w:sz w:val="28"/>
          <w:szCs w:val="28"/>
        </w:rPr>
        <w:t xml:space="preserve"> целью, необходимо решение следующих задач:</w:t>
      </w:r>
    </w:p>
    <w:p w:rsidR="00F461AA" w:rsidRPr="009B5643" w:rsidRDefault="00F461AA"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B5643">
        <w:rPr>
          <w:rFonts w:ascii="Times New Roman" w:hAnsi="Times New Roman" w:cs="Times New Roman"/>
          <w:sz w:val="28"/>
          <w:szCs w:val="28"/>
        </w:rPr>
        <w:t>поддержание стабильной экологической обстановки;</w:t>
      </w:r>
    </w:p>
    <w:p w:rsidR="00F461AA" w:rsidRPr="009B5643" w:rsidRDefault="00F461AA"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B5643">
        <w:rPr>
          <w:rFonts w:ascii="Times New Roman" w:hAnsi="Times New Roman" w:cs="Times New Roman"/>
          <w:sz w:val="28"/>
          <w:szCs w:val="28"/>
        </w:rPr>
        <w:t>повышение уровня экологической культуры населения;</w:t>
      </w:r>
    </w:p>
    <w:p w:rsidR="00F461AA" w:rsidRPr="009B5643" w:rsidRDefault="00F461AA"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B5643">
        <w:rPr>
          <w:rFonts w:ascii="Times New Roman" w:hAnsi="Times New Roman" w:cs="Times New Roman"/>
          <w:sz w:val="28"/>
          <w:szCs w:val="28"/>
        </w:rPr>
        <w:t>развитие инфраструктуры в сфере обращения с Т</w:t>
      </w:r>
      <w:r w:rsidR="008B0EA9">
        <w:rPr>
          <w:rFonts w:ascii="Times New Roman" w:hAnsi="Times New Roman" w:cs="Times New Roman"/>
          <w:sz w:val="28"/>
          <w:szCs w:val="28"/>
        </w:rPr>
        <w:t>К</w:t>
      </w:r>
      <w:r w:rsidRPr="009B5643">
        <w:rPr>
          <w:rFonts w:ascii="Times New Roman" w:hAnsi="Times New Roman" w:cs="Times New Roman"/>
          <w:sz w:val="28"/>
          <w:szCs w:val="28"/>
        </w:rPr>
        <w:t>О;</w:t>
      </w:r>
    </w:p>
    <w:p w:rsidR="00F461AA" w:rsidRPr="009B5643" w:rsidRDefault="00F461AA"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B5643">
        <w:rPr>
          <w:rFonts w:ascii="Times New Roman" w:hAnsi="Times New Roman" w:cs="Times New Roman"/>
          <w:sz w:val="28"/>
          <w:szCs w:val="28"/>
        </w:rPr>
        <w:t>развитие инфраструктуры очистных сооружений;</w:t>
      </w:r>
    </w:p>
    <w:p w:rsidR="00F461AA" w:rsidRDefault="00F461AA" w:rsidP="00EF028E">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B5643">
        <w:rPr>
          <w:rFonts w:ascii="Times New Roman" w:hAnsi="Times New Roman" w:cs="Times New Roman"/>
          <w:sz w:val="28"/>
          <w:szCs w:val="28"/>
        </w:rPr>
        <w:t>содержание в соответствие с санитарными нормами нецентрализованных источников водоснабжения</w:t>
      </w:r>
      <w:r w:rsidRPr="00EF028E">
        <w:rPr>
          <w:rFonts w:ascii="Times New Roman" w:hAnsi="Times New Roman" w:cs="Times New Roman"/>
          <w:sz w:val="28"/>
          <w:szCs w:val="28"/>
        </w:rPr>
        <w:t>.</w:t>
      </w:r>
    </w:p>
    <w:p w:rsidR="00F461AA" w:rsidRDefault="00F461AA" w:rsidP="00BB330D">
      <w:pPr>
        <w:pStyle w:val="a3"/>
        <w:ind w:firstLine="709"/>
        <w:jc w:val="both"/>
        <w:rPr>
          <w:rFonts w:ascii="Times New Roman" w:hAnsi="Times New Roman" w:cs="Times New Roman"/>
          <w:sz w:val="28"/>
          <w:szCs w:val="28"/>
        </w:rPr>
      </w:pPr>
      <w:r w:rsidRPr="009B5643">
        <w:rPr>
          <w:rFonts w:ascii="Times New Roman" w:hAnsi="Times New Roman" w:cs="Times New Roman"/>
          <w:sz w:val="28"/>
          <w:szCs w:val="28"/>
        </w:rPr>
        <w:t xml:space="preserve">К мероприятиям </w:t>
      </w:r>
      <w:r w:rsidRPr="00C23B4D">
        <w:rPr>
          <w:rFonts w:ascii="Times New Roman" w:hAnsi="Times New Roman" w:cs="Times New Roman"/>
          <w:sz w:val="28"/>
          <w:szCs w:val="28"/>
        </w:rPr>
        <w:t xml:space="preserve">направленным на реализацию данного направления стоит отнести: строительство </w:t>
      </w:r>
      <w:r w:rsidR="00E63A6B">
        <w:rPr>
          <w:rFonts w:ascii="Times New Roman" w:hAnsi="Times New Roman" w:cs="Times New Roman"/>
          <w:sz w:val="28"/>
          <w:szCs w:val="28"/>
        </w:rPr>
        <w:t>полигона ТБО</w:t>
      </w:r>
      <w:r w:rsidRPr="009B5643">
        <w:rPr>
          <w:rFonts w:ascii="Times New Roman" w:hAnsi="Times New Roman" w:cs="Times New Roman"/>
          <w:sz w:val="28"/>
          <w:szCs w:val="28"/>
        </w:rPr>
        <w:t xml:space="preserve"> проведение лабораторных исследований проб воды, повышение культуры населения путем проведения </w:t>
      </w:r>
      <w:r w:rsidRPr="00BB330D">
        <w:rPr>
          <w:rFonts w:ascii="Times New Roman" w:hAnsi="Times New Roman" w:cs="Times New Roman"/>
          <w:sz w:val="28"/>
          <w:szCs w:val="28"/>
        </w:rPr>
        <w:t>мероприятий по пропаганде соблюдения экологического порядка.</w:t>
      </w:r>
    </w:p>
    <w:p w:rsidR="00EF028E" w:rsidRPr="00BB330D" w:rsidRDefault="00EF028E" w:rsidP="001F7110">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Сосьвинского городского округа проводятся следующие мероприятия в сфере благоустройства: уборка несанкционированных свалок, очистка улиц от бытовых отходов и мусора, обрезка деревьев, дератизационные и акарицидные обработки территории, содержание общественных кладбищ, установка знаков дорожного движения и пешеходных ограждений, ремонт и строительство тротуаров, оборудование и установка детских игровых площадок, городков и комплексов</w:t>
      </w:r>
      <w:r w:rsidR="00923A0A">
        <w:rPr>
          <w:rFonts w:ascii="Times New Roman" w:hAnsi="Times New Roman" w:cs="Times New Roman"/>
          <w:sz w:val="28"/>
          <w:szCs w:val="28"/>
        </w:rPr>
        <w:t>, а также в зимний период осуществляется механизированная уборка снега.</w:t>
      </w:r>
    </w:p>
    <w:p w:rsidR="001F7110" w:rsidRPr="00FA23E3" w:rsidRDefault="001F7110" w:rsidP="001F711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FA23E3">
        <w:rPr>
          <w:rFonts w:ascii="Times New Roman" w:hAnsi="Times New Roman" w:cs="Times New Roman"/>
          <w:sz w:val="28"/>
          <w:szCs w:val="28"/>
        </w:rPr>
        <w:t xml:space="preserve"> период с 2018 </w:t>
      </w:r>
      <w:r>
        <w:rPr>
          <w:rFonts w:ascii="Times New Roman" w:hAnsi="Times New Roman" w:cs="Times New Roman"/>
          <w:sz w:val="28"/>
          <w:szCs w:val="28"/>
        </w:rPr>
        <w:t>по</w:t>
      </w:r>
      <w:r w:rsidRPr="00FA23E3">
        <w:rPr>
          <w:rFonts w:ascii="Times New Roman" w:hAnsi="Times New Roman" w:cs="Times New Roman"/>
          <w:sz w:val="28"/>
          <w:szCs w:val="28"/>
        </w:rPr>
        <w:t xml:space="preserve"> 2022 г</w:t>
      </w:r>
      <w:r>
        <w:rPr>
          <w:rFonts w:ascii="Times New Roman" w:hAnsi="Times New Roman" w:cs="Times New Roman"/>
          <w:sz w:val="28"/>
          <w:szCs w:val="28"/>
        </w:rPr>
        <w:t>оды</w:t>
      </w:r>
      <w:r w:rsidRPr="00FA23E3">
        <w:rPr>
          <w:rFonts w:ascii="Times New Roman" w:hAnsi="Times New Roman" w:cs="Times New Roman"/>
          <w:sz w:val="28"/>
          <w:szCs w:val="28"/>
        </w:rPr>
        <w:t xml:space="preserve"> в рамках реализации муниципальной программы «Формирование современной городской среды на территории Сосьвинского городского округа на 2018-2022 годы»</w:t>
      </w:r>
      <w:r>
        <w:rPr>
          <w:rFonts w:ascii="Times New Roman" w:hAnsi="Times New Roman" w:cs="Times New Roman"/>
          <w:sz w:val="28"/>
          <w:szCs w:val="28"/>
        </w:rPr>
        <w:t>, утвержденной постановлением администрации Сосьвинского городского округа</w:t>
      </w:r>
      <w:r w:rsidRPr="00FA23E3">
        <w:rPr>
          <w:rFonts w:ascii="Times New Roman" w:hAnsi="Times New Roman" w:cs="Times New Roman"/>
          <w:sz w:val="28"/>
          <w:szCs w:val="28"/>
        </w:rPr>
        <w:t xml:space="preserve"> от 24.11.2017 № 1013 будут реализованы мероприятия по благоустр</w:t>
      </w:r>
      <w:r>
        <w:rPr>
          <w:rFonts w:ascii="Times New Roman" w:hAnsi="Times New Roman" w:cs="Times New Roman"/>
          <w:sz w:val="28"/>
          <w:szCs w:val="28"/>
        </w:rPr>
        <w:t xml:space="preserve">ойству общественных территорий. </w:t>
      </w:r>
      <w:r w:rsidRPr="00FA23E3">
        <w:rPr>
          <w:rFonts w:ascii="Times New Roman" w:hAnsi="Times New Roman" w:cs="Times New Roman"/>
          <w:sz w:val="28"/>
          <w:szCs w:val="28"/>
        </w:rPr>
        <w:t xml:space="preserve">На реализацию мероприятий Программы привлечены средства местного бюджета. </w:t>
      </w:r>
    </w:p>
    <w:p w:rsidR="00F461AA" w:rsidRPr="00BB330D" w:rsidRDefault="00F461AA" w:rsidP="00BB330D">
      <w:pPr>
        <w:pStyle w:val="a5"/>
        <w:spacing w:after="0" w:line="240" w:lineRule="auto"/>
        <w:ind w:left="0" w:firstLine="709"/>
        <w:jc w:val="both"/>
        <w:rPr>
          <w:rFonts w:ascii="Times New Roman" w:hAnsi="Times New Roman" w:cs="Times New Roman"/>
          <w:i/>
          <w:sz w:val="28"/>
          <w:szCs w:val="28"/>
        </w:rPr>
      </w:pPr>
    </w:p>
    <w:p w:rsidR="004C53D6" w:rsidRDefault="004C53D6" w:rsidP="00086AAC">
      <w:pPr>
        <w:pStyle w:val="a5"/>
        <w:spacing w:after="0" w:line="240" w:lineRule="auto"/>
        <w:ind w:left="0" w:firstLine="709"/>
        <w:jc w:val="center"/>
        <w:rPr>
          <w:rFonts w:ascii="Times New Roman" w:hAnsi="Times New Roman" w:cs="Times New Roman"/>
          <w:i/>
          <w:sz w:val="28"/>
          <w:szCs w:val="28"/>
        </w:rPr>
      </w:pPr>
      <w:r w:rsidRPr="00BB330D">
        <w:rPr>
          <w:rFonts w:ascii="Times New Roman" w:hAnsi="Times New Roman" w:cs="Times New Roman"/>
          <w:i/>
          <w:sz w:val="28"/>
          <w:szCs w:val="28"/>
        </w:rPr>
        <w:t>2.1.8. Безопасность</w:t>
      </w:r>
    </w:p>
    <w:p w:rsidR="0083456E" w:rsidRPr="00BB330D" w:rsidRDefault="0083456E" w:rsidP="00BB330D">
      <w:pPr>
        <w:pStyle w:val="a5"/>
        <w:spacing w:after="0" w:line="240" w:lineRule="auto"/>
        <w:ind w:left="0" w:firstLine="709"/>
        <w:jc w:val="both"/>
        <w:rPr>
          <w:rFonts w:ascii="Times New Roman" w:hAnsi="Times New Roman" w:cs="Times New Roman"/>
          <w:i/>
          <w:sz w:val="28"/>
          <w:szCs w:val="28"/>
        </w:rPr>
      </w:pPr>
    </w:p>
    <w:p w:rsidR="004C53D6" w:rsidRPr="00BB330D" w:rsidRDefault="004C53D6" w:rsidP="00BB330D">
      <w:pPr>
        <w:pStyle w:val="a3"/>
        <w:ind w:firstLine="709"/>
        <w:jc w:val="both"/>
        <w:rPr>
          <w:rFonts w:ascii="Times New Roman" w:hAnsi="Times New Roman" w:cs="Times New Roman"/>
          <w:sz w:val="28"/>
          <w:szCs w:val="28"/>
        </w:rPr>
      </w:pPr>
      <w:r w:rsidRPr="00BB330D">
        <w:rPr>
          <w:rFonts w:ascii="Times New Roman" w:hAnsi="Times New Roman" w:cs="Times New Roman"/>
          <w:sz w:val="28"/>
          <w:szCs w:val="28"/>
        </w:rPr>
        <w:t>Исходя из того, что в Сосьвинском городском округе около 95% сооружений по материалу стен являются деревянными, основным видом чрезвычайной ситуации является пожар. По причине возгорания наиболее частым фактором служит человеческий, проявляющийся в несоблюдении правил пожарной безопасности либо небрежном отношения с огнем.</w:t>
      </w:r>
    </w:p>
    <w:p w:rsidR="004C53D6" w:rsidRPr="00BB330D" w:rsidRDefault="004C53D6" w:rsidP="00BB330D">
      <w:pPr>
        <w:pStyle w:val="a3"/>
        <w:ind w:firstLine="709"/>
        <w:jc w:val="both"/>
        <w:rPr>
          <w:rFonts w:ascii="Times New Roman" w:hAnsi="Times New Roman" w:cs="Times New Roman"/>
          <w:sz w:val="28"/>
          <w:szCs w:val="28"/>
        </w:rPr>
      </w:pPr>
      <w:r w:rsidRPr="00BB330D">
        <w:rPr>
          <w:rFonts w:ascii="Times New Roman" w:hAnsi="Times New Roman" w:cs="Times New Roman"/>
          <w:sz w:val="28"/>
          <w:szCs w:val="28"/>
        </w:rPr>
        <w:t>По вопросу личной и имущественной безопасности стоит отметить, что наиболее часто совершаемым преступлением на территории Сосьвинского городского округа является кража (более 50% от общего числа преступлений).</w:t>
      </w:r>
    </w:p>
    <w:p w:rsidR="004C53D6" w:rsidRPr="00BB330D" w:rsidRDefault="004C53D6" w:rsidP="00BB330D">
      <w:pPr>
        <w:pStyle w:val="a3"/>
        <w:ind w:firstLine="709"/>
        <w:jc w:val="both"/>
        <w:rPr>
          <w:rFonts w:ascii="Times New Roman" w:hAnsi="Times New Roman" w:cs="Times New Roman"/>
          <w:sz w:val="28"/>
          <w:szCs w:val="28"/>
        </w:rPr>
      </w:pPr>
      <w:r w:rsidRPr="00BB330D">
        <w:rPr>
          <w:rFonts w:ascii="Times New Roman" w:hAnsi="Times New Roman" w:cs="Times New Roman"/>
          <w:sz w:val="28"/>
          <w:szCs w:val="28"/>
        </w:rPr>
        <w:lastRenderedPageBreak/>
        <w:t>Главной целью данного направления является обеспечение высокого уровня безопасности жизнедеятельности населения на территории Сосьвинского городского округа.</w:t>
      </w:r>
    </w:p>
    <w:p w:rsidR="004C53D6" w:rsidRPr="00BB330D" w:rsidRDefault="004C53D6" w:rsidP="00BB330D">
      <w:pPr>
        <w:pStyle w:val="a3"/>
        <w:ind w:firstLine="709"/>
        <w:jc w:val="both"/>
        <w:rPr>
          <w:rFonts w:ascii="Times New Roman" w:hAnsi="Times New Roman" w:cs="Times New Roman"/>
          <w:sz w:val="28"/>
          <w:szCs w:val="28"/>
        </w:rPr>
      </w:pPr>
      <w:r w:rsidRPr="00BB330D">
        <w:rPr>
          <w:rFonts w:ascii="Times New Roman" w:hAnsi="Times New Roman" w:cs="Times New Roman"/>
          <w:sz w:val="28"/>
          <w:szCs w:val="28"/>
        </w:rPr>
        <w:t>Основные направления действия для осуществления защиты от чрезвычайных ситуаций:</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повышение уровня образования населения в вопросах противопожарной безопасности;</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проведение пропаганды по вопросам противопожарной безопасности;</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развитие добровольных пожарных организаций;</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ремонт и содержание в исправном состоянии источников противопожарного водоснабжения;</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развитие противопожарной инфраструктуры (наличие пожарных гидрантов, наличие возможности забора воды из открытых источников (пожарных водоемов) круглогодично.</w:t>
      </w:r>
    </w:p>
    <w:p w:rsidR="004C53D6" w:rsidRPr="00BB330D" w:rsidRDefault="004C53D6" w:rsidP="00BB330D">
      <w:pPr>
        <w:pStyle w:val="a3"/>
        <w:ind w:firstLine="709"/>
        <w:jc w:val="both"/>
        <w:rPr>
          <w:rFonts w:ascii="Times New Roman" w:hAnsi="Times New Roman" w:cs="Times New Roman"/>
          <w:sz w:val="28"/>
          <w:szCs w:val="28"/>
        </w:rPr>
      </w:pPr>
      <w:r w:rsidRPr="00BB330D">
        <w:rPr>
          <w:rFonts w:ascii="Times New Roman" w:hAnsi="Times New Roman" w:cs="Times New Roman"/>
          <w:sz w:val="28"/>
          <w:szCs w:val="28"/>
        </w:rPr>
        <w:t>Основные направления мероприятий в плане повышения личной и имущественной безопасности:</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повышение эффективности деятельности в области охраны общественного порядка и обеспечения общественной безопасности;</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снижение уровня преступности;</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обеспечение безопасности дорожного движения;</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проведение мероприятий по профилактике алкоголизма и наркомании;</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повышение межнациональной терпимости и формирование толерантного сознания в обществе;</w:t>
      </w:r>
    </w:p>
    <w:p w:rsidR="004C53D6" w:rsidRPr="00BB330D" w:rsidRDefault="004C53D6" w:rsidP="00BB330D">
      <w:pPr>
        <w:pStyle w:val="a5"/>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B330D">
        <w:rPr>
          <w:rFonts w:ascii="Times New Roman" w:hAnsi="Times New Roman" w:cs="Times New Roman"/>
          <w:sz w:val="28"/>
          <w:szCs w:val="28"/>
        </w:rPr>
        <w:t>проведение мероприятий по социальной адаптации ранее осужденных и освободившихся из мест заключения граждан.</w:t>
      </w:r>
    </w:p>
    <w:p w:rsidR="00F461AA" w:rsidRPr="00BB330D" w:rsidRDefault="00F461AA" w:rsidP="00BB330D">
      <w:pPr>
        <w:pStyle w:val="a5"/>
        <w:spacing w:after="0" w:line="240" w:lineRule="auto"/>
        <w:ind w:left="0" w:firstLine="709"/>
        <w:jc w:val="both"/>
        <w:rPr>
          <w:rFonts w:ascii="Times New Roman" w:hAnsi="Times New Roman" w:cs="Times New Roman"/>
          <w:i/>
          <w:sz w:val="28"/>
          <w:szCs w:val="28"/>
        </w:rPr>
      </w:pPr>
    </w:p>
    <w:p w:rsidR="00810907" w:rsidRDefault="00810907" w:rsidP="00086AAC">
      <w:pPr>
        <w:pStyle w:val="a5"/>
        <w:spacing w:after="0" w:line="240" w:lineRule="auto"/>
        <w:ind w:left="0" w:firstLine="709"/>
        <w:jc w:val="center"/>
        <w:rPr>
          <w:rFonts w:ascii="Times New Roman" w:hAnsi="Times New Roman" w:cs="Times New Roman"/>
          <w:i/>
          <w:sz w:val="28"/>
          <w:szCs w:val="28"/>
        </w:rPr>
      </w:pPr>
      <w:r w:rsidRPr="00BB330D">
        <w:rPr>
          <w:rFonts w:ascii="Times New Roman" w:hAnsi="Times New Roman" w:cs="Times New Roman"/>
          <w:i/>
          <w:sz w:val="28"/>
          <w:szCs w:val="28"/>
        </w:rPr>
        <w:t>2.1.9. Гражданское общество</w:t>
      </w:r>
    </w:p>
    <w:p w:rsidR="00BB330D" w:rsidRPr="00BB330D" w:rsidRDefault="00BB330D" w:rsidP="00BB330D">
      <w:pPr>
        <w:pStyle w:val="a5"/>
        <w:spacing w:after="0" w:line="240" w:lineRule="auto"/>
        <w:ind w:left="0" w:firstLine="709"/>
        <w:jc w:val="both"/>
        <w:rPr>
          <w:rFonts w:ascii="Times New Roman" w:hAnsi="Times New Roman" w:cs="Times New Roman"/>
          <w:i/>
          <w:sz w:val="28"/>
          <w:szCs w:val="28"/>
        </w:rPr>
      </w:pPr>
    </w:p>
    <w:p w:rsidR="00810907" w:rsidRPr="00BB330D" w:rsidRDefault="00810907" w:rsidP="00BB330D">
      <w:pPr>
        <w:spacing w:after="0" w:line="240" w:lineRule="auto"/>
        <w:ind w:firstLine="709"/>
        <w:jc w:val="both"/>
        <w:rPr>
          <w:rFonts w:ascii="Times New Roman" w:hAnsi="Times New Roman" w:cs="Times New Roman"/>
          <w:b/>
          <w:sz w:val="28"/>
          <w:szCs w:val="28"/>
        </w:rPr>
      </w:pPr>
      <w:r w:rsidRPr="00BB330D">
        <w:rPr>
          <w:rFonts w:ascii="Times New Roman" w:hAnsi="Times New Roman" w:cs="Times New Roman"/>
          <w:sz w:val="28"/>
          <w:szCs w:val="28"/>
        </w:rPr>
        <w:t>Главной целью в сфере развития системы местного самоуправления, формирования институтов гражданского общества выступают совершенствование структуры органов местного самоуправления</w:t>
      </w:r>
      <w:r w:rsidR="00EF3AC7">
        <w:rPr>
          <w:rFonts w:ascii="Times New Roman" w:hAnsi="Times New Roman" w:cs="Times New Roman"/>
          <w:sz w:val="28"/>
          <w:szCs w:val="28"/>
        </w:rPr>
        <w:t xml:space="preserve"> </w:t>
      </w:r>
      <w:r w:rsidRPr="00BB330D">
        <w:rPr>
          <w:rStyle w:val="af3"/>
          <w:rFonts w:ascii="Times New Roman" w:hAnsi="Times New Roman" w:cs="Times New Roman"/>
          <w:b w:val="0"/>
          <w:sz w:val="28"/>
          <w:szCs w:val="28"/>
        </w:rPr>
        <w:t>Сосьвинского городского округа в соответствии с закрепленными вопросами местного значения и делегированными государственными полномочиями, передача ряда задач и муниципальных услуг социально ориентированным некоммерческим организациям как институтам гражданского общества на территории.</w:t>
      </w:r>
    </w:p>
    <w:p w:rsidR="00810907" w:rsidRPr="00BB330D" w:rsidRDefault="00810907" w:rsidP="00BB330D">
      <w:pPr>
        <w:spacing w:after="0" w:line="240" w:lineRule="auto"/>
        <w:ind w:firstLine="709"/>
        <w:jc w:val="both"/>
        <w:rPr>
          <w:rFonts w:ascii="Times New Roman" w:hAnsi="Times New Roman" w:cs="Times New Roman"/>
          <w:sz w:val="28"/>
          <w:szCs w:val="28"/>
        </w:rPr>
      </w:pPr>
      <w:r w:rsidRPr="00BB330D">
        <w:rPr>
          <w:rFonts w:ascii="Times New Roman" w:hAnsi="Times New Roman" w:cs="Times New Roman"/>
          <w:sz w:val="28"/>
          <w:szCs w:val="28"/>
        </w:rPr>
        <w:t>Перспективными задачами реализации данного направления будут выступать</w:t>
      </w:r>
      <w:r w:rsidRPr="00BB330D">
        <w:rPr>
          <w:rStyle w:val="af3"/>
          <w:rFonts w:ascii="Times New Roman" w:hAnsi="Times New Roman" w:cs="Times New Roman"/>
          <w:sz w:val="28"/>
          <w:szCs w:val="28"/>
        </w:rPr>
        <w:t>:</w:t>
      </w:r>
    </w:p>
    <w:p w:rsidR="00810907" w:rsidRPr="00BB330D" w:rsidRDefault="00810907" w:rsidP="00BB330D">
      <w:pPr>
        <w:spacing w:after="0" w:line="240" w:lineRule="auto"/>
        <w:ind w:firstLine="709"/>
        <w:jc w:val="both"/>
        <w:rPr>
          <w:rFonts w:ascii="Times New Roman" w:hAnsi="Times New Roman" w:cs="Times New Roman"/>
          <w:sz w:val="28"/>
          <w:szCs w:val="28"/>
        </w:rPr>
      </w:pPr>
      <w:r w:rsidRPr="00BB330D">
        <w:rPr>
          <w:rFonts w:ascii="Times New Roman" w:hAnsi="Times New Roman" w:cs="Times New Roman"/>
          <w:sz w:val="28"/>
          <w:szCs w:val="28"/>
        </w:rPr>
        <w:t>1. Переход от «двух главой системы местного самоуправления» на «одноглавую»: избрание одного главы муниципального образования, осуществляющего общее руководство и реализацию функций управления городским хозяйством.</w:t>
      </w:r>
    </w:p>
    <w:p w:rsidR="00810907" w:rsidRPr="00BB330D" w:rsidRDefault="00810907" w:rsidP="00BB330D">
      <w:pPr>
        <w:spacing w:after="0" w:line="240" w:lineRule="auto"/>
        <w:ind w:firstLine="709"/>
        <w:jc w:val="both"/>
        <w:rPr>
          <w:rFonts w:ascii="Times New Roman" w:hAnsi="Times New Roman" w:cs="Times New Roman"/>
          <w:sz w:val="28"/>
          <w:szCs w:val="28"/>
        </w:rPr>
      </w:pPr>
      <w:r w:rsidRPr="00BB330D">
        <w:rPr>
          <w:rFonts w:ascii="Times New Roman" w:hAnsi="Times New Roman" w:cs="Times New Roman"/>
          <w:sz w:val="28"/>
          <w:szCs w:val="28"/>
        </w:rPr>
        <w:t>2. Сокращение количества депутатов представительного органа местного самоуправления и обеспечение их эффективного взаимодействия с исполнительно-распорядительным органом и местным населением, вт.ч. в области контроля и отчетности перед населением</w:t>
      </w:r>
    </w:p>
    <w:p w:rsidR="00810907" w:rsidRPr="00BB330D" w:rsidRDefault="00810907" w:rsidP="00BB330D">
      <w:pPr>
        <w:spacing w:after="0" w:line="240" w:lineRule="auto"/>
        <w:ind w:firstLine="709"/>
        <w:jc w:val="both"/>
        <w:rPr>
          <w:rFonts w:ascii="Times New Roman" w:hAnsi="Times New Roman" w:cs="Times New Roman"/>
          <w:sz w:val="28"/>
          <w:szCs w:val="28"/>
        </w:rPr>
      </w:pPr>
      <w:r w:rsidRPr="00BB330D">
        <w:rPr>
          <w:rFonts w:ascii="Times New Roman" w:hAnsi="Times New Roman" w:cs="Times New Roman"/>
          <w:sz w:val="28"/>
          <w:szCs w:val="28"/>
        </w:rPr>
        <w:lastRenderedPageBreak/>
        <w:t>3. Формирование эффективной системы взаимодействия органов местного самоуправления с общественными организациями на территории, увеличение их числа и усиление функций как социально ориентированных некоммерческих организаций, институтов гражданского общества, в т.ч. в сфере социального вспомоществования отдельным слоям и группам населения (одиноким пожилым людям, людям, страдающим от зависимостей, иным попавшим в тяжелую жизненную ситуацию), охраны законности и правопорядка (уличные комитеты – мониторинг благоустройства улиц, тротуаров, придомовых территорий и пр.). В рамках реализации данного направления: организация связей со всеми существующими общественными организациями (религиозными, национальными, землячествами и другими); привлечение наиболее авторитетных жителей городского округа к совместной разработке реалистичной программы публичных работ: по отселению жителей из ветхого и  аварийного жилья;  обустройству дворов и спортивных площадок; возрождению практики строительства малоэтажного жилья с максимальным участием самих жителей.</w:t>
      </w:r>
    </w:p>
    <w:p w:rsidR="00810907" w:rsidRPr="00BB330D" w:rsidRDefault="00810907" w:rsidP="00BB330D">
      <w:pPr>
        <w:spacing w:after="0" w:line="240" w:lineRule="auto"/>
        <w:ind w:firstLine="709"/>
        <w:jc w:val="both"/>
        <w:rPr>
          <w:rFonts w:ascii="Times New Roman" w:eastAsia="Times New Roman" w:hAnsi="Times New Roman" w:cs="Times New Roman"/>
          <w:sz w:val="28"/>
          <w:szCs w:val="28"/>
        </w:rPr>
      </w:pPr>
      <w:r w:rsidRPr="00BB330D">
        <w:rPr>
          <w:rFonts w:ascii="Times New Roman" w:eastAsia="Times New Roman" w:hAnsi="Times New Roman" w:cs="Times New Roman"/>
          <w:sz w:val="28"/>
          <w:szCs w:val="28"/>
        </w:rPr>
        <w:t xml:space="preserve">4. Создание и развитие «бренда» </w:t>
      </w:r>
      <w:r w:rsidR="00F33B2D">
        <w:rPr>
          <w:rFonts w:ascii="Times New Roman" w:eastAsia="Times New Roman" w:hAnsi="Times New Roman" w:cs="Times New Roman"/>
          <w:sz w:val="28"/>
          <w:szCs w:val="28"/>
        </w:rPr>
        <w:t>округа</w:t>
      </w:r>
      <w:r w:rsidRPr="00BB330D">
        <w:rPr>
          <w:rFonts w:ascii="Times New Roman" w:eastAsia="Times New Roman" w:hAnsi="Times New Roman" w:cs="Times New Roman"/>
          <w:sz w:val="28"/>
          <w:szCs w:val="28"/>
        </w:rPr>
        <w:t xml:space="preserve"> для привлечения внутренних и внешних инвестиций на территорию через: создание городского Интернет сайта с доступной и прозрачной информацией представительство интересов муниципального образования в различных ассоциациях МО, общественных, правительственных, международных организациях; Р</w:t>
      </w:r>
      <w:r w:rsidRPr="00BB330D">
        <w:rPr>
          <w:rFonts w:ascii="Times New Roman" w:eastAsia="Times New Roman" w:hAnsi="Times New Roman" w:cs="Times New Roman"/>
          <w:sz w:val="28"/>
          <w:szCs w:val="28"/>
          <w:lang w:val="en-US"/>
        </w:rPr>
        <w:t>R</w:t>
      </w:r>
      <w:r w:rsidRPr="00BB330D">
        <w:rPr>
          <w:rFonts w:ascii="Times New Roman" w:eastAsia="Times New Roman" w:hAnsi="Times New Roman" w:cs="Times New Roman"/>
          <w:sz w:val="28"/>
          <w:szCs w:val="28"/>
        </w:rPr>
        <w:t xml:space="preserve"> и «промоушен» территории посредством СМИ, участие в конкурсах, выставках, рейтингах; создание и развитие коммунальной и инженерно-технической инфраструктуры территории, ее благоустройство; развитие индустрии гостиничного бизнеса, общественного питания, туризма,  развлечений и рекреации.</w:t>
      </w:r>
    </w:p>
    <w:p w:rsidR="00810907" w:rsidRPr="00BB330D" w:rsidRDefault="00810907" w:rsidP="00BB330D">
      <w:pPr>
        <w:spacing w:after="0" w:line="240" w:lineRule="auto"/>
        <w:ind w:firstLine="709"/>
        <w:jc w:val="both"/>
        <w:rPr>
          <w:rFonts w:ascii="Times New Roman" w:eastAsia="Times New Roman" w:hAnsi="Times New Roman" w:cs="Times New Roman"/>
          <w:sz w:val="28"/>
          <w:szCs w:val="28"/>
        </w:rPr>
      </w:pPr>
      <w:r w:rsidRPr="00BB330D">
        <w:rPr>
          <w:rFonts w:ascii="Times New Roman" w:eastAsia="Times New Roman" w:hAnsi="Times New Roman" w:cs="Times New Roman"/>
          <w:sz w:val="28"/>
          <w:szCs w:val="28"/>
        </w:rPr>
        <w:t xml:space="preserve">5. Формирование и развитие отношений социального партнерства с градообразующими предприятиями, средним и малым бизнесом по содержанию коммунальной инфраструктуры и предоставлению общественных услуг населению территории: заключение договоров о способах и видах социального сотрудничества с освещением этой деятельности в местных СМИ и присвоением местных «званий» и «титулов». </w:t>
      </w:r>
    </w:p>
    <w:p w:rsidR="00810907" w:rsidRPr="00BB330D" w:rsidRDefault="00810907" w:rsidP="00BB330D">
      <w:pPr>
        <w:spacing w:after="0" w:line="240" w:lineRule="auto"/>
        <w:ind w:firstLine="709"/>
        <w:jc w:val="both"/>
        <w:rPr>
          <w:rFonts w:ascii="Times New Roman" w:eastAsia="Times New Roman" w:hAnsi="Times New Roman" w:cs="Times New Roman"/>
          <w:sz w:val="28"/>
          <w:szCs w:val="28"/>
        </w:rPr>
      </w:pPr>
      <w:r w:rsidRPr="00BB330D">
        <w:rPr>
          <w:rFonts w:ascii="Times New Roman" w:eastAsia="Times New Roman" w:hAnsi="Times New Roman" w:cs="Times New Roman"/>
          <w:sz w:val="28"/>
          <w:szCs w:val="28"/>
        </w:rPr>
        <w:t>6. Развитие сотрудничества с правительством Субъекта РФ по  поводу внешнего финансирования объектов местной инфраструктуры за счет субсидий, субвенций, целевых бюджетных кредитов. В данном случае можно говорить о некоемом конценссусе местной власти с вышестоящими органами управления для благоприятной психологической обстановки и полного финансового обеспечения.</w:t>
      </w:r>
    </w:p>
    <w:p w:rsidR="00810907" w:rsidRPr="00BB330D" w:rsidRDefault="00810907" w:rsidP="00BB330D">
      <w:pPr>
        <w:pStyle w:val="af7"/>
        <w:ind w:firstLine="709"/>
        <w:rPr>
          <w:szCs w:val="28"/>
        </w:rPr>
      </w:pPr>
      <w:r w:rsidRPr="00BB330D">
        <w:rPr>
          <w:szCs w:val="28"/>
        </w:rPr>
        <w:t xml:space="preserve">7. Создание институциональной среды для роста предпринимательства за счет учреждения бизнес-инкубаторов и техно-парков, установления льгот по арендной плате за сдачу муниципального нежилого фонда;  формирования фондов поддержки, кредитующих субъектов малого бизнеса; ослабления бюрократических процедур регистрации и ведения предпринимательской деятельности.  </w:t>
      </w:r>
    </w:p>
    <w:p w:rsidR="00810907" w:rsidRPr="00BB330D" w:rsidRDefault="00810907" w:rsidP="00BB330D">
      <w:pPr>
        <w:pStyle w:val="af7"/>
        <w:ind w:firstLine="709"/>
        <w:rPr>
          <w:szCs w:val="28"/>
        </w:rPr>
      </w:pPr>
      <w:r w:rsidRPr="00BB330D">
        <w:rPr>
          <w:szCs w:val="28"/>
        </w:rPr>
        <w:t>8. Развитие межмуниципального сотрудничества и кооперации с Серовским городским округом и соседними муниципальными образованиями в рамках реализации межмуниципальных полномочий: содержание дорог, транспортное обслуживание населения, содержание полигонов Т</w:t>
      </w:r>
      <w:r w:rsidR="00F33B2D">
        <w:rPr>
          <w:szCs w:val="28"/>
        </w:rPr>
        <w:t>К</w:t>
      </w:r>
      <w:r w:rsidRPr="00BB330D">
        <w:rPr>
          <w:szCs w:val="28"/>
        </w:rPr>
        <w:t xml:space="preserve">О и др. Возможное участие в </w:t>
      </w:r>
      <w:r w:rsidRPr="00BB330D">
        <w:rPr>
          <w:szCs w:val="28"/>
        </w:rPr>
        <w:lastRenderedPageBreak/>
        <w:t>международном межмуниципальном сотрудничестве через города- побратимы, в т.ч., в сфере экологии, рекреации, историко-культурного наследия и обмена.</w:t>
      </w:r>
    </w:p>
    <w:p w:rsidR="00810907" w:rsidRPr="00BB330D" w:rsidRDefault="00810907" w:rsidP="00BB330D">
      <w:pPr>
        <w:spacing w:after="0" w:line="240" w:lineRule="auto"/>
        <w:ind w:firstLine="709"/>
        <w:jc w:val="both"/>
        <w:rPr>
          <w:rFonts w:ascii="Times New Roman" w:hAnsi="Times New Roman" w:cs="Times New Roman"/>
          <w:sz w:val="28"/>
          <w:szCs w:val="28"/>
        </w:rPr>
      </w:pPr>
    </w:p>
    <w:p w:rsidR="00810907" w:rsidRPr="00D52D23" w:rsidRDefault="008F584A" w:rsidP="00D52D23">
      <w:pPr>
        <w:pStyle w:val="a3"/>
        <w:ind w:firstLine="709"/>
        <w:jc w:val="center"/>
        <w:rPr>
          <w:rFonts w:ascii="Times New Roman" w:hAnsi="Times New Roman" w:cs="Times New Roman"/>
          <w:i/>
          <w:sz w:val="28"/>
          <w:szCs w:val="28"/>
        </w:rPr>
      </w:pPr>
      <w:r w:rsidRPr="00D52D23">
        <w:rPr>
          <w:rFonts w:ascii="Times New Roman" w:hAnsi="Times New Roman" w:cs="Times New Roman"/>
          <w:i/>
          <w:sz w:val="28"/>
          <w:szCs w:val="28"/>
        </w:rPr>
        <w:t>2.1.10. Градостроительство, землепользование</w:t>
      </w:r>
    </w:p>
    <w:p w:rsidR="00826162" w:rsidRPr="00D52D23" w:rsidRDefault="00826162" w:rsidP="00D52D23">
      <w:pPr>
        <w:spacing w:after="0" w:line="240" w:lineRule="auto"/>
        <w:ind w:firstLine="709"/>
        <w:jc w:val="both"/>
        <w:rPr>
          <w:rFonts w:ascii="Times New Roman" w:eastAsia="Times New Roman" w:hAnsi="Times New Roman" w:cs="Times New Roman"/>
          <w:sz w:val="28"/>
          <w:szCs w:val="28"/>
        </w:rPr>
      </w:pPr>
    </w:p>
    <w:p w:rsidR="00D52D23" w:rsidRPr="00D52D23" w:rsidRDefault="00D52D23" w:rsidP="00D52D23">
      <w:pPr>
        <w:pStyle w:val="stposh"/>
        <w:shd w:val="clear" w:color="auto" w:fill="FFFFFF"/>
        <w:tabs>
          <w:tab w:val="left" w:pos="9498"/>
        </w:tabs>
        <w:spacing w:before="0" w:beforeAutospacing="0" w:after="0" w:afterAutospacing="0"/>
        <w:ind w:firstLine="709"/>
        <w:jc w:val="both"/>
        <w:textAlignment w:val="baseline"/>
        <w:rPr>
          <w:sz w:val="28"/>
          <w:szCs w:val="28"/>
        </w:rPr>
      </w:pPr>
      <w:r w:rsidRPr="00D52D23">
        <w:rPr>
          <w:sz w:val="28"/>
          <w:szCs w:val="28"/>
        </w:rPr>
        <w:t>Социально-экономическое развитие Сосьвинского городского округа взаимосвязано с организацией его территорий.</w:t>
      </w:r>
    </w:p>
    <w:p w:rsidR="00D52D23" w:rsidRPr="00D52D23" w:rsidRDefault="00D52D23" w:rsidP="00D52D23">
      <w:pPr>
        <w:pStyle w:val="stposh"/>
        <w:shd w:val="clear" w:color="auto" w:fill="FFFFFF"/>
        <w:tabs>
          <w:tab w:val="left" w:pos="9498"/>
        </w:tabs>
        <w:spacing w:before="0" w:beforeAutospacing="0" w:after="0" w:afterAutospacing="0"/>
        <w:ind w:firstLine="709"/>
        <w:jc w:val="both"/>
        <w:textAlignment w:val="baseline"/>
        <w:rPr>
          <w:sz w:val="28"/>
          <w:szCs w:val="28"/>
        </w:rPr>
      </w:pPr>
      <w:r w:rsidRPr="00D52D23">
        <w:rPr>
          <w:sz w:val="28"/>
          <w:szCs w:val="28"/>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т.д.</w:t>
      </w:r>
      <w:r w:rsidR="002C08D7">
        <w:rPr>
          <w:sz w:val="28"/>
          <w:szCs w:val="28"/>
        </w:rPr>
        <w:t>.</w:t>
      </w:r>
    </w:p>
    <w:p w:rsidR="00D52D23" w:rsidRPr="00D52D23" w:rsidRDefault="00D52D23" w:rsidP="00D52D23">
      <w:pPr>
        <w:shd w:val="clear" w:color="auto" w:fill="FFFFFF"/>
        <w:tabs>
          <w:tab w:val="right" w:pos="-900"/>
          <w:tab w:val="left" w:pos="720"/>
          <w:tab w:val="left" w:pos="9498"/>
        </w:tabs>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В настоящий момент в Сосьвинском городском округе имеется в наличии разработанная и утверждённая градостроительная документация:</w:t>
      </w:r>
    </w:p>
    <w:p w:rsidR="00D52D23" w:rsidRPr="00D52D23" w:rsidRDefault="00D52D23" w:rsidP="00D52D23">
      <w:pPr>
        <w:shd w:val="clear" w:color="auto" w:fill="FFFFFF"/>
        <w:tabs>
          <w:tab w:val="right" w:pos="-900"/>
          <w:tab w:val="left" w:pos="720"/>
          <w:tab w:val="left" w:pos="9498"/>
        </w:tabs>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1. Генеральный план Сосьвинского городского округа, утвержденный решением Думы Сосьвинского городского округа от  29.12.2012 № 120;</w:t>
      </w:r>
    </w:p>
    <w:p w:rsidR="00D52D23" w:rsidRPr="00D52D23" w:rsidRDefault="00D52D23" w:rsidP="00D52D23">
      <w:pPr>
        <w:shd w:val="clear" w:color="auto" w:fill="FFFFFF"/>
        <w:tabs>
          <w:tab w:val="right" w:pos="-900"/>
          <w:tab w:val="left" w:pos="720"/>
          <w:tab w:val="left" w:pos="9498"/>
        </w:tabs>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Генеральный план Сосьвинского городского округа применительно к р.п. Сосьва и д. Мишина, утверждённый решением Думы Сосьвинского городского округа от 19.11.2009 год № 267;</w:t>
      </w:r>
    </w:p>
    <w:p w:rsidR="00D52D23" w:rsidRPr="00D52D23" w:rsidRDefault="00D52D23" w:rsidP="00D52D23">
      <w:pPr>
        <w:shd w:val="clear" w:color="auto" w:fill="FFFFFF"/>
        <w:tabs>
          <w:tab w:val="right" w:pos="-900"/>
          <w:tab w:val="left" w:pos="720"/>
          <w:tab w:val="left" w:pos="9498"/>
        </w:tabs>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Генеральный план Сосьвинского городского округа применительно к п. Восточный, утверждённый решением Думы Сосьвинского городского округа от 29.12.2012 год № 119;</w:t>
      </w:r>
    </w:p>
    <w:p w:rsidR="00D52D23" w:rsidRPr="00D52D23" w:rsidRDefault="00D52D23" w:rsidP="00D52D23">
      <w:pPr>
        <w:shd w:val="clear" w:color="auto" w:fill="FFFFFF"/>
        <w:tabs>
          <w:tab w:val="right" w:pos="-900"/>
          <w:tab w:val="left" w:pos="720"/>
          <w:tab w:val="left" w:pos="9498"/>
        </w:tabs>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Генеральный план Сосьвинского городского округа применительно к с. Кошай, утверждённый решением Думы Сосьвинского городского округа от 21.12.2012 год № 110;</w:t>
      </w:r>
    </w:p>
    <w:p w:rsidR="00D52D23" w:rsidRPr="00D52D23" w:rsidRDefault="00D52D23" w:rsidP="00D52D23">
      <w:pPr>
        <w:shd w:val="clear" w:color="auto" w:fill="FFFFFF"/>
        <w:tabs>
          <w:tab w:val="right" w:pos="-900"/>
          <w:tab w:val="left" w:pos="720"/>
          <w:tab w:val="left" w:pos="9498"/>
        </w:tabs>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2. Правила землепользования и застройки Сосьвинского городского округа, утверждённые решением Думы Сосьвинского городского округа от 19.04.2018 года № 90</w:t>
      </w:r>
      <w:r w:rsidR="002C08D7">
        <w:rPr>
          <w:rFonts w:ascii="Times New Roman" w:hAnsi="Times New Roman" w:cs="Times New Roman"/>
          <w:sz w:val="28"/>
          <w:szCs w:val="28"/>
        </w:rPr>
        <w:t>.</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местного значения,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разработаны и утверждены:</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 Проект планировки и проект межевания земельных участков под малоэтажное жилищное строительство площ</w:t>
      </w:r>
      <w:r w:rsidR="002C08D7">
        <w:rPr>
          <w:rFonts w:ascii="Times New Roman" w:hAnsi="Times New Roman" w:cs="Times New Roman"/>
          <w:sz w:val="28"/>
          <w:szCs w:val="28"/>
        </w:rPr>
        <w:t>адью 20.0 га в населенных пунктах</w:t>
      </w:r>
      <w:r w:rsidRPr="00D52D23">
        <w:rPr>
          <w:rFonts w:ascii="Times New Roman" w:hAnsi="Times New Roman" w:cs="Times New Roman"/>
          <w:sz w:val="28"/>
          <w:szCs w:val="28"/>
        </w:rPr>
        <w:t xml:space="preserve"> Сосьвинского городского округа Свердловской области:</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Объект: Часть территории – центральная часть села Кошай (в границах ул. Ворошилова – ул. Нефтепроводчиков)</w:t>
      </w:r>
      <w:r w:rsidR="002C08D7">
        <w:rPr>
          <w:rFonts w:ascii="Times New Roman" w:hAnsi="Times New Roman" w:cs="Times New Roman"/>
          <w:sz w:val="28"/>
          <w:szCs w:val="28"/>
        </w:rPr>
        <w:t>;</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Объект: Часть территории – юго-восточная часть поселка Восточный (в границах ул. Комсомольская – ул. Заводская)</w:t>
      </w:r>
      <w:r w:rsidR="002C08D7">
        <w:rPr>
          <w:rFonts w:ascii="Times New Roman" w:hAnsi="Times New Roman" w:cs="Times New Roman"/>
          <w:sz w:val="28"/>
          <w:szCs w:val="28"/>
        </w:rPr>
        <w:t>;</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Объект: Часть территории микрорайона «Заводской» рабочего поселка Сосьва (в границах ул. Ленина –</w:t>
      </w:r>
      <w:r w:rsidR="002C08D7">
        <w:rPr>
          <w:rFonts w:ascii="Times New Roman" w:hAnsi="Times New Roman" w:cs="Times New Roman"/>
          <w:sz w:val="28"/>
          <w:szCs w:val="28"/>
        </w:rPr>
        <w:t xml:space="preserve"> </w:t>
      </w:r>
      <w:r w:rsidRPr="00D52D23">
        <w:rPr>
          <w:rFonts w:ascii="Times New Roman" w:hAnsi="Times New Roman" w:cs="Times New Roman"/>
          <w:sz w:val="28"/>
          <w:szCs w:val="28"/>
        </w:rPr>
        <w:t>ул. Толмачева)</w:t>
      </w:r>
      <w:r w:rsidR="002C08D7">
        <w:rPr>
          <w:rFonts w:ascii="Times New Roman" w:hAnsi="Times New Roman" w:cs="Times New Roman"/>
          <w:sz w:val="28"/>
          <w:szCs w:val="28"/>
        </w:rPr>
        <w:t>,</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 xml:space="preserve"> утвержденные решением Думы Сосьвинского городского округа от 30.12.2013 № 261</w:t>
      </w:r>
      <w:r w:rsidR="002C08D7">
        <w:rPr>
          <w:rFonts w:ascii="Times New Roman" w:hAnsi="Times New Roman" w:cs="Times New Roman"/>
          <w:sz w:val="28"/>
          <w:szCs w:val="28"/>
        </w:rPr>
        <w:t>.</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lastRenderedPageBreak/>
        <w:t xml:space="preserve"> - Проект планировки земельных участков площадью 40 га под индивидуальное жилищное строительство и малоэтажное жилищное строительство на территории Сосьвинского городского округа, утвержден постановлением администрации Сосьвинского городского округа от 20.05.2016 № 369;</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 Проект планировки и проект межевания территории п. Восточный, предназначенный для размещения линейного объекта «Водопровод с разводками по домам, раздаточными колонками в п. Восточный»</w:t>
      </w:r>
      <w:r w:rsidR="002C08D7">
        <w:rPr>
          <w:rFonts w:ascii="Times New Roman" w:hAnsi="Times New Roman" w:cs="Times New Roman"/>
          <w:sz w:val="28"/>
          <w:szCs w:val="28"/>
        </w:rPr>
        <w:t>,</w:t>
      </w:r>
      <w:r w:rsidRPr="00D52D23">
        <w:rPr>
          <w:rFonts w:ascii="Times New Roman" w:hAnsi="Times New Roman" w:cs="Times New Roman"/>
          <w:sz w:val="28"/>
          <w:szCs w:val="28"/>
        </w:rPr>
        <w:t xml:space="preserve"> утвержде</w:t>
      </w:r>
      <w:r w:rsidR="002C08D7">
        <w:rPr>
          <w:rFonts w:ascii="Times New Roman" w:hAnsi="Times New Roman" w:cs="Times New Roman"/>
          <w:sz w:val="28"/>
          <w:szCs w:val="28"/>
        </w:rPr>
        <w:t>н</w:t>
      </w:r>
      <w:r w:rsidRPr="00D52D23">
        <w:rPr>
          <w:rFonts w:ascii="Times New Roman" w:hAnsi="Times New Roman" w:cs="Times New Roman"/>
          <w:sz w:val="28"/>
          <w:szCs w:val="28"/>
        </w:rPr>
        <w:t>ный постановлением администрации Сосьвинского городского округа от 20.05.2016 № 368;</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 Проект планировки и проект межевания территории р.п. Сосьва и д. Мишина для размещения линейного объекта: «Канализационный коллектор и очистные сооружения в р.п. Сосьва»</w:t>
      </w:r>
      <w:r w:rsidR="002C08D7">
        <w:rPr>
          <w:rFonts w:ascii="Times New Roman" w:hAnsi="Times New Roman" w:cs="Times New Roman"/>
          <w:sz w:val="28"/>
          <w:szCs w:val="28"/>
        </w:rPr>
        <w:t>,</w:t>
      </w:r>
      <w:r w:rsidRPr="00D52D23">
        <w:rPr>
          <w:rFonts w:ascii="Times New Roman" w:hAnsi="Times New Roman" w:cs="Times New Roman"/>
          <w:sz w:val="28"/>
          <w:szCs w:val="28"/>
        </w:rPr>
        <w:t xml:space="preserve"> утвержденный постановлением администрации Сосьвинского городского округа 26.04.2017 № 288</w:t>
      </w:r>
      <w:r w:rsidR="002C08D7">
        <w:rPr>
          <w:rFonts w:ascii="Times New Roman" w:hAnsi="Times New Roman" w:cs="Times New Roman"/>
          <w:sz w:val="28"/>
          <w:szCs w:val="28"/>
        </w:rPr>
        <w:t>.</w:t>
      </w:r>
    </w:p>
    <w:p w:rsidR="00D52D23" w:rsidRPr="00D52D23" w:rsidRDefault="00D52D23" w:rsidP="00D52D23">
      <w:pPr>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D52D23">
        <w:rPr>
          <w:rFonts w:ascii="Times New Roman" w:hAnsi="Times New Roman" w:cs="Times New Roman"/>
          <w:sz w:val="28"/>
          <w:szCs w:val="28"/>
        </w:rPr>
        <w:tab/>
      </w:r>
    </w:p>
    <w:p w:rsidR="00D52D23" w:rsidRPr="00D52D23" w:rsidRDefault="00D52D23" w:rsidP="00D52D23">
      <w:pPr>
        <w:spacing w:after="0" w:line="240" w:lineRule="auto"/>
        <w:ind w:firstLine="709"/>
        <w:contextualSpacing/>
        <w:jc w:val="both"/>
        <w:rPr>
          <w:rFonts w:ascii="Times New Roman" w:eastAsia="Batang" w:hAnsi="Times New Roman" w:cs="Times New Roman"/>
          <w:sz w:val="28"/>
          <w:szCs w:val="28"/>
          <w:lang w:eastAsia="ko-KR"/>
        </w:rPr>
      </w:pPr>
      <w:r w:rsidRPr="00D52D23">
        <w:rPr>
          <w:rFonts w:ascii="Times New Roman" w:eastAsia="Batang" w:hAnsi="Times New Roman" w:cs="Times New Roman"/>
          <w:sz w:val="28"/>
          <w:szCs w:val="28"/>
          <w:lang w:eastAsia="ko-KR"/>
        </w:rPr>
        <w:t>В Федеральной государственной информационной системе территориального планирования (ФГИС ТП) размещены:</w:t>
      </w:r>
    </w:p>
    <w:p w:rsidR="00D52D23" w:rsidRPr="00D52D23" w:rsidRDefault="002C08D7" w:rsidP="00D52D23">
      <w:pPr>
        <w:tabs>
          <w:tab w:val="left" w:pos="1134"/>
        </w:tabs>
        <w:spacing w:after="0" w:line="240" w:lineRule="auto"/>
        <w:ind w:firstLine="709"/>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00D52D23" w:rsidRPr="00D52D23">
        <w:rPr>
          <w:rFonts w:ascii="Times New Roman" w:eastAsia="Batang" w:hAnsi="Times New Roman" w:cs="Times New Roman"/>
          <w:sz w:val="28"/>
          <w:szCs w:val="28"/>
          <w:lang w:eastAsia="ko-KR"/>
        </w:rPr>
        <w:t xml:space="preserve"> Генеральный план Сосьвинского городского округа;</w:t>
      </w:r>
    </w:p>
    <w:p w:rsidR="00D52D23" w:rsidRPr="00D52D23" w:rsidRDefault="002C08D7" w:rsidP="00D52D23">
      <w:pPr>
        <w:tabs>
          <w:tab w:val="left" w:pos="1134"/>
        </w:tabs>
        <w:spacing w:after="0" w:line="240" w:lineRule="auto"/>
        <w:ind w:firstLine="709"/>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00D52D23" w:rsidRPr="00D52D23">
        <w:rPr>
          <w:rFonts w:ascii="Times New Roman" w:eastAsia="Batang" w:hAnsi="Times New Roman" w:cs="Times New Roman"/>
          <w:sz w:val="28"/>
          <w:szCs w:val="28"/>
          <w:lang w:eastAsia="ko-KR"/>
        </w:rPr>
        <w:t xml:space="preserve"> </w:t>
      </w:r>
      <w:r w:rsidR="00D52D23" w:rsidRPr="00D52D23">
        <w:rPr>
          <w:rFonts w:ascii="Times New Roman" w:hAnsi="Times New Roman" w:cs="Times New Roman"/>
          <w:sz w:val="28"/>
          <w:szCs w:val="28"/>
        </w:rPr>
        <w:t>Генеральный план Сосьвинского городского округа применительно к р.п. Сосьва и д. Мишина;</w:t>
      </w:r>
    </w:p>
    <w:p w:rsidR="00D52D23" w:rsidRPr="00D52D23" w:rsidRDefault="002C08D7" w:rsidP="00D52D23">
      <w:pPr>
        <w:shd w:val="clear" w:color="auto" w:fill="FFFFFF"/>
        <w:tabs>
          <w:tab w:val="right" w:pos="-900"/>
          <w:tab w:val="left" w:pos="720"/>
          <w:tab w:val="left" w:pos="9498"/>
        </w:tabs>
        <w:spacing w:after="0" w:line="240" w:lineRule="auto"/>
        <w:ind w:firstLine="709"/>
        <w:jc w:val="both"/>
        <w:rPr>
          <w:rFonts w:ascii="Times New Roman" w:hAnsi="Times New Roman" w:cs="Times New Roman"/>
          <w:sz w:val="28"/>
          <w:szCs w:val="28"/>
        </w:rPr>
      </w:pPr>
      <w:r>
        <w:rPr>
          <w:rFonts w:ascii="Times New Roman" w:eastAsia="Batang" w:hAnsi="Times New Roman" w:cs="Times New Roman"/>
          <w:sz w:val="28"/>
          <w:szCs w:val="28"/>
          <w:lang w:eastAsia="ko-KR"/>
        </w:rPr>
        <w:t>-</w:t>
      </w:r>
      <w:r w:rsidR="00D52D23" w:rsidRPr="00D52D23">
        <w:rPr>
          <w:rFonts w:ascii="Times New Roman" w:eastAsia="Batang" w:hAnsi="Times New Roman" w:cs="Times New Roman"/>
          <w:sz w:val="28"/>
          <w:szCs w:val="28"/>
          <w:lang w:eastAsia="ko-KR"/>
        </w:rPr>
        <w:t xml:space="preserve"> </w:t>
      </w:r>
      <w:r w:rsidR="00D52D23" w:rsidRPr="00D52D23">
        <w:rPr>
          <w:rFonts w:ascii="Times New Roman" w:hAnsi="Times New Roman" w:cs="Times New Roman"/>
          <w:sz w:val="28"/>
          <w:szCs w:val="28"/>
        </w:rPr>
        <w:t>Генеральный план Сосьвинского городского округа применительно к п. Восточный, утверждённый решением Думы Сосьвинского городского округа от 29.12.2012 год № 119;</w:t>
      </w:r>
    </w:p>
    <w:p w:rsidR="00D52D23" w:rsidRPr="00D52D23" w:rsidRDefault="002C08D7" w:rsidP="00D52D23">
      <w:pPr>
        <w:tabs>
          <w:tab w:val="left" w:pos="1134"/>
        </w:tabs>
        <w:spacing w:after="0" w:line="240" w:lineRule="auto"/>
        <w:ind w:firstLine="709"/>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00D52D23" w:rsidRPr="00D52D23">
        <w:rPr>
          <w:rFonts w:ascii="Times New Roman" w:eastAsia="Batang" w:hAnsi="Times New Roman" w:cs="Times New Roman"/>
          <w:sz w:val="28"/>
          <w:szCs w:val="28"/>
          <w:lang w:eastAsia="ko-KR"/>
        </w:rPr>
        <w:t xml:space="preserve"> </w:t>
      </w:r>
      <w:r w:rsidR="00D52D23" w:rsidRPr="00D52D23">
        <w:rPr>
          <w:rFonts w:ascii="Times New Roman" w:hAnsi="Times New Roman" w:cs="Times New Roman"/>
          <w:sz w:val="28"/>
          <w:szCs w:val="28"/>
        </w:rPr>
        <w:t>Генеральный план Сосьвинского городского округа применительно к с. Кошай;</w:t>
      </w:r>
    </w:p>
    <w:p w:rsidR="00D52D23" w:rsidRPr="00D52D23" w:rsidRDefault="002C08D7" w:rsidP="00D52D23">
      <w:pPr>
        <w:tabs>
          <w:tab w:val="left" w:pos="1134"/>
        </w:tabs>
        <w:spacing w:after="0" w:line="240" w:lineRule="auto"/>
        <w:ind w:firstLine="709"/>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00D52D23" w:rsidRPr="00D52D23">
        <w:rPr>
          <w:rFonts w:ascii="Times New Roman" w:eastAsia="Batang" w:hAnsi="Times New Roman" w:cs="Times New Roman"/>
          <w:sz w:val="28"/>
          <w:szCs w:val="28"/>
          <w:lang w:eastAsia="ko-KR"/>
        </w:rPr>
        <w:t xml:space="preserve"> </w:t>
      </w:r>
      <w:r w:rsidR="00D52D23" w:rsidRPr="00D52D23">
        <w:rPr>
          <w:rFonts w:ascii="Times New Roman" w:hAnsi="Times New Roman" w:cs="Times New Roman"/>
          <w:sz w:val="28"/>
          <w:szCs w:val="28"/>
        </w:rPr>
        <w:t>Правила землепользования и застройки Сосьвинского городского округа;</w:t>
      </w:r>
    </w:p>
    <w:p w:rsidR="00D52D23" w:rsidRPr="00D52D23" w:rsidRDefault="002C08D7" w:rsidP="00D52D23">
      <w:pPr>
        <w:tabs>
          <w:tab w:val="left" w:pos="1134"/>
        </w:tabs>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00D52D23" w:rsidRPr="00D52D23">
        <w:rPr>
          <w:rFonts w:ascii="Times New Roman" w:eastAsia="Batang" w:hAnsi="Times New Roman" w:cs="Times New Roman"/>
          <w:sz w:val="28"/>
          <w:szCs w:val="28"/>
          <w:lang w:eastAsia="ko-KR"/>
        </w:rPr>
        <w:t xml:space="preserve"> программа «Комплексное развитие социально-экономического развития Сосьвинского городского округа до 2020 года»;</w:t>
      </w:r>
    </w:p>
    <w:p w:rsidR="00D52D23" w:rsidRPr="00D52D23" w:rsidRDefault="00D52D23" w:rsidP="00D52D23">
      <w:pPr>
        <w:spacing w:after="0" w:line="240" w:lineRule="auto"/>
        <w:ind w:firstLine="709"/>
        <w:jc w:val="both"/>
        <w:rPr>
          <w:rFonts w:ascii="Times New Roman" w:eastAsia="Batang" w:hAnsi="Times New Roman" w:cs="Times New Roman"/>
          <w:sz w:val="28"/>
          <w:szCs w:val="28"/>
          <w:lang w:eastAsia="ko-KR"/>
        </w:rPr>
      </w:pPr>
      <w:r w:rsidRPr="00D52D23">
        <w:rPr>
          <w:rFonts w:ascii="Times New Roman" w:eastAsia="Batang" w:hAnsi="Times New Roman" w:cs="Times New Roman"/>
          <w:sz w:val="28"/>
          <w:szCs w:val="28"/>
          <w:lang w:eastAsia="ko-KR"/>
        </w:rPr>
        <w:t>- программа «Комплексного развития систем коммунальной инфраструктуры Сосьвинского городского округа до 2020 года»;</w:t>
      </w:r>
    </w:p>
    <w:p w:rsidR="00D52D23" w:rsidRPr="00D52D23" w:rsidRDefault="00D52D23" w:rsidP="00D52D23">
      <w:pPr>
        <w:spacing w:after="0" w:line="240" w:lineRule="auto"/>
        <w:ind w:firstLine="709"/>
        <w:jc w:val="both"/>
        <w:rPr>
          <w:rFonts w:ascii="Times New Roman" w:eastAsia="Batang" w:hAnsi="Times New Roman" w:cs="Times New Roman"/>
          <w:sz w:val="28"/>
          <w:szCs w:val="28"/>
          <w:lang w:eastAsia="ko-KR"/>
        </w:rPr>
      </w:pPr>
      <w:r w:rsidRPr="00D52D23">
        <w:rPr>
          <w:rFonts w:ascii="Times New Roman" w:eastAsia="Batang" w:hAnsi="Times New Roman" w:cs="Times New Roman"/>
          <w:sz w:val="28"/>
          <w:szCs w:val="28"/>
          <w:lang w:eastAsia="ko-KR"/>
        </w:rPr>
        <w:t>- Местные нормативы градостроительного проектирования Сосьвинского городского округа, утвержденные решением Думы Сосьвинского городского округа от 16.04.2015 № 378.</w:t>
      </w:r>
    </w:p>
    <w:p w:rsidR="00826162" w:rsidRPr="00D52D23" w:rsidRDefault="00826162" w:rsidP="00D52D23">
      <w:pPr>
        <w:spacing w:after="0" w:line="240" w:lineRule="auto"/>
        <w:ind w:firstLine="709"/>
        <w:jc w:val="both"/>
        <w:rPr>
          <w:rFonts w:ascii="Times New Roman" w:eastAsia="Times New Roman" w:hAnsi="Times New Roman" w:cs="Times New Roman"/>
          <w:sz w:val="28"/>
          <w:szCs w:val="28"/>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1512F2" w:rsidRDefault="001512F2" w:rsidP="003A670B">
      <w:pPr>
        <w:pStyle w:val="a3"/>
        <w:ind w:firstLine="709"/>
        <w:jc w:val="center"/>
        <w:rPr>
          <w:rFonts w:ascii="Times New Roman" w:hAnsi="Times New Roman" w:cs="Times New Roman"/>
          <w:sz w:val="32"/>
          <w:szCs w:val="32"/>
        </w:rPr>
      </w:pPr>
    </w:p>
    <w:p w:rsidR="00014A8A" w:rsidRDefault="0043351D" w:rsidP="003A670B">
      <w:pPr>
        <w:pStyle w:val="a3"/>
        <w:ind w:firstLine="709"/>
        <w:jc w:val="center"/>
        <w:rPr>
          <w:rFonts w:ascii="Times New Roman" w:hAnsi="Times New Roman" w:cs="Times New Roman"/>
          <w:sz w:val="32"/>
          <w:szCs w:val="32"/>
          <w:shd w:val="clear" w:color="auto" w:fill="FFFFFF"/>
        </w:rPr>
      </w:pPr>
      <w:r w:rsidRPr="00D52D23">
        <w:rPr>
          <w:rFonts w:ascii="Times New Roman" w:hAnsi="Times New Roman" w:cs="Times New Roman"/>
          <w:sz w:val="32"/>
          <w:szCs w:val="32"/>
        </w:rPr>
        <w:lastRenderedPageBreak/>
        <w:t>2.2.</w:t>
      </w:r>
      <w:r w:rsidRPr="00D52D23">
        <w:rPr>
          <w:rFonts w:ascii="Times New Roman" w:hAnsi="Times New Roman" w:cs="Times New Roman"/>
          <w:sz w:val="32"/>
          <w:szCs w:val="32"/>
          <w:shd w:val="clear" w:color="auto" w:fill="FFFFFF"/>
        </w:rPr>
        <w:t>Сравнительный анализ тенденций социально-экономического развития Сосьвинского городского округа и городских округов, входящих в</w:t>
      </w:r>
      <w:r>
        <w:rPr>
          <w:rFonts w:ascii="Times New Roman" w:hAnsi="Times New Roman" w:cs="Times New Roman"/>
          <w:sz w:val="32"/>
          <w:szCs w:val="32"/>
          <w:shd w:val="clear" w:color="auto" w:fill="FFFFFF"/>
        </w:rPr>
        <w:t xml:space="preserve"> Северный управленческий округ С</w:t>
      </w:r>
      <w:r w:rsidRPr="0043351D">
        <w:rPr>
          <w:rFonts w:ascii="Times New Roman" w:hAnsi="Times New Roman" w:cs="Times New Roman"/>
          <w:sz w:val="32"/>
          <w:szCs w:val="32"/>
          <w:shd w:val="clear" w:color="auto" w:fill="FFFFFF"/>
        </w:rPr>
        <w:t>вердловской области</w:t>
      </w:r>
    </w:p>
    <w:p w:rsidR="00D6401C" w:rsidRDefault="00D6401C" w:rsidP="00014A8A">
      <w:pPr>
        <w:spacing w:after="0" w:line="240" w:lineRule="auto"/>
        <w:ind w:firstLine="709"/>
        <w:jc w:val="both"/>
        <w:rPr>
          <w:rFonts w:ascii="Times New Roman" w:hAnsi="Times New Roman" w:cs="Times New Roman"/>
          <w:sz w:val="28"/>
          <w:szCs w:val="28"/>
        </w:rPr>
      </w:pPr>
    </w:p>
    <w:p w:rsidR="00014A8A" w:rsidRDefault="00014A8A" w:rsidP="00EF3AC7">
      <w:pPr>
        <w:spacing w:after="0" w:line="240" w:lineRule="auto"/>
        <w:ind w:firstLine="709"/>
        <w:jc w:val="both"/>
        <w:rPr>
          <w:rFonts w:ascii="Times New Roman" w:hAnsi="Times New Roman" w:cs="Times New Roman"/>
          <w:sz w:val="28"/>
          <w:szCs w:val="28"/>
        </w:rPr>
      </w:pPr>
      <w:r w:rsidRPr="008C478F">
        <w:rPr>
          <w:rFonts w:ascii="Times New Roman" w:hAnsi="Times New Roman" w:cs="Times New Roman"/>
          <w:sz w:val="28"/>
          <w:szCs w:val="28"/>
        </w:rPr>
        <w:t>С целью выявления конкурентных преимуществ нами проведен сравнительный анализ Сосьвинского городского округа с рядом других городских округов</w:t>
      </w:r>
      <w:r w:rsidR="00314587">
        <w:rPr>
          <w:rFonts w:ascii="Times New Roman" w:hAnsi="Times New Roman" w:cs="Times New Roman"/>
          <w:sz w:val="28"/>
          <w:szCs w:val="28"/>
        </w:rPr>
        <w:t>: Городской округ Рефтинский, Ачитский городской округ, Городской округ Верхотурский.</w:t>
      </w:r>
    </w:p>
    <w:p w:rsidR="008057EA" w:rsidRDefault="008057EA" w:rsidP="00EF3AC7">
      <w:pPr>
        <w:spacing w:after="0" w:line="240" w:lineRule="auto"/>
        <w:ind w:firstLine="709"/>
        <w:jc w:val="both"/>
        <w:rPr>
          <w:rFonts w:ascii="Times New Roman" w:hAnsi="Times New Roman" w:cs="Times New Roman"/>
          <w:sz w:val="28"/>
          <w:szCs w:val="28"/>
        </w:rPr>
      </w:pPr>
    </w:p>
    <w:p w:rsidR="00014A8A" w:rsidRDefault="00014A8A" w:rsidP="00EF3AC7">
      <w:pPr>
        <w:spacing w:after="0" w:line="240" w:lineRule="auto"/>
        <w:ind w:firstLine="709"/>
        <w:jc w:val="both"/>
        <w:rPr>
          <w:rFonts w:ascii="Times New Roman" w:hAnsi="Times New Roman" w:cs="Times New Roman"/>
          <w:sz w:val="28"/>
          <w:szCs w:val="28"/>
        </w:rPr>
      </w:pPr>
      <w:r w:rsidRPr="003A670B">
        <w:rPr>
          <w:rFonts w:ascii="Times New Roman" w:hAnsi="Times New Roman" w:cs="Times New Roman"/>
          <w:sz w:val="28"/>
          <w:szCs w:val="28"/>
        </w:rPr>
        <w:t xml:space="preserve">Таблица </w:t>
      </w:r>
      <w:r w:rsidR="00826162">
        <w:rPr>
          <w:rFonts w:ascii="Times New Roman" w:hAnsi="Times New Roman" w:cs="Times New Roman"/>
          <w:sz w:val="28"/>
          <w:szCs w:val="28"/>
        </w:rPr>
        <w:t>6</w:t>
      </w:r>
      <w:r w:rsidRPr="003A670B">
        <w:rPr>
          <w:rFonts w:ascii="Times New Roman" w:hAnsi="Times New Roman" w:cs="Times New Roman"/>
          <w:sz w:val="28"/>
          <w:szCs w:val="28"/>
        </w:rPr>
        <w:t xml:space="preserve">. </w:t>
      </w:r>
      <w:r w:rsidR="0072618A" w:rsidRPr="00AE407B">
        <w:rPr>
          <w:rFonts w:ascii="Times New Roman" w:hAnsi="Times New Roman" w:cs="Times New Roman"/>
          <w:sz w:val="28"/>
          <w:szCs w:val="28"/>
        </w:rPr>
        <w:t>К</w:t>
      </w:r>
      <w:r w:rsidRPr="00AE407B">
        <w:rPr>
          <w:rFonts w:ascii="Times New Roman" w:hAnsi="Times New Roman" w:cs="Times New Roman"/>
          <w:sz w:val="28"/>
          <w:szCs w:val="28"/>
        </w:rPr>
        <w:t>лючевых показателей социально-экономического развития городских округов Северного управленческого округа</w:t>
      </w:r>
      <w:r w:rsidR="00AE407B" w:rsidRPr="00AE407B">
        <w:rPr>
          <w:rFonts w:ascii="Times New Roman" w:hAnsi="Times New Roman" w:cs="Times New Roman"/>
          <w:sz w:val="28"/>
          <w:szCs w:val="28"/>
        </w:rPr>
        <w:t xml:space="preserve"> на 01.01.2017 года</w:t>
      </w:r>
    </w:p>
    <w:tbl>
      <w:tblPr>
        <w:tblW w:w="5000" w:type="pct"/>
        <w:tblLook w:val="04A0"/>
      </w:tblPr>
      <w:tblGrid>
        <w:gridCol w:w="3003"/>
        <w:gridCol w:w="1822"/>
        <w:gridCol w:w="2145"/>
        <w:gridCol w:w="1546"/>
        <w:gridCol w:w="1905"/>
      </w:tblGrid>
      <w:tr w:rsidR="00FB278C" w:rsidRPr="00454635" w:rsidTr="00BF4E7D">
        <w:trPr>
          <w:trHeight w:val="624"/>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78C" w:rsidRPr="00086AAC" w:rsidRDefault="00FB278C" w:rsidP="003B7A91">
            <w:pPr>
              <w:spacing w:after="0" w:line="240" w:lineRule="auto"/>
              <w:jc w:val="center"/>
              <w:rPr>
                <w:rFonts w:ascii="Times New Roman" w:eastAsia="Times New Roman" w:hAnsi="Times New Roman" w:cs="Times New Roman"/>
                <w:color w:val="000000"/>
                <w:sz w:val="24"/>
                <w:szCs w:val="24"/>
              </w:rPr>
            </w:pPr>
            <w:r w:rsidRPr="00086AAC">
              <w:rPr>
                <w:rFonts w:ascii="Times New Roman" w:eastAsia="Times New Roman" w:hAnsi="Times New Roman" w:cs="Times New Roman"/>
                <w:color w:val="000000"/>
                <w:sz w:val="24"/>
                <w:szCs w:val="24"/>
              </w:rPr>
              <w:t>Показатели</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FB278C" w:rsidRPr="00086AAC" w:rsidRDefault="00FB278C" w:rsidP="003B7A91">
            <w:pPr>
              <w:spacing w:after="0" w:line="240" w:lineRule="auto"/>
              <w:jc w:val="center"/>
              <w:rPr>
                <w:rFonts w:ascii="Times New Roman" w:eastAsia="Times New Roman" w:hAnsi="Times New Roman" w:cs="Times New Roman"/>
                <w:color w:val="000000"/>
                <w:sz w:val="24"/>
                <w:szCs w:val="24"/>
              </w:rPr>
            </w:pPr>
            <w:r w:rsidRPr="00086AAC">
              <w:rPr>
                <w:rFonts w:ascii="Times New Roman" w:eastAsia="Times New Roman" w:hAnsi="Times New Roman" w:cs="Times New Roman"/>
                <w:color w:val="000000"/>
                <w:sz w:val="24"/>
                <w:szCs w:val="24"/>
              </w:rPr>
              <w:t xml:space="preserve">Сосьвинский городской округ </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FB278C" w:rsidRPr="00086AAC" w:rsidRDefault="00FB278C" w:rsidP="003B7A91">
            <w:pPr>
              <w:spacing w:after="0" w:line="240" w:lineRule="auto"/>
              <w:jc w:val="center"/>
              <w:rPr>
                <w:rFonts w:ascii="Times New Roman" w:eastAsia="Times New Roman" w:hAnsi="Times New Roman" w:cs="Times New Roman"/>
                <w:color w:val="000000"/>
                <w:sz w:val="24"/>
                <w:szCs w:val="24"/>
              </w:rPr>
            </w:pPr>
            <w:r w:rsidRPr="00086AAC">
              <w:rPr>
                <w:rFonts w:ascii="Times New Roman" w:eastAsia="Times New Roman" w:hAnsi="Times New Roman" w:cs="Times New Roman"/>
                <w:color w:val="000000"/>
                <w:sz w:val="24"/>
                <w:szCs w:val="24"/>
              </w:rPr>
              <w:t>городской округ</w:t>
            </w:r>
            <w:r w:rsidR="0012744B">
              <w:rPr>
                <w:rFonts w:ascii="Times New Roman" w:eastAsia="Times New Roman" w:hAnsi="Times New Roman" w:cs="Times New Roman"/>
                <w:color w:val="000000"/>
                <w:sz w:val="24"/>
                <w:szCs w:val="24"/>
              </w:rPr>
              <w:t xml:space="preserve"> Рефтинский</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FB278C" w:rsidRPr="00086AAC" w:rsidRDefault="0012744B" w:rsidP="003B7A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Ачитский</w:t>
            </w:r>
            <w:r w:rsidR="00FB278C" w:rsidRPr="00086AAC">
              <w:rPr>
                <w:rFonts w:ascii="Times New Roman" w:eastAsia="Times New Roman" w:hAnsi="Times New Roman" w:cs="Times New Roman"/>
                <w:color w:val="000000"/>
                <w:sz w:val="24"/>
                <w:szCs w:val="24"/>
              </w:rPr>
              <w:t xml:space="preserve"> городской округ</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FB278C" w:rsidRPr="00086AAC" w:rsidRDefault="00FB278C" w:rsidP="003B7A91">
            <w:pPr>
              <w:spacing w:after="0" w:line="240" w:lineRule="auto"/>
              <w:jc w:val="center"/>
              <w:rPr>
                <w:rFonts w:ascii="Times New Roman" w:eastAsia="Times New Roman" w:hAnsi="Times New Roman" w:cs="Times New Roman"/>
                <w:color w:val="000000"/>
                <w:sz w:val="24"/>
                <w:szCs w:val="24"/>
              </w:rPr>
            </w:pPr>
            <w:r w:rsidRPr="00086AAC">
              <w:rPr>
                <w:rFonts w:ascii="Times New Roman" w:eastAsia="Times New Roman" w:hAnsi="Times New Roman" w:cs="Times New Roman"/>
                <w:color w:val="000000"/>
                <w:sz w:val="24"/>
                <w:szCs w:val="24"/>
              </w:rPr>
              <w:t>Городской округ Верхотурский</w:t>
            </w:r>
          </w:p>
        </w:tc>
      </w:tr>
      <w:tr w:rsidR="00FB278C" w:rsidRPr="00454635" w:rsidTr="00BF4E7D">
        <w:trPr>
          <w:trHeight w:val="312"/>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FB278C" w:rsidRPr="00BF4E7D" w:rsidRDefault="00FB278C" w:rsidP="00BF4E7D">
            <w:pPr>
              <w:spacing w:after="0" w:line="240" w:lineRule="auto"/>
              <w:rPr>
                <w:rFonts w:ascii="Times New Roman" w:eastAsia="Times New Roman" w:hAnsi="Times New Roman" w:cs="Times New Roman"/>
                <w:color w:val="000000"/>
                <w:sz w:val="24"/>
                <w:szCs w:val="24"/>
              </w:rPr>
            </w:pPr>
            <w:r w:rsidRPr="00BF4E7D">
              <w:rPr>
                <w:rFonts w:ascii="Times New Roman" w:eastAsia="Times New Roman" w:hAnsi="Times New Roman" w:cs="Times New Roman"/>
                <w:color w:val="000000"/>
                <w:sz w:val="24"/>
                <w:szCs w:val="24"/>
              </w:rPr>
              <w:t>Все население</w:t>
            </w:r>
            <w:r w:rsidR="00BF4E7D">
              <w:rPr>
                <w:rFonts w:ascii="Times New Roman" w:eastAsia="Times New Roman" w:hAnsi="Times New Roman" w:cs="Times New Roman"/>
                <w:color w:val="000000"/>
                <w:sz w:val="24"/>
                <w:szCs w:val="24"/>
              </w:rPr>
              <w:t>,</w:t>
            </w:r>
            <w:r w:rsidRPr="00BF4E7D">
              <w:rPr>
                <w:rFonts w:ascii="Times New Roman" w:eastAsia="Times New Roman" w:hAnsi="Times New Roman" w:cs="Times New Roman"/>
                <w:color w:val="000000"/>
                <w:sz w:val="24"/>
                <w:szCs w:val="24"/>
              </w:rPr>
              <w:t xml:space="preserve"> чел.</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FB278C" w:rsidRPr="00BF4E7D" w:rsidRDefault="008057EA" w:rsidP="00BF4E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14040</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FB278C" w:rsidRPr="00086AAC"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16020</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FB278C" w:rsidRPr="00086AAC"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15792</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FB278C" w:rsidRPr="00086AAC"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15947</w:t>
            </w:r>
          </w:p>
        </w:tc>
      </w:tr>
      <w:tr w:rsidR="00BF4E7D" w:rsidRPr="00454635" w:rsidTr="00BF4E7D">
        <w:trPr>
          <w:trHeight w:val="312"/>
        </w:trPr>
        <w:tc>
          <w:tcPr>
            <w:tcW w:w="1441" w:type="pct"/>
            <w:tcBorders>
              <w:top w:val="nil"/>
              <w:left w:val="single" w:sz="4" w:space="0" w:color="auto"/>
              <w:bottom w:val="single" w:sz="4" w:space="0" w:color="auto"/>
              <w:right w:val="single" w:sz="4" w:space="0" w:color="auto"/>
            </w:tcBorders>
            <w:shd w:val="clear" w:color="auto" w:fill="auto"/>
            <w:hideMark/>
          </w:tcPr>
          <w:p w:rsidR="00BF4E7D" w:rsidRPr="00BF4E7D" w:rsidRDefault="00A84C09" w:rsidP="00A84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Плотность населения</w:t>
            </w:r>
            <w:r w:rsidR="008057EA">
              <w:rPr>
                <w:rFonts w:ascii="Times New Roman" w:eastAsia="Times New Roman" w:hAnsi="Times New Roman" w:cs="Times New Roman"/>
                <w:sz w:val="24"/>
                <w:szCs w:val="24"/>
              </w:rPr>
              <w:t>, чел. на кв.км.</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BF4E7D" w:rsidRPr="00BF4E7D" w:rsidRDefault="008057EA"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BF4E7D" w:rsidRPr="00086AAC" w:rsidRDefault="008057EA"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BF4E7D" w:rsidRPr="00086AAC" w:rsidRDefault="008057EA"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BF4E7D" w:rsidRPr="00086AAC" w:rsidRDefault="008057EA"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BF4E7D" w:rsidRPr="00454635" w:rsidTr="00BF4E7D">
        <w:trPr>
          <w:trHeight w:val="624"/>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BF4E7D" w:rsidRPr="00BF4E7D" w:rsidRDefault="00BF4E7D" w:rsidP="003B7A91">
            <w:pPr>
              <w:spacing w:after="0" w:line="240" w:lineRule="auto"/>
              <w:rPr>
                <w:rFonts w:ascii="Times New Roman" w:eastAsia="Times New Roman" w:hAnsi="Times New Roman" w:cs="Times New Roman"/>
                <w:color w:val="000000"/>
                <w:sz w:val="24"/>
                <w:szCs w:val="24"/>
              </w:rPr>
            </w:pPr>
            <w:r w:rsidRPr="00BF4E7D">
              <w:rPr>
                <w:rFonts w:ascii="Times New Roman" w:eastAsia="Times New Roman" w:hAnsi="Times New Roman" w:cs="Times New Roman"/>
                <w:color w:val="000000"/>
                <w:sz w:val="24"/>
                <w:szCs w:val="24"/>
              </w:rPr>
              <w:t>Среднемесячная заработная плата одного работника в экономике (руб.)</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BF4E7D" w:rsidRPr="00BF4E7D"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27634,4</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BF4E7D" w:rsidRPr="00084804"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42613,3</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BF4E7D" w:rsidRPr="00084804"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22782,6</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BF4E7D" w:rsidRPr="00084804"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28667,8</w:t>
            </w:r>
          </w:p>
        </w:tc>
      </w:tr>
      <w:tr w:rsidR="00BF4E7D" w:rsidRPr="00454635" w:rsidTr="00BF4E7D">
        <w:trPr>
          <w:trHeight w:val="936"/>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BF4E7D" w:rsidRPr="00084804" w:rsidRDefault="00BF4E7D"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Объём инвестиций в основной капитал (за исключением бюджетных средств) в расчете на 1 человека</w:t>
            </w:r>
            <w:r>
              <w:rPr>
                <w:rFonts w:ascii="Times New Roman" w:eastAsia="Times New Roman" w:hAnsi="Times New Roman" w:cs="Times New Roman"/>
                <w:color w:val="000000"/>
                <w:sz w:val="24"/>
                <w:szCs w:val="24"/>
              </w:rPr>
              <w:t xml:space="preserve"> (руб.)</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BF4E7D" w:rsidRPr="00084804"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101837</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BF4E7D" w:rsidRPr="00084804"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236278</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BF4E7D" w:rsidRPr="00084804"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20803</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BF4E7D" w:rsidRPr="00084804" w:rsidRDefault="0012744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32276</w:t>
            </w:r>
          </w:p>
        </w:tc>
      </w:tr>
    </w:tbl>
    <w:p w:rsidR="000E69A2" w:rsidRDefault="000E69A2" w:rsidP="00CB2E93">
      <w:pPr>
        <w:spacing w:after="0" w:line="240" w:lineRule="auto"/>
        <w:ind w:firstLine="709"/>
        <w:jc w:val="both"/>
        <w:rPr>
          <w:rFonts w:ascii="Times New Roman" w:hAnsi="Times New Roman" w:cs="Times New Roman"/>
          <w:sz w:val="28"/>
          <w:szCs w:val="28"/>
        </w:rPr>
      </w:pPr>
    </w:p>
    <w:p w:rsidR="000E69A2" w:rsidRDefault="00014A8A" w:rsidP="00CB2E93">
      <w:pPr>
        <w:spacing w:after="0" w:line="240" w:lineRule="auto"/>
        <w:ind w:firstLine="709"/>
        <w:jc w:val="both"/>
        <w:rPr>
          <w:rFonts w:ascii="Times New Roman" w:hAnsi="Times New Roman" w:cs="Times New Roman"/>
          <w:color w:val="FF0000"/>
          <w:sz w:val="28"/>
          <w:szCs w:val="28"/>
        </w:rPr>
      </w:pPr>
      <w:r w:rsidRPr="000E69A2">
        <w:rPr>
          <w:rFonts w:ascii="Times New Roman" w:hAnsi="Times New Roman" w:cs="Times New Roman"/>
          <w:sz w:val="28"/>
          <w:szCs w:val="28"/>
        </w:rPr>
        <w:t xml:space="preserve">В большинстве городских округов наблюдается сокращение численности населения, за исключением городского округа </w:t>
      </w:r>
      <w:r w:rsidR="000E69A2">
        <w:rPr>
          <w:rFonts w:ascii="Times New Roman" w:hAnsi="Times New Roman" w:cs="Times New Roman"/>
          <w:sz w:val="28"/>
          <w:szCs w:val="28"/>
        </w:rPr>
        <w:t>Рефтинский.</w:t>
      </w:r>
      <w:r w:rsidRPr="00C1414C">
        <w:rPr>
          <w:rFonts w:ascii="Times New Roman" w:hAnsi="Times New Roman" w:cs="Times New Roman"/>
          <w:color w:val="FF0000"/>
          <w:sz w:val="28"/>
          <w:szCs w:val="28"/>
        </w:rPr>
        <w:t xml:space="preserve"> </w:t>
      </w:r>
    </w:p>
    <w:p w:rsidR="000E69A2" w:rsidRDefault="000E69A2" w:rsidP="00CB2E93">
      <w:pPr>
        <w:spacing w:after="0" w:line="240" w:lineRule="auto"/>
        <w:ind w:firstLine="709"/>
        <w:jc w:val="both"/>
        <w:rPr>
          <w:rFonts w:ascii="Times New Roman" w:hAnsi="Times New Roman" w:cs="Times New Roman"/>
          <w:sz w:val="28"/>
          <w:szCs w:val="28"/>
        </w:rPr>
      </w:pPr>
    </w:p>
    <w:p w:rsidR="00014A8A" w:rsidRPr="006D73E4" w:rsidRDefault="00014A8A" w:rsidP="00CB2E93">
      <w:pPr>
        <w:spacing w:after="0" w:line="240" w:lineRule="auto"/>
        <w:ind w:firstLine="709"/>
        <w:jc w:val="both"/>
        <w:rPr>
          <w:rFonts w:ascii="Times New Roman" w:hAnsi="Times New Roman" w:cs="Times New Roman"/>
          <w:sz w:val="28"/>
          <w:szCs w:val="28"/>
        </w:rPr>
      </w:pPr>
      <w:r w:rsidRPr="006D73E4">
        <w:rPr>
          <w:rFonts w:ascii="Times New Roman" w:hAnsi="Times New Roman" w:cs="Times New Roman"/>
          <w:sz w:val="28"/>
          <w:szCs w:val="28"/>
        </w:rPr>
        <w:t>В качестве положительных тенденций можно отметить:</w:t>
      </w:r>
    </w:p>
    <w:p w:rsidR="00014A8A" w:rsidRPr="000E69A2" w:rsidRDefault="000E69A2" w:rsidP="00CB2E93">
      <w:pPr>
        <w:pStyle w:val="a5"/>
        <w:numPr>
          <w:ilvl w:val="0"/>
          <w:numId w:val="1"/>
        </w:numPr>
        <w:spacing w:after="0" w:line="240" w:lineRule="auto"/>
        <w:ind w:left="0" w:firstLine="709"/>
        <w:jc w:val="both"/>
        <w:rPr>
          <w:rFonts w:ascii="Times New Roman" w:hAnsi="Times New Roman" w:cs="Times New Roman"/>
          <w:sz w:val="28"/>
          <w:szCs w:val="28"/>
        </w:rPr>
      </w:pPr>
      <w:r w:rsidRPr="000E69A2">
        <w:rPr>
          <w:rFonts w:ascii="Times New Roman" w:hAnsi="Times New Roman" w:cs="Times New Roman"/>
          <w:sz w:val="28"/>
          <w:szCs w:val="28"/>
        </w:rPr>
        <w:t>р</w:t>
      </w:r>
      <w:r w:rsidR="00014A8A" w:rsidRPr="000E69A2">
        <w:rPr>
          <w:rFonts w:ascii="Times New Roman" w:hAnsi="Times New Roman" w:cs="Times New Roman"/>
          <w:sz w:val="28"/>
          <w:szCs w:val="28"/>
        </w:rPr>
        <w:t>ост среднемесячной заработной пла</w:t>
      </w:r>
      <w:r w:rsidRPr="000E69A2">
        <w:rPr>
          <w:rFonts w:ascii="Times New Roman" w:hAnsi="Times New Roman" w:cs="Times New Roman"/>
          <w:sz w:val="28"/>
          <w:szCs w:val="28"/>
        </w:rPr>
        <w:t>ты одного работника в экономике;</w:t>
      </w:r>
      <w:r w:rsidR="00014A8A" w:rsidRPr="000E69A2">
        <w:rPr>
          <w:rFonts w:ascii="Times New Roman" w:hAnsi="Times New Roman" w:cs="Times New Roman"/>
          <w:sz w:val="28"/>
          <w:szCs w:val="28"/>
        </w:rPr>
        <w:t xml:space="preserve"> </w:t>
      </w:r>
    </w:p>
    <w:p w:rsidR="000E69A2" w:rsidRPr="000E69A2" w:rsidRDefault="000E69A2" w:rsidP="00CB2E9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рост</w:t>
      </w:r>
      <w:r w:rsidRPr="000E69A2">
        <w:rPr>
          <w:rFonts w:ascii="Times New Roman" w:eastAsia="Times New Roman" w:hAnsi="Times New Roman" w:cs="Times New Roman"/>
          <w:color w:val="000000"/>
          <w:sz w:val="28"/>
          <w:szCs w:val="28"/>
        </w:rPr>
        <w:t xml:space="preserve"> инвестиций в основной капитал (за исключением бюджетных средств) в расчете на 1 человека</w:t>
      </w:r>
      <w:r>
        <w:rPr>
          <w:rFonts w:ascii="Times New Roman" w:eastAsia="Times New Roman" w:hAnsi="Times New Roman" w:cs="Times New Roman"/>
          <w:color w:val="000000"/>
          <w:sz w:val="28"/>
          <w:szCs w:val="28"/>
        </w:rPr>
        <w:t>.</w:t>
      </w:r>
    </w:p>
    <w:p w:rsidR="00CE2596" w:rsidRDefault="00CE2596" w:rsidP="00D91BE1">
      <w:pPr>
        <w:spacing w:after="0" w:line="240" w:lineRule="auto"/>
        <w:ind w:firstLine="709"/>
        <w:jc w:val="center"/>
        <w:rPr>
          <w:rFonts w:ascii="Times New Roman" w:hAnsi="Times New Roman" w:cs="Times New Roman"/>
          <w:sz w:val="28"/>
          <w:szCs w:val="28"/>
        </w:rPr>
      </w:pPr>
    </w:p>
    <w:p w:rsidR="006F35D8" w:rsidRDefault="006F35D8" w:rsidP="00D91BE1">
      <w:pPr>
        <w:spacing w:after="0" w:line="240" w:lineRule="auto"/>
        <w:ind w:firstLine="709"/>
        <w:jc w:val="center"/>
        <w:rPr>
          <w:rFonts w:ascii="Times New Roman" w:hAnsi="Times New Roman" w:cs="Times New Roman"/>
          <w:sz w:val="28"/>
          <w:szCs w:val="28"/>
        </w:rPr>
      </w:pPr>
    </w:p>
    <w:p w:rsidR="006F35D8" w:rsidRDefault="006F35D8" w:rsidP="00D91BE1">
      <w:pPr>
        <w:spacing w:after="0" w:line="240" w:lineRule="auto"/>
        <w:ind w:firstLine="709"/>
        <w:jc w:val="center"/>
        <w:rPr>
          <w:rFonts w:ascii="Times New Roman" w:hAnsi="Times New Roman" w:cs="Times New Roman"/>
          <w:sz w:val="28"/>
          <w:szCs w:val="28"/>
        </w:rPr>
      </w:pPr>
    </w:p>
    <w:p w:rsidR="00086AAC" w:rsidRDefault="00086AAC" w:rsidP="00D91BE1">
      <w:pPr>
        <w:spacing w:after="0" w:line="240" w:lineRule="auto"/>
        <w:ind w:firstLine="709"/>
        <w:jc w:val="center"/>
        <w:rPr>
          <w:rFonts w:ascii="Times New Roman" w:hAnsi="Times New Roman" w:cs="Times New Roman"/>
          <w:sz w:val="28"/>
          <w:szCs w:val="28"/>
        </w:rPr>
      </w:pPr>
    </w:p>
    <w:p w:rsidR="00086AAC" w:rsidRDefault="00086AAC" w:rsidP="00D91BE1">
      <w:pPr>
        <w:spacing w:after="0" w:line="240" w:lineRule="auto"/>
        <w:ind w:firstLine="709"/>
        <w:jc w:val="center"/>
        <w:rPr>
          <w:rFonts w:ascii="Times New Roman" w:hAnsi="Times New Roman" w:cs="Times New Roman"/>
          <w:sz w:val="28"/>
          <w:szCs w:val="28"/>
        </w:rPr>
      </w:pPr>
    </w:p>
    <w:p w:rsidR="00086AAC" w:rsidRDefault="00086AAC" w:rsidP="00D91BE1">
      <w:pPr>
        <w:spacing w:after="0" w:line="240" w:lineRule="auto"/>
        <w:ind w:firstLine="709"/>
        <w:jc w:val="center"/>
        <w:rPr>
          <w:rFonts w:ascii="Times New Roman" w:hAnsi="Times New Roman" w:cs="Times New Roman"/>
          <w:sz w:val="28"/>
          <w:szCs w:val="28"/>
        </w:rPr>
      </w:pPr>
    </w:p>
    <w:p w:rsidR="00086AAC" w:rsidRDefault="00086AAC" w:rsidP="00D91BE1">
      <w:pPr>
        <w:spacing w:after="0" w:line="240" w:lineRule="auto"/>
        <w:ind w:firstLine="709"/>
        <w:jc w:val="center"/>
        <w:rPr>
          <w:rFonts w:ascii="Times New Roman" w:hAnsi="Times New Roman" w:cs="Times New Roman"/>
          <w:sz w:val="28"/>
          <w:szCs w:val="28"/>
        </w:rPr>
      </w:pPr>
    </w:p>
    <w:p w:rsidR="00086AAC" w:rsidRDefault="00086AAC" w:rsidP="00D91BE1">
      <w:pPr>
        <w:spacing w:after="0" w:line="240" w:lineRule="auto"/>
        <w:ind w:firstLine="709"/>
        <w:jc w:val="center"/>
        <w:rPr>
          <w:rFonts w:ascii="Times New Roman" w:hAnsi="Times New Roman" w:cs="Times New Roman"/>
          <w:sz w:val="28"/>
          <w:szCs w:val="28"/>
        </w:rPr>
      </w:pPr>
    </w:p>
    <w:p w:rsidR="00086AAC" w:rsidRDefault="00086AAC" w:rsidP="00D91BE1">
      <w:pPr>
        <w:spacing w:after="0" w:line="240" w:lineRule="auto"/>
        <w:ind w:firstLine="709"/>
        <w:jc w:val="center"/>
        <w:rPr>
          <w:rFonts w:ascii="Times New Roman" w:hAnsi="Times New Roman" w:cs="Times New Roman"/>
          <w:sz w:val="28"/>
          <w:szCs w:val="28"/>
        </w:rPr>
      </w:pPr>
    </w:p>
    <w:p w:rsidR="00086AAC" w:rsidRDefault="00086AAC" w:rsidP="00D91BE1">
      <w:pPr>
        <w:spacing w:after="0" w:line="240" w:lineRule="auto"/>
        <w:ind w:firstLine="709"/>
        <w:jc w:val="center"/>
        <w:rPr>
          <w:rFonts w:ascii="Times New Roman" w:hAnsi="Times New Roman" w:cs="Times New Roman"/>
          <w:sz w:val="28"/>
          <w:szCs w:val="28"/>
        </w:rPr>
      </w:pPr>
    </w:p>
    <w:p w:rsidR="001512F2" w:rsidRDefault="001512F2" w:rsidP="00D91BE1">
      <w:pPr>
        <w:spacing w:after="0" w:line="240" w:lineRule="auto"/>
        <w:ind w:firstLine="709"/>
        <w:jc w:val="center"/>
        <w:rPr>
          <w:rFonts w:ascii="Times New Roman" w:hAnsi="Times New Roman" w:cs="Times New Roman"/>
          <w:sz w:val="28"/>
          <w:szCs w:val="28"/>
        </w:rPr>
      </w:pPr>
    </w:p>
    <w:p w:rsidR="00086AAC" w:rsidRDefault="00086AAC" w:rsidP="00D91BE1">
      <w:pPr>
        <w:spacing w:after="0" w:line="240" w:lineRule="auto"/>
        <w:ind w:firstLine="709"/>
        <w:jc w:val="center"/>
        <w:rPr>
          <w:rFonts w:ascii="Times New Roman" w:hAnsi="Times New Roman" w:cs="Times New Roman"/>
          <w:sz w:val="28"/>
          <w:szCs w:val="28"/>
        </w:rPr>
      </w:pPr>
    </w:p>
    <w:p w:rsidR="00014A8A" w:rsidRDefault="00014A8A" w:rsidP="00D91BE1">
      <w:pPr>
        <w:spacing w:after="0" w:line="240" w:lineRule="auto"/>
        <w:ind w:firstLine="709"/>
        <w:jc w:val="center"/>
        <w:rPr>
          <w:rFonts w:ascii="Times New Roman" w:hAnsi="Times New Roman" w:cs="Times New Roman"/>
          <w:sz w:val="32"/>
          <w:szCs w:val="32"/>
        </w:rPr>
      </w:pPr>
      <w:r w:rsidRPr="0043351D">
        <w:rPr>
          <w:rFonts w:ascii="Times New Roman" w:hAnsi="Times New Roman" w:cs="Times New Roman"/>
          <w:sz w:val="32"/>
          <w:szCs w:val="32"/>
        </w:rPr>
        <w:lastRenderedPageBreak/>
        <w:t>2.</w:t>
      </w:r>
      <w:r w:rsidR="00CE2596">
        <w:rPr>
          <w:rFonts w:ascii="Times New Roman" w:hAnsi="Times New Roman" w:cs="Times New Roman"/>
          <w:sz w:val="32"/>
          <w:szCs w:val="32"/>
        </w:rPr>
        <w:t>3</w:t>
      </w:r>
      <w:r w:rsidR="00D91BE1" w:rsidRPr="0043351D">
        <w:rPr>
          <w:rFonts w:ascii="Times New Roman" w:hAnsi="Times New Roman" w:cs="Times New Roman"/>
          <w:sz w:val="32"/>
          <w:szCs w:val="32"/>
        </w:rPr>
        <w:t>.</w:t>
      </w:r>
      <w:r w:rsidR="00D91BE1" w:rsidRPr="0043351D">
        <w:rPr>
          <w:rFonts w:ascii="Times New Roman" w:hAnsi="Times New Roman" w:cs="Times New Roman"/>
          <w:sz w:val="32"/>
          <w:szCs w:val="32"/>
          <w:lang w:val="en-US"/>
        </w:rPr>
        <w:t>SWOT</w:t>
      </w:r>
      <w:r w:rsidR="00D91BE1" w:rsidRPr="0043351D">
        <w:rPr>
          <w:rFonts w:ascii="Times New Roman" w:hAnsi="Times New Roman" w:cs="Times New Roman"/>
          <w:sz w:val="32"/>
          <w:szCs w:val="32"/>
        </w:rPr>
        <w:t xml:space="preserve"> - </w:t>
      </w:r>
      <w:r w:rsidR="0043351D" w:rsidRPr="0043351D">
        <w:rPr>
          <w:rFonts w:ascii="Times New Roman" w:hAnsi="Times New Roman" w:cs="Times New Roman"/>
          <w:sz w:val="32"/>
          <w:szCs w:val="32"/>
        </w:rPr>
        <w:t>анализ соц</w:t>
      </w:r>
      <w:r w:rsidR="0043351D">
        <w:rPr>
          <w:rFonts w:ascii="Times New Roman" w:hAnsi="Times New Roman" w:cs="Times New Roman"/>
          <w:sz w:val="32"/>
          <w:szCs w:val="32"/>
        </w:rPr>
        <w:t>иально экономического ситуации С</w:t>
      </w:r>
      <w:r w:rsidR="0043351D" w:rsidRPr="0043351D">
        <w:rPr>
          <w:rFonts w:ascii="Times New Roman" w:hAnsi="Times New Roman" w:cs="Times New Roman"/>
          <w:sz w:val="32"/>
          <w:szCs w:val="32"/>
        </w:rPr>
        <w:t>осьвинского городского округа</w:t>
      </w:r>
    </w:p>
    <w:p w:rsidR="00AD35C6" w:rsidRDefault="00AD35C6" w:rsidP="00D91BE1">
      <w:pPr>
        <w:spacing w:after="0" w:line="240" w:lineRule="auto"/>
        <w:ind w:firstLine="709"/>
        <w:jc w:val="center"/>
        <w:rPr>
          <w:rFonts w:ascii="Times New Roman" w:hAnsi="Times New Roman" w:cs="Times New Roman"/>
          <w:sz w:val="32"/>
          <w:szCs w:val="32"/>
        </w:rPr>
      </w:pPr>
    </w:p>
    <w:p w:rsidR="00014A8A" w:rsidRPr="003B5A8A" w:rsidRDefault="00014A8A" w:rsidP="00014A8A">
      <w:pPr>
        <w:spacing w:after="0" w:line="240" w:lineRule="auto"/>
        <w:ind w:firstLine="709"/>
        <w:jc w:val="both"/>
        <w:rPr>
          <w:rFonts w:ascii="Times New Roman" w:hAnsi="Times New Roman" w:cs="Times New Roman"/>
          <w:sz w:val="28"/>
          <w:szCs w:val="28"/>
        </w:rPr>
      </w:pPr>
      <w:r w:rsidRPr="003B5A8A">
        <w:rPr>
          <w:rFonts w:ascii="Times New Roman" w:hAnsi="Times New Roman" w:cs="Times New Roman"/>
          <w:sz w:val="28"/>
          <w:szCs w:val="28"/>
        </w:rPr>
        <w:t xml:space="preserve">В </w:t>
      </w:r>
      <w:r w:rsidR="008F168B">
        <w:rPr>
          <w:rFonts w:ascii="Times New Roman" w:hAnsi="Times New Roman" w:cs="Times New Roman"/>
          <w:sz w:val="28"/>
          <w:szCs w:val="28"/>
        </w:rPr>
        <w:t>муниципальном образовании сформировались следующие конкурентные преимущества, сильные и слабые стороны, определяющие возможности и угрозы:</w:t>
      </w:r>
    </w:p>
    <w:p w:rsidR="00AD35C6" w:rsidRDefault="00AD35C6" w:rsidP="00014A8A">
      <w:pPr>
        <w:spacing w:after="0" w:line="240" w:lineRule="auto"/>
        <w:ind w:firstLine="709"/>
        <w:jc w:val="both"/>
        <w:rPr>
          <w:rFonts w:ascii="Times New Roman" w:hAnsi="Times New Roman" w:cs="Times New Roman"/>
          <w:sz w:val="28"/>
          <w:szCs w:val="28"/>
        </w:rPr>
      </w:pPr>
    </w:p>
    <w:p w:rsidR="00014A8A" w:rsidRDefault="00014A8A" w:rsidP="00014A8A">
      <w:pPr>
        <w:spacing w:after="0" w:line="240" w:lineRule="auto"/>
        <w:ind w:firstLine="709"/>
        <w:jc w:val="both"/>
        <w:rPr>
          <w:rFonts w:ascii="Times New Roman" w:hAnsi="Times New Roman" w:cs="Times New Roman"/>
          <w:sz w:val="28"/>
          <w:szCs w:val="28"/>
        </w:rPr>
      </w:pPr>
      <w:r w:rsidRPr="003B5A8A">
        <w:rPr>
          <w:rFonts w:ascii="Times New Roman" w:hAnsi="Times New Roman" w:cs="Times New Roman"/>
          <w:sz w:val="28"/>
          <w:szCs w:val="28"/>
        </w:rPr>
        <w:t xml:space="preserve">Таблица </w:t>
      </w:r>
      <w:r w:rsidR="00826162">
        <w:rPr>
          <w:rFonts w:ascii="Times New Roman" w:hAnsi="Times New Roman" w:cs="Times New Roman"/>
          <w:sz w:val="28"/>
          <w:szCs w:val="28"/>
        </w:rPr>
        <w:t>7</w:t>
      </w:r>
      <w:r w:rsidRPr="003B5A8A">
        <w:rPr>
          <w:rFonts w:ascii="Times New Roman" w:hAnsi="Times New Roman" w:cs="Times New Roman"/>
          <w:sz w:val="28"/>
          <w:szCs w:val="28"/>
        </w:rPr>
        <w:t xml:space="preserve">. Матрица </w:t>
      </w:r>
      <w:r w:rsidRPr="003B5A8A">
        <w:rPr>
          <w:rFonts w:ascii="Times New Roman" w:hAnsi="Times New Roman" w:cs="Times New Roman"/>
          <w:sz w:val="28"/>
          <w:szCs w:val="28"/>
          <w:lang w:val="en-US"/>
        </w:rPr>
        <w:t>SWOT</w:t>
      </w:r>
      <w:r w:rsidRPr="003B5A8A">
        <w:rPr>
          <w:rFonts w:ascii="Times New Roman" w:hAnsi="Times New Roman" w:cs="Times New Roman"/>
          <w:sz w:val="28"/>
          <w:szCs w:val="28"/>
        </w:rPr>
        <w:t xml:space="preserve"> - анализа социально стратегического развития</w:t>
      </w:r>
      <w:r w:rsidR="00256322">
        <w:rPr>
          <w:rFonts w:ascii="Times New Roman" w:hAnsi="Times New Roman" w:cs="Times New Roman"/>
          <w:sz w:val="28"/>
          <w:szCs w:val="28"/>
        </w:rPr>
        <w:t xml:space="preserve"> Сосьвинского городского округа</w:t>
      </w:r>
    </w:p>
    <w:p w:rsidR="00256322" w:rsidRDefault="00256322" w:rsidP="00014A8A">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710"/>
      </w:tblGrid>
      <w:tr w:rsidR="008F168B" w:rsidRPr="00AD35C6" w:rsidTr="003E137E">
        <w:trPr>
          <w:jc w:val="center"/>
        </w:trPr>
        <w:tc>
          <w:tcPr>
            <w:tcW w:w="4860" w:type="dxa"/>
          </w:tcPr>
          <w:p w:rsidR="008F168B" w:rsidRPr="00AD35C6" w:rsidRDefault="008F168B" w:rsidP="009233EB">
            <w:pPr>
              <w:spacing w:after="0" w:line="240" w:lineRule="auto"/>
              <w:jc w:val="center"/>
              <w:rPr>
                <w:rFonts w:ascii="Times New Roman" w:hAnsi="Times New Roman" w:cs="Times New Roman"/>
                <w:b/>
                <w:sz w:val="23"/>
                <w:szCs w:val="23"/>
              </w:rPr>
            </w:pPr>
            <w:r w:rsidRPr="00AD35C6">
              <w:rPr>
                <w:rFonts w:ascii="Times New Roman" w:hAnsi="Times New Roman" w:cs="Times New Roman"/>
                <w:b/>
                <w:sz w:val="23"/>
                <w:szCs w:val="23"/>
              </w:rPr>
              <w:t xml:space="preserve">Сильные стороны городского округа </w:t>
            </w:r>
          </w:p>
        </w:tc>
        <w:tc>
          <w:tcPr>
            <w:tcW w:w="4710" w:type="dxa"/>
          </w:tcPr>
          <w:p w:rsidR="008F168B" w:rsidRPr="00AD35C6" w:rsidRDefault="003946C1" w:rsidP="009233EB">
            <w:pPr>
              <w:spacing w:after="0" w:line="240" w:lineRule="auto"/>
              <w:jc w:val="center"/>
              <w:rPr>
                <w:rFonts w:ascii="Times New Roman" w:hAnsi="Times New Roman" w:cs="Times New Roman"/>
                <w:sz w:val="23"/>
                <w:szCs w:val="23"/>
              </w:rPr>
            </w:pPr>
            <w:r w:rsidRPr="00AD35C6">
              <w:rPr>
                <w:rFonts w:ascii="Times New Roman" w:hAnsi="Times New Roman" w:cs="Times New Roman"/>
                <w:b/>
                <w:sz w:val="23"/>
                <w:szCs w:val="23"/>
              </w:rPr>
              <w:t xml:space="preserve">Слабые стороны городского округа </w:t>
            </w:r>
          </w:p>
        </w:tc>
      </w:tr>
      <w:tr w:rsidR="008F168B" w:rsidRPr="00AD35C6" w:rsidTr="003E137E">
        <w:trPr>
          <w:jc w:val="center"/>
        </w:trPr>
        <w:tc>
          <w:tcPr>
            <w:tcW w:w="4860" w:type="dxa"/>
          </w:tcPr>
          <w:p w:rsidR="008F168B" w:rsidRPr="00AD35C6" w:rsidRDefault="008F168B" w:rsidP="0087088B">
            <w:pPr>
              <w:pStyle w:val="Iauiue"/>
              <w:numPr>
                <w:ilvl w:val="3"/>
                <w:numId w:val="2"/>
              </w:numPr>
              <w:tabs>
                <w:tab w:val="left" w:pos="567"/>
              </w:tabs>
              <w:ind w:left="0" w:firstLine="0"/>
              <w:jc w:val="both"/>
              <w:rPr>
                <w:sz w:val="23"/>
                <w:szCs w:val="23"/>
                <w:lang w:val="ru-RU"/>
              </w:rPr>
            </w:pPr>
            <w:r w:rsidRPr="00AD35C6">
              <w:rPr>
                <w:sz w:val="23"/>
                <w:szCs w:val="23"/>
                <w:lang w:val="ru-RU"/>
              </w:rPr>
              <w:t>По территории округа проходят</w:t>
            </w:r>
            <w:r w:rsidRPr="00AD35C6">
              <w:rPr>
                <w:bCs/>
                <w:sz w:val="23"/>
                <w:szCs w:val="23"/>
                <w:lang w:val="ru-RU"/>
              </w:rPr>
              <w:t xml:space="preserve"> магистральные газопроводы СРТО-Урал, Уренгой-Центр и нефтепроводы Сургут-Полоцк, Холмогоры-Клин, расположена ЛПДС «Сосьва» </w:t>
            </w:r>
            <w:r w:rsidR="007C7CE0" w:rsidRPr="00AD35C6">
              <w:rPr>
                <w:bCs/>
                <w:sz w:val="23"/>
                <w:szCs w:val="23"/>
                <w:lang w:val="ru-RU"/>
              </w:rPr>
              <w:t>«Урайское управление магистральных нефтепроводов» АО «Транснефть - Сибирь»</w:t>
            </w:r>
          </w:p>
          <w:p w:rsidR="008F168B" w:rsidRPr="00AD35C6" w:rsidRDefault="00256322"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Pr>
                <w:rFonts w:ascii="Times New Roman" w:hAnsi="Times New Roman" w:cs="Times New Roman"/>
                <w:sz w:val="23"/>
                <w:szCs w:val="23"/>
              </w:rPr>
              <w:t>Округ располагает значительными земельными ресурсами, в том числе сельскохозяйственного назначения, водными, охотничье-промысловыми, минеральными (подземные минеральные воды, нефть, торф), лесными ресурсами</w:t>
            </w:r>
          </w:p>
          <w:p w:rsidR="00F1414B" w:rsidRPr="00AD35C6" w:rsidRDefault="007C7CE0"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Наличие транспортной инфраструктуры (автодороги федерального, областного и муниципального значе</w:t>
            </w:r>
            <w:r w:rsidR="00416887" w:rsidRPr="00AD35C6">
              <w:rPr>
                <w:rFonts w:ascii="Times New Roman" w:hAnsi="Times New Roman" w:cs="Times New Roman"/>
                <w:sz w:val="23"/>
                <w:szCs w:val="23"/>
              </w:rPr>
              <w:t>ния, железнодорожное сообщение)</w:t>
            </w:r>
          </w:p>
          <w:p w:rsidR="00AD35C6" w:rsidRPr="00AD35C6" w:rsidRDefault="00AD35C6" w:rsidP="00AD35C6">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Наличие природных ресурсов:</w:t>
            </w:r>
          </w:p>
          <w:p w:rsidR="00AD35C6" w:rsidRPr="00AD35C6" w:rsidRDefault="00AD35C6" w:rsidP="00AD35C6">
            <w:pPr>
              <w:pStyle w:val="a5"/>
              <w:spacing w:after="0" w:line="240" w:lineRule="auto"/>
              <w:ind w:left="0"/>
              <w:contextualSpacing w:val="0"/>
              <w:jc w:val="both"/>
              <w:rPr>
                <w:rFonts w:ascii="Times New Roman" w:hAnsi="Times New Roman" w:cs="Times New Roman"/>
                <w:sz w:val="23"/>
                <w:szCs w:val="23"/>
              </w:rPr>
            </w:pPr>
            <w:r w:rsidRPr="00AD35C6">
              <w:rPr>
                <w:rFonts w:ascii="Times New Roman" w:hAnsi="Times New Roman" w:cs="Times New Roman"/>
                <w:sz w:val="23"/>
                <w:szCs w:val="23"/>
              </w:rPr>
              <w:t>- минеральная вода;</w:t>
            </w:r>
          </w:p>
          <w:p w:rsidR="00AD35C6" w:rsidRPr="00AD35C6" w:rsidRDefault="00AD35C6" w:rsidP="00AD35C6">
            <w:pPr>
              <w:pStyle w:val="a5"/>
              <w:spacing w:after="0" w:line="240" w:lineRule="auto"/>
              <w:ind w:left="0"/>
              <w:contextualSpacing w:val="0"/>
              <w:jc w:val="both"/>
              <w:rPr>
                <w:rFonts w:ascii="Times New Roman" w:hAnsi="Times New Roman" w:cs="Times New Roman"/>
                <w:sz w:val="23"/>
                <w:szCs w:val="23"/>
              </w:rPr>
            </w:pPr>
            <w:r w:rsidRPr="00AD35C6">
              <w:rPr>
                <w:rFonts w:ascii="Times New Roman" w:hAnsi="Times New Roman" w:cs="Times New Roman"/>
                <w:sz w:val="23"/>
                <w:szCs w:val="23"/>
              </w:rPr>
              <w:t>- лес;</w:t>
            </w:r>
          </w:p>
          <w:p w:rsidR="00F33B2D" w:rsidRPr="00AD35C6" w:rsidRDefault="00AD35C6" w:rsidP="00AD35C6">
            <w:pPr>
              <w:pStyle w:val="a5"/>
              <w:spacing w:after="0" w:line="240" w:lineRule="auto"/>
              <w:ind w:left="0"/>
              <w:contextualSpacing w:val="0"/>
              <w:jc w:val="both"/>
              <w:rPr>
                <w:rFonts w:ascii="Times New Roman" w:hAnsi="Times New Roman" w:cs="Times New Roman"/>
                <w:sz w:val="23"/>
                <w:szCs w:val="23"/>
              </w:rPr>
            </w:pPr>
            <w:r w:rsidRPr="00AD35C6">
              <w:rPr>
                <w:rFonts w:ascii="Times New Roman" w:hAnsi="Times New Roman" w:cs="Times New Roman"/>
                <w:sz w:val="23"/>
                <w:szCs w:val="23"/>
              </w:rPr>
              <w:t>- торф.</w:t>
            </w:r>
          </w:p>
        </w:tc>
        <w:tc>
          <w:tcPr>
            <w:tcW w:w="4710" w:type="dxa"/>
          </w:tcPr>
          <w:p w:rsidR="00BA6061" w:rsidRPr="00AD35C6" w:rsidRDefault="00BA6061"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Удаленность от регионального центра  и других крупных городов</w:t>
            </w:r>
          </w:p>
          <w:p w:rsidR="00DB7133" w:rsidRPr="00AD35C6" w:rsidRDefault="00DB7133"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Нехватка мест приложения труда в основных населенных пунктах</w:t>
            </w:r>
          </w:p>
          <w:p w:rsidR="008F168B" w:rsidRPr="00AD35C6" w:rsidRDefault="00281337"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Сложная демографическая ситуация.</w:t>
            </w:r>
          </w:p>
          <w:p w:rsidR="00281337" w:rsidRPr="00AD35C6" w:rsidRDefault="00281337"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Отсутствие налаженной системы сбора и утилизации промышленных и твердых бытовых отходов</w:t>
            </w:r>
          </w:p>
          <w:p w:rsidR="00281337" w:rsidRPr="00AD35C6" w:rsidRDefault="00281337"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Низкое качество улично-дорожной сети</w:t>
            </w:r>
          </w:p>
          <w:p w:rsidR="00281337" w:rsidRPr="00AD35C6" w:rsidRDefault="00281337"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 xml:space="preserve">Высокий износ объектов </w:t>
            </w:r>
            <w:r w:rsidR="00BA6061" w:rsidRPr="00AD35C6">
              <w:rPr>
                <w:rFonts w:ascii="Times New Roman" w:hAnsi="Times New Roman" w:cs="Times New Roman"/>
                <w:sz w:val="23"/>
                <w:szCs w:val="23"/>
              </w:rPr>
              <w:t>жилищно-коммунального сектора</w:t>
            </w:r>
          </w:p>
          <w:p w:rsidR="00BA6061" w:rsidRPr="00AD35C6" w:rsidRDefault="00BA6061" w:rsidP="009233EB">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Отсутствие готовых крупных инвестиционно-привлекательных площадок</w:t>
            </w:r>
          </w:p>
          <w:p w:rsidR="00745C58" w:rsidRPr="00AD35C6" w:rsidRDefault="00745C58" w:rsidP="00DB7133">
            <w:pPr>
              <w:pStyle w:val="Iauiue"/>
              <w:numPr>
                <w:ilvl w:val="3"/>
                <w:numId w:val="2"/>
              </w:numPr>
              <w:tabs>
                <w:tab w:val="left" w:pos="650"/>
              </w:tabs>
              <w:ind w:left="0" w:firstLine="0"/>
              <w:jc w:val="both"/>
              <w:rPr>
                <w:sz w:val="23"/>
                <w:szCs w:val="23"/>
                <w:lang w:val="ru-RU"/>
              </w:rPr>
            </w:pPr>
            <w:r w:rsidRPr="00AD35C6">
              <w:rPr>
                <w:bCs/>
                <w:sz w:val="23"/>
                <w:szCs w:val="23"/>
                <w:lang w:val="ru-RU"/>
              </w:rPr>
              <w:t xml:space="preserve">Отсутствие </w:t>
            </w:r>
            <w:r w:rsidR="00DB7133" w:rsidRPr="00AD35C6">
              <w:rPr>
                <w:bCs/>
                <w:sz w:val="23"/>
                <w:szCs w:val="23"/>
                <w:lang w:val="ru-RU"/>
              </w:rPr>
              <w:t xml:space="preserve">высокоскоростного </w:t>
            </w:r>
            <w:r w:rsidRPr="00AD35C6">
              <w:rPr>
                <w:bCs/>
                <w:sz w:val="23"/>
                <w:szCs w:val="23"/>
                <w:lang w:val="ru-RU"/>
              </w:rPr>
              <w:t xml:space="preserve"> Интернет</w:t>
            </w:r>
            <w:r w:rsidR="00DB7133" w:rsidRPr="00AD35C6">
              <w:rPr>
                <w:bCs/>
                <w:sz w:val="23"/>
                <w:szCs w:val="23"/>
                <w:lang w:val="ru-RU"/>
              </w:rPr>
              <w:t>а</w:t>
            </w:r>
          </w:p>
          <w:p w:rsidR="006C0B01" w:rsidRPr="00AD35C6" w:rsidRDefault="006C0B01" w:rsidP="00256322">
            <w:pPr>
              <w:pStyle w:val="Iauiue"/>
              <w:tabs>
                <w:tab w:val="left" w:pos="567"/>
              </w:tabs>
              <w:jc w:val="both"/>
              <w:rPr>
                <w:sz w:val="23"/>
                <w:szCs w:val="23"/>
                <w:lang w:val="ru-RU"/>
              </w:rPr>
            </w:pPr>
          </w:p>
        </w:tc>
      </w:tr>
      <w:tr w:rsidR="00BA6061" w:rsidRPr="00AD35C6" w:rsidTr="003E137E">
        <w:trPr>
          <w:jc w:val="center"/>
        </w:trPr>
        <w:tc>
          <w:tcPr>
            <w:tcW w:w="4860" w:type="dxa"/>
          </w:tcPr>
          <w:p w:rsidR="00BA6061" w:rsidRPr="00AD35C6" w:rsidRDefault="00BA6061" w:rsidP="009233EB">
            <w:pPr>
              <w:pStyle w:val="Iauiue"/>
              <w:tabs>
                <w:tab w:val="left" w:pos="4440"/>
              </w:tabs>
              <w:jc w:val="center"/>
              <w:rPr>
                <w:b/>
                <w:sz w:val="23"/>
                <w:szCs w:val="23"/>
                <w:lang w:val="ru-RU"/>
              </w:rPr>
            </w:pPr>
            <w:r w:rsidRPr="00AD35C6">
              <w:rPr>
                <w:b/>
                <w:sz w:val="23"/>
                <w:szCs w:val="23"/>
                <w:lang w:val="ru-RU"/>
              </w:rPr>
              <w:t>Возможности</w:t>
            </w:r>
          </w:p>
        </w:tc>
        <w:tc>
          <w:tcPr>
            <w:tcW w:w="4710" w:type="dxa"/>
          </w:tcPr>
          <w:p w:rsidR="00BA6061" w:rsidRPr="00AD35C6" w:rsidRDefault="00BA6061" w:rsidP="009233EB">
            <w:pPr>
              <w:pStyle w:val="a5"/>
              <w:spacing w:after="0" w:line="240" w:lineRule="auto"/>
              <w:ind w:left="0"/>
              <w:contextualSpacing w:val="0"/>
              <w:jc w:val="center"/>
              <w:rPr>
                <w:rFonts w:ascii="Times New Roman" w:hAnsi="Times New Roman" w:cs="Times New Roman"/>
                <w:b/>
                <w:sz w:val="23"/>
                <w:szCs w:val="23"/>
              </w:rPr>
            </w:pPr>
            <w:r w:rsidRPr="00AD35C6">
              <w:rPr>
                <w:rFonts w:ascii="Times New Roman" w:hAnsi="Times New Roman" w:cs="Times New Roman"/>
                <w:b/>
                <w:sz w:val="23"/>
                <w:szCs w:val="23"/>
              </w:rPr>
              <w:t>Угрозы</w:t>
            </w:r>
          </w:p>
        </w:tc>
      </w:tr>
      <w:tr w:rsidR="00BA6061" w:rsidRPr="00AD35C6" w:rsidTr="003E137E">
        <w:trPr>
          <w:jc w:val="center"/>
        </w:trPr>
        <w:tc>
          <w:tcPr>
            <w:tcW w:w="4860" w:type="dxa"/>
          </w:tcPr>
          <w:p w:rsidR="00BA6061" w:rsidRPr="00AD35C6" w:rsidRDefault="00416887" w:rsidP="0087088B">
            <w:pPr>
              <w:pStyle w:val="Iauiue"/>
              <w:tabs>
                <w:tab w:val="left" w:pos="4440"/>
              </w:tabs>
              <w:jc w:val="both"/>
              <w:rPr>
                <w:sz w:val="23"/>
                <w:szCs w:val="23"/>
                <w:lang w:val="ru-RU"/>
              </w:rPr>
            </w:pPr>
            <w:r w:rsidRPr="00AD35C6">
              <w:rPr>
                <w:sz w:val="23"/>
                <w:szCs w:val="23"/>
                <w:lang w:val="ru-RU"/>
              </w:rPr>
              <w:t>Создание комфортной для проживания и работы городской среды.</w:t>
            </w:r>
          </w:p>
          <w:p w:rsidR="00416887" w:rsidRPr="00AD35C6" w:rsidRDefault="00416887" w:rsidP="0087088B">
            <w:pPr>
              <w:pStyle w:val="Iauiue"/>
              <w:tabs>
                <w:tab w:val="left" w:pos="4440"/>
              </w:tabs>
              <w:jc w:val="both"/>
              <w:rPr>
                <w:sz w:val="23"/>
                <w:szCs w:val="23"/>
                <w:lang w:val="ru-RU"/>
              </w:rPr>
            </w:pPr>
            <w:r w:rsidRPr="00AD35C6">
              <w:rPr>
                <w:sz w:val="23"/>
                <w:szCs w:val="23"/>
                <w:lang w:val="ru-RU"/>
              </w:rPr>
              <w:t>Использование дополнительных ресурсов территориального развития на основе Северной агломерации</w:t>
            </w:r>
          </w:p>
          <w:p w:rsidR="00416887" w:rsidRPr="00AD35C6" w:rsidRDefault="000F79CF" w:rsidP="0087088B">
            <w:pPr>
              <w:pStyle w:val="Iauiue"/>
              <w:numPr>
                <w:ilvl w:val="0"/>
                <w:numId w:val="8"/>
              </w:numPr>
              <w:tabs>
                <w:tab w:val="left" w:pos="709"/>
              </w:tabs>
              <w:ind w:left="0" w:firstLine="0"/>
              <w:jc w:val="both"/>
              <w:rPr>
                <w:sz w:val="23"/>
                <w:szCs w:val="23"/>
                <w:lang w:val="ru-RU"/>
              </w:rPr>
            </w:pPr>
            <w:r w:rsidRPr="00AD35C6">
              <w:rPr>
                <w:sz w:val="23"/>
                <w:szCs w:val="23"/>
                <w:lang w:val="ru-RU"/>
              </w:rPr>
              <w:t>Привлечение инвесторов и реализация инвестиционных проектов (нефтеперерабатывающий завод, минеральная вода, развитие производственной сфер</w:t>
            </w:r>
            <w:r w:rsidR="008F535F" w:rsidRPr="00AD35C6">
              <w:rPr>
                <w:sz w:val="23"/>
                <w:szCs w:val="23"/>
                <w:lang w:val="ru-RU"/>
              </w:rPr>
              <w:t>ы</w:t>
            </w:r>
            <w:r w:rsidRPr="00AD35C6">
              <w:rPr>
                <w:sz w:val="23"/>
                <w:szCs w:val="23"/>
                <w:lang w:val="ru-RU"/>
              </w:rPr>
              <w:t xml:space="preserve"> и сельскохозяйственной деятельности)</w:t>
            </w:r>
          </w:p>
          <w:p w:rsidR="008D5385" w:rsidRPr="00AD35C6" w:rsidRDefault="008D5385" w:rsidP="0087088B">
            <w:pPr>
              <w:pStyle w:val="Iauiue"/>
              <w:numPr>
                <w:ilvl w:val="0"/>
                <w:numId w:val="8"/>
              </w:numPr>
              <w:tabs>
                <w:tab w:val="left" w:pos="709"/>
              </w:tabs>
              <w:ind w:left="0" w:firstLine="0"/>
              <w:jc w:val="both"/>
              <w:rPr>
                <w:sz w:val="23"/>
                <w:szCs w:val="23"/>
                <w:lang w:val="ru-RU"/>
              </w:rPr>
            </w:pPr>
            <w:r w:rsidRPr="00AD35C6">
              <w:rPr>
                <w:sz w:val="23"/>
                <w:szCs w:val="23"/>
                <w:lang w:val="ru-RU"/>
              </w:rPr>
              <w:t>Привлечение туристических потоков</w:t>
            </w:r>
          </w:p>
          <w:p w:rsidR="00AD35C6" w:rsidRPr="00AD35C6" w:rsidRDefault="00AD35C6" w:rsidP="00AD35C6">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Создание базы отдыха:</w:t>
            </w:r>
          </w:p>
          <w:p w:rsidR="00AD35C6" w:rsidRPr="00AD35C6" w:rsidRDefault="00AD35C6" w:rsidP="00AD35C6">
            <w:pPr>
              <w:pStyle w:val="a5"/>
              <w:spacing w:after="0" w:line="240" w:lineRule="auto"/>
              <w:ind w:left="0"/>
              <w:contextualSpacing w:val="0"/>
              <w:jc w:val="both"/>
              <w:rPr>
                <w:rFonts w:ascii="Times New Roman" w:hAnsi="Times New Roman" w:cs="Times New Roman"/>
                <w:sz w:val="23"/>
                <w:szCs w:val="23"/>
              </w:rPr>
            </w:pPr>
            <w:r w:rsidRPr="00AD35C6">
              <w:rPr>
                <w:rFonts w:ascii="Times New Roman" w:hAnsi="Times New Roman" w:cs="Times New Roman"/>
                <w:sz w:val="23"/>
                <w:szCs w:val="23"/>
              </w:rPr>
              <w:t>- организация детских спортивно-оздоровительных летних лагерей</w:t>
            </w:r>
          </w:p>
          <w:p w:rsidR="00AD35C6" w:rsidRPr="00AD35C6" w:rsidRDefault="00AD35C6" w:rsidP="00AD35C6">
            <w:pPr>
              <w:pStyle w:val="a5"/>
              <w:numPr>
                <w:ilvl w:val="0"/>
                <w:numId w:val="2"/>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Развитие туризма:</w:t>
            </w:r>
          </w:p>
          <w:p w:rsidR="00AD35C6" w:rsidRPr="00AD35C6" w:rsidRDefault="00AD35C6" w:rsidP="00AD35C6">
            <w:pPr>
              <w:pStyle w:val="a5"/>
              <w:spacing w:after="0" w:line="240" w:lineRule="auto"/>
              <w:ind w:left="0"/>
              <w:contextualSpacing w:val="0"/>
              <w:jc w:val="both"/>
              <w:rPr>
                <w:rFonts w:ascii="Times New Roman" w:hAnsi="Times New Roman" w:cs="Times New Roman"/>
                <w:sz w:val="23"/>
                <w:szCs w:val="23"/>
              </w:rPr>
            </w:pPr>
            <w:r w:rsidRPr="00AD35C6">
              <w:rPr>
                <w:rFonts w:ascii="Times New Roman" w:hAnsi="Times New Roman" w:cs="Times New Roman"/>
                <w:sz w:val="23"/>
                <w:szCs w:val="23"/>
              </w:rPr>
              <w:t>- организация рыбачьих и охотничьих угодий</w:t>
            </w:r>
          </w:p>
        </w:tc>
        <w:tc>
          <w:tcPr>
            <w:tcW w:w="4710" w:type="dxa"/>
          </w:tcPr>
          <w:p w:rsidR="00BA6061" w:rsidRPr="00AD35C6" w:rsidRDefault="00BA6061" w:rsidP="009233EB">
            <w:pPr>
              <w:pStyle w:val="a5"/>
              <w:numPr>
                <w:ilvl w:val="0"/>
                <w:numId w:val="7"/>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 xml:space="preserve">Отток населения в более привлекательные </w:t>
            </w:r>
            <w:r w:rsidR="005C5A73" w:rsidRPr="00AD35C6">
              <w:rPr>
                <w:rFonts w:ascii="Times New Roman" w:hAnsi="Times New Roman" w:cs="Times New Roman"/>
                <w:sz w:val="23"/>
                <w:szCs w:val="23"/>
              </w:rPr>
              <w:t>муниципальные образования Свердловской области</w:t>
            </w:r>
          </w:p>
          <w:p w:rsidR="00BA6061" w:rsidRPr="00AD35C6" w:rsidRDefault="00416887" w:rsidP="009233EB">
            <w:pPr>
              <w:pStyle w:val="a5"/>
              <w:numPr>
                <w:ilvl w:val="0"/>
                <w:numId w:val="7"/>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 xml:space="preserve">Высокая конкуренция со стороны других </w:t>
            </w:r>
            <w:r w:rsidR="005C5A73" w:rsidRPr="00AD35C6">
              <w:rPr>
                <w:rFonts w:ascii="Times New Roman" w:hAnsi="Times New Roman" w:cs="Times New Roman"/>
                <w:sz w:val="23"/>
                <w:szCs w:val="23"/>
              </w:rPr>
              <w:t>муниципальных образований</w:t>
            </w:r>
          </w:p>
          <w:p w:rsidR="00416887" w:rsidRPr="00AD35C6" w:rsidRDefault="00416887" w:rsidP="009233EB">
            <w:pPr>
              <w:pStyle w:val="a5"/>
              <w:numPr>
                <w:ilvl w:val="0"/>
                <w:numId w:val="7"/>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Рост аварийности на коммунальных сетях</w:t>
            </w:r>
          </w:p>
          <w:p w:rsidR="00416887" w:rsidRPr="00AD35C6" w:rsidRDefault="00416887" w:rsidP="009233EB">
            <w:pPr>
              <w:pStyle w:val="a5"/>
              <w:numPr>
                <w:ilvl w:val="0"/>
                <w:numId w:val="7"/>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Дефицит квалифицированных кадров</w:t>
            </w:r>
          </w:p>
          <w:p w:rsidR="005C5A73" w:rsidRPr="00AD35C6" w:rsidRDefault="005C5A73" w:rsidP="009233EB">
            <w:pPr>
              <w:pStyle w:val="a5"/>
              <w:numPr>
                <w:ilvl w:val="0"/>
                <w:numId w:val="7"/>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Удаленность и слабо развитая транспортная инфраструктура</w:t>
            </w:r>
          </w:p>
          <w:p w:rsidR="005C5A73" w:rsidRPr="00AD35C6" w:rsidRDefault="005C5A73" w:rsidP="009233EB">
            <w:pPr>
              <w:pStyle w:val="a5"/>
              <w:numPr>
                <w:ilvl w:val="0"/>
                <w:numId w:val="7"/>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Слаборазвитый рынок земли и недвижимости</w:t>
            </w:r>
          </w:p>
          <w:p w:rsidR="005C5A73" w:rsidRPr="00AD35C6" w:rsidRDefault="005C5A73" w:rsidP="009233EB">
            <w:pPr>
              <w:pStyle w:val="a5"/>
              <w:numPr>
                <w:ilvl w:val="0"/>
                <w:numId w:val="7"/>
              </w:numPr>
              <w:spacing w:after="0" w:line="240" w:lineRule="auto"/>
              <w:ind w:left="0" w:firstLine="0"/>
              <w:contextualSpacing w:val="0"/>
              <w:jc w:val="both"/>
              <w:rPr>
                <w:rFonts w:ascii="Times New Roman" w:hAnsi="Times New Roman" w:cs="Times New Roman"/>
                <w:sz w:val="23"/>
                <w:szCs w:val="23"/>
              </w:rPr>
            </w:pPr>
            <w:r w:rsidRPr="00AD35C6">
              <w:rPr>
                <w:rFonts w:ascii="Times New Roman" w:hAnsi="Times New Roman" w:cs="Times New Roman"/>
                <w:sz w:val="23"/>
                <w:szCs w:val="23"/>
              </w:rPr>
              <w:t>Недостаточная практика МЧП</w:t>
            </w:r>
          </w:p>
        </w:tc>
      </w:tr>
    </w:tbl>
    <w:p w:rsidR="00AD35C6" w:rsidRDefault="00AD35C6" w:rsidP="00B16200">
      <w:pPr>
        <w:pStyle w:val="a3"/>
        <w:ind w:firstLine="709"/>
        <w:jc w:val="center"/>
        <w:rPr>
          <w:rFonts w:ascii="Times New Roman" w:hAnsi="Times New Roman" w:cs="Times New Roman"/>
          <w:sz w:val="32"/>
          <w:szCs w:val="32"/>
        </w:rPr>
      </w:pPr>
    </w:p>
    <w:p w:rsidR="00256322" w:rsidRDefault="00256322" w:rsidP="00B16200">
      <w:pPr>
        <w:pStyle w:val="a3"/>
        <w:ind w:firstLine="709"/>
        <w:jc w:val="center"/>
        <w:rPr>
          <w:rFonts w:ascii="Times New Roman" w:hAnsi="Times New Roman" w:cs="Times New Roman"/>
          <w:sz w:val="32"/>
          <w:szCs w:val="32"/>
        </w:rPr>
      </w:pPr>
    </w:p>
    <w:p w:rsidR="00014A8A" w:rsidRPr="0043351D" w:rsidRDefault="00B16200" w:rsidP="00B16200">
      <w:pPr>
        <w:pStyle w:val="a3"/>
        <w:ind w:firstLine="709"/>
        <w:jc w:val="center"/>
        <w:rPr>
          <w:rFonts w:ascii="Times New Roman" w:hAnsi="Times New Roman" w:cs="Times New Roman"/>
          <w:sz w:val="32"/>
          <w:szCs w:val="32"/>
        </w:rPr>
      </w:pPr>
      <w:r w:rsidRPr="00CE2596">
        <w:rPr>
          <w:rFonts w:ascii="Times New Roman" w:hAnsi="Times New Roman" w:cs="Times New Roman"/>
          <w:sz w:val="32"/>
          <w:szCs w:val="32"/>
        </w:rPr>
        <w:lastRenderedPageBreak/>
        <w:t>2.</w:t>
      </w:r>
      <w:r w:rsidR="00CE2596" w:rsidRPr="00CE2596">
        <w:rPr>
          <w:rFonts w:ascii="Times New Roman" w:hAnsi="Times New Roman" w:cs="Times New Roman"/>
          <w:sz w:val="32"/>
          <w:szCs w:val="32"/>
        </w:rPr>
        <w:t>4</w:t>
      </w:r>
      <w:r w:rsidR="00014A8A" w:rsidRPr="00CE2596">
        <w:rPr>
          <w:rFonts w:ascii="Times New Roman" w:hAnsi="Times New Roman" w:cs="Times New Roman"/>
          <w:sz w:val="32"/>
          <w:szCs w:val="32"/>
        </w:rPr>
        <w:t xml:space="preserve">. </w:t>
      </w:r>
      <w:r w:rsidR="0043351D" w:rsidRPr="00CE2596">
        <w:rPr>
          <w:rFonts w:ascii="Times New Roman" w:hAnsi="Times New Roman" w:cs="Times New Roman"/>
          <w:sz w:val="32"/>
          <w:szCs w:val="32"/>
        </w:rPr>
        <w:t>Сценарии</w:t>
      </w:r>
      <w:r w:rsidR="0043351D">
        <w:rPr>
          <w:rFonts w:ascii="Times New Roman" w:hAnsi="Times New Roman" w:cs="Times New Roman"/>
          <w:sz w:val="32"/>
          <w:szCs w:val="32"/>
        </w:rPr>
        <w:t xml:space="preserve"> развития С</w:t>
      </w:r>
      <w:r w:rsidR="0043351D" w:rsidRPr="0043351D">
        <w:rPr>
          <w:rFonts w:ascii="Times New Roman" w:hAnsi="Times New Roman" w:cs="Times New Roman"/>
          <w:sz w:val="32"/>
          <w:szCs w:val="32"/>
        </w:rPr>
        <w:t>осьвинского городского округа</w:t>
      </w:r>
    </w:p>
    <w:p w:rsidR="00086AAC" w:rsidRDefault="00086AAC" w:rsidP="00DE5EC4">
      <w:pPr>
        <w:spacing w:after="0" w:line="240" w:lineRule="auto"/>
        <w:ind w:firstLine="709"/>
        <w:jc w:val="both"/>
        <w:rPr>
          <w:rFonts w:ascii="Times New Roman" w:hAnsi="Times New Roman" w:cs="Times New Roman"/>
          <w:sz w:val="28"/>
          <w:szCs w:val="28"/>
        </w:rPr>
      </w:pPr>
    </w:p>
    <w:p w:rsidR="00DE5EC4" w:rsidRDefault="00DE5EC4" w:rsidP="00DE5EC4">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В соответствии с Федеральным законом РФ от 28.06.2014 № 172-ФЗ «О стратегическом планировании в Российской Федерации» при разработке стратегических документов любого уровня должны выполняться принципы стратегического планирования, к которым в том числе относятся принципы преемственности и непрерывности. Данный принцип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а также с учетом этапов реализации документов стратегического планирования. Поэтому при разработке сценариев развития </w:t>
      </w:r>
      <w:r>
        <w:rPr>
          <w:rFonts w:ascii="Times New Roman" w:hAnsi="Times New Roman" w:cs="Times New Roman"/>
          <w:sz w:val="28"/>
          <w:szCs w:val="28"/>
        </w:rPr>
        <w:t>Сосьвинского городского округа</w:t>
      </w:r>
      <w:r w:rsidRPr="00FB62C2">
        <w:rPr>
          <w:rFonts w:ascii="Times New Roman" w:hAnsi="Times New Roman" w:cs="Times New Roman"/>
          <w:sz w:val="28"/>
          <w:szCs w:val="28"/>
        </w:rPr>
        <w:t xml:space="preserve"> в средне- и долгосрочной перспективе учитывались: </w:t>
      </w:r>
    </w:p>
    <w:p w:rsidR="00DE5EC4" w:rsidRDefault="00DE5EC4" w:rsidP="00DE5EC4">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тенденции социально-экономического развития Российской Федерации, закрепленные в Концепции социально-экономического развития Российской Федерации на период до 2020 года и уточненные в Прогнозе социально-экономического развития Российской Федерации на 201</w:t>
      </w:r>
      <w:r>
        <w:rPr>
          <w:rFonts w:ascii="Times New Roman" w:hAnsi="Times New Roman" w:cs="Times New Roman"/>
          <w:sz w:val="28"/>
          <w:szCs w:val="28"/>
        </w:rPr>
        <w:t>7</w:t>
      </w:r>
      <w:r w:rsidRPr="00FB62C2">
        <w:rPr>
          <w:rFonts w:ascii="Times New Roman" w:hAnsi="Times New Roman" w:cs="Times New Roman"/>
          <w:sz w:val="28"/>
          <w:szCs w:val="28"/>
        </w:rPr>
        <w:t xml:space="preserve"> и плановый период 201</w:t>
      </w:r>
      <w:r>
        <w:rPr>
          <w:rFonts w:ascii="Times New Roman" w:hAnsi="Times New Roman" w:cs="Times New Roman"/>
          <w:sz w:val="28"/>
          <w:szCs w:val="28"/>
        </w:rPr>
        <w:t>8</w:t>
      </w:r>
      <w:r w:rsidRPr="00FB62C2">
        <w:rPr>
          <w:rFonts w:ascii="Times New Roman" w:hAnsi="Times New Roman" w:cs="Times New Roman"/>
          <w:sz w:val="28"/>
          <w:szCs w:val="28"/>
        </w:rPr>
        <w:t xml:space="preserve"> и 201</w:t>
      </w:r>
      <w:r>
        <w:rPr>
          <w:rFonts w:ascii="Times New Roman" w:hAnsi="Times New Roman" w:cs="Times New Roman"/>
          <w:sz w:val="28"/>
          <w:szCs w:val="28"/>
        </w:rPr>
        <w:t>9</w:t>
      </w:r>
      <w:r w:rsidRPr="00FB62C2">
        <w:rPr>
          <w:rFonts w:ascii="Times New Roman" w:hAnsi="Times New Roman" w:cs="Times New Roman"/>
          <w:sz w:val="28"/>
          <w:szCs w:val="28"/>
        </w:rPr>
        <w:t xml:space="preserve"> годов, Прогнозе долгосрочного социально-экономического развития Российской Федерации на период до 2030 года, подготовленных Министерством экономического развития РФ; </w:t>
      </w:r>
    </w:p>
    <w:p w:rsidR="00DE5EC4" w:rsidRDefault="00DE5EC4" w:rsidP="00DE5EC4">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 сценарии и направления развития, заложенные в стратегических документах регионального уровня: Стратегии социально-экономического развития </w:t>
      </w:r>
      <w:r>
        <w:rPr>
          <w:rFonts w:ascii="Times New Roman" w:hAnsi="Times New Roman" w:cs="Times New Roman"/>
          <w:sz w:val="28"/>
          <w:szCs w:val="28"/>
        </w:rPr>
        <w:t>Свердловской</w:t>
      </w:r>
      <w:r w:rsidRPr="00FB62C2">
        <w:rPr>
          <w:rFonts w:ascii="Times New Roman" w:hAnsi="Times New Roman" w:cs="Times New Roman"/>
          <w:sz w:val="28"/>
          <w:szCs w:val="28"/>
        </w:rPr>
        <w:t xml:space="preserve"> области до 2020 года, </w:t>
      </w:r>
      <w:r w:rsidR="00B16A9B">
        <w:rPr>
          <w:rFonts w:ascii="Times New Roman" w:hAnsi="Times New Roman" w:cs="Times New Roman"/>
          <w:sz w:val="28"/>
          <w:szCs w:val="28"/>
        </w:rPr>
        <w:t>о</w:t>
      </w:r>
      <w:r w:rsidRPr="00FB62C2">
        <w:rPr>
          <w:rFonts w:ascii="Times New Roman" w:hAnsi="Times New Roman" w:cs="Times New Roman"/>
          <w:sz w:val="28"/>
          <w:szCs w:val="28"/>
        </w:rPr>
        <w:t xml:space="preserve">сновных показателях, представляемых для разработки прогноза социально-экономического развития </w:t>
      </w:r>
      <w:r>
        <w:rPr>
          <w:rFonts w:ascii="Times New Roman" w:hAnsi="Times New Roman" w:cs="Times New Roman"/>
          <w:sz w:val="28"/>
          <w:szCs w:val="28"/>
        </w:rPr>
        <w:t>Свердловской области</w:t>
      </w:r>
      <w:r w:rsidRPr="00FB62C2">
        <w:rPr>
          <w:rFonts w:ascii="Times New Roman" w:hAnsi="Times New Roman" w:cs="Times New Roman"/>
          <w:sz w:val="28"/>
          <w:szCs w:val="28"/>
        </w:rPr>
        <w:t xml:space="preserve"> на 201</w:t>
      </w:r>
      <w:r>
        <w:rPr>
          <w:rFonts w:ascii="Times New Roman" w:hAnsi="Times New Roman" w:cs="Times New Roman"/>
          <w:sz w:val="28"/>
          <w:szCs w:val="28"/>
        </w:rPr>
        <w:t>7</w:t>
      </w:r>
      <w:r w:rsidRPr="00FB62C2">
        <w:rPr>
          <w:rFonts w:ascii="Times New Roman" w:hAnsi="Times New Roman" w:cs="Times New Roman"/>
          <w:sz w:val="28"/>
          <w:szCs w:val="28"/>
        </w:rPr>
        <w:t xml:space="preserve"> год и на период до 201</w:t>
      </w:r>
      <w:r>
        <w:rPr>
          <w:rFonts w:ascii="Times New Roman" w:hAnsi="Times New Roman" w:cs="Times New Roman"/>
          <w:sz w:val="28"/>
          <w:szCs w:val="28"/>
        </w:rPr>
        <w:t>9</w:t>
      </w:r>
      <w:r w:rsidRPr="00FB62C2">
        <w:rPr>
          <w:rFonts w:ascii="Times New Roman" w:hAnsi="Times New Roman" w:cs="Times New Roman"/>
          <w:sz w:val="28"/>
          <w:szCs w:val="28"/>
        </w:rPr>
        <w:t xml:space="preserve"> года. Перспективы долгосрочного развития </w:t>
      </w:r>
      <w:r>
        <w:rPr>
          <w:rFonts w:ascii="Times New Roman" w:hAnsi="Times New Roman" w:cs="Times New Roman"/>
          <w:sz w:val="28"/>
          <w:szCs w:val="28"/>
        </w:rPr>
        <w:t>Сосьвинского городского округа</w:t>
      </w:r>
      <w:r w:rsidRPr="00FB62C2">
        <w:rPr>
          <w:rFonts w:ascii="Times New Roman" w:hAnsi="Times New Roman" w:cs="Times New Roman"/>
          <w:sz w:val="28"/>
          <w:szCs w:val="28"/>
        </w:rPr>
        <w:t xml:space="preserve"> до 2030 года</w:t>
      </w:r>
      <w:r>
        <w:rPr>
          <w:rFonts w:ascii="Times New Roman" w:hAnsi="Times New Roman" w:cs="Times New Roman"/>
          <w:sz w:val="28"/>
          <w:szCs w:val="28"/>
        </w:rPr>
        <w:t xml:space="preserve"> с выделением целевого ориентира до 2035 года оценивались в рамках двух</w:t>
      </w:r>
      <w:r w:rsidRPr="00FB62C2">
        <w:rPr>
          <w:rFonts w:ascii="Times New Roman" w:hAnsi="Times New Roman" w:cs="Times New Roman"/>
          <w:sz w:val="28"/>
          <w:szCs w:val="28"/>
        </w:rPr>
        <w:t xml:space="preserve"> основных сценариев, характеризующих альтернативные модели развития экономики страны и </w:t>
      </w:r>
      <w:r>
        <w:rPr>
          <w:rFonts w:ascii="Times New Roman" w:hAnsi="Times New Roman" w:cs="Times New Roman"/>
          <w:sz w:val="28"/>
          <w:szCs w:val="28"/>
        </w:rPr>
        <w:t xml:space="preserve">Свердловской области </w:t>
      </w:r>
      <w:r w:rsidRPr="00FB62C2">
        <w:rPr>
          <w:rFonts w:ascii="Times New Roman" w:hAnsi="Times New Roman" w:cs="Times New Roman"/>
          <w:sz w:val="28"/>
          <w:szCs w:val="28"/>
        </w:rPr>
        <w:t xml:space="preserve"> и скорректированные с учетом текущих мировых тенденций в прогнозах социально-экономического развития на 201</w:t>
      </w:r>
      <w:r>
        <w:rPr>
          <w:rFonts w:ascii="Times New Roman" w:hAnsi="Times New Roman" w:cs="Times New Roman"/>
          <w:sz w:val="28"/>
          <w:szCs w:val="28"/>
        </w:rPr>
        <w:t>7</w:t>
      </w:r>
      <w:r w:rsidRPr="00FB62C2">
        <w:rPr>
          <w:rFonts w:ascii="Times New Roman" w:hAnsi="Times New Roman" w:cs="Times New Roman"/>
          <w:sz w:val="28"/>
          <w:szCs w:val="28"/>
        </w:rPr>
        <w:t xml:space="preserve"> - 201</w:t>
      </w:r>
      <w:r>
        <w:rPr>
          <w:rFonts w:ascii="Times New Roman" w:hAnsi="Times New Roman" w:cs="Times New Roman"/>
          <w:sz w:val="28"/>
          <w:szCs w:val="28"/>
        </w:rPr>
        <w:t>9</w:t>
      </w:r>
      <w:r w:rsidRPr="00FB62C2">
        <w:rPr>
          <w:rFonts w:ascii="Times New Roman" w:hAnsi="Times New Roman" w:cs="Times New Roman"/>
          <w:sz w:val="28"/>
          <w:szCs w:val="28"/>
        </w:rPr>
        <w:t xml:space="preserve"> годы: инерционный и умеренно-оптимистичный. </w:t>
      </w:r>
    </w:p>
    <w:p w:rsidR="00C048DE" w:rsidRPr="00DE49E9" w:rsidRDefault="00B16A9B" w:rsidP="00C048D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Эти</w:t>
      </w:r>
      <w:r w:rsidRPr="00FB62C2">
        <w:rPr>
          <w:rFonts w:ascii="Times New Roman" w:hAnsi="Times New Roman" w:cs="Times New Roman"/>
          <w:sz w:val="28"/>
          <w:szCs w:val="28"/>
        </w:rPr>
        <w:t xml:space="preserve"> сценария разрабатывались для разных внешних сценарных условий, задающих разные темпы роста экономики страны в целом, при этом пессимистичный сценарий учитывает также негативное влияние международной обстановки в краткосрочной перспективе.</w:t>
      </w:r>
    </w:p>
    <w:p w:rsidR="00B16A9B" w:rsidRDefault="00B16A9B" w:rsidP="00B16A9B">
      <w:pPr>
        <w:spacing w:after="0" w:line="240" w:lineRule="auto"/>
        <w:ind w:firstLine="709"/>
        <w:jc w:val="both"/>
        <w:rPr>
          <w:rFonts w:ascii="Times New Roman" w:hAnsi="Times New Roman" w:cs="Times New Roman"/>
          <w:sz w:val="28"/>
          <w:szCs w:val="28"/>
        </w:rPr>
      </w:pPr>
      <w:r w:rsidRPr="00D866C2">
        <w:rPr>
          <w:rFonts w:ascii="Times New Roman" w:hAnsi="Times New Roman" w:cs="Times New Roman"/>
          <w:sz w:val="28"/>
          <w:szCs w:val="28"/>
          <w:u w:val="single"/>
        </w:rPr>
        <w:t>Инерционный сценарий</w:t>
      </w:r>
      <w:r w:rsidRPr="00FB62C2">
        <w:rPr>
          <w:rFonts w:ascii="Times New Roman" w:hAnsi="Times New Roman" w:cs="Times New Roman"/>
          <w:sz w:val="28"/>
          <w:szCs w:val="28"/>
        </w:rPr>
        <w:t xml:space="preserve"> развития экономики соответствует тенденциям, заложенным в инерционном </w:t>
      </w:r>
      <w:r>
        <w:rPr>
          <w:rFonts w:ascii="Times New Roman" w:hAnsi="Times New Roman" w:cs="Times New Roman"/>
          <w:sz w:val="28"/>
          <w:szCs w:val="28"/>
        </w:rPr>
        <w:t xml:space="preserve">сценарии </w:t>
      </w:r>
      <w:r w:rsidRPr="00FB62C2">
        <w:rPr>
          <w:rFonts w:ascii="Times New Roman" w:hAnsi="Times New Roman" w:cs="Times New Roman"/>
          <w:sz w:val="28"/>
          <w:szCs w:val="28"/>
        </w:rPr>
        <w:t xml:space="preserve">1 варианте развития РФ </w:t>
      </w:r>
      <w:r w:rsidR="005779F3">
        <w:rPr>
          <w:rFonts w:ascii="Times New Roman" w:hAnsi="Times New Roman" w:cs="Times New Roman"/>
          <w:sz w:val="28"/>
          <w:szCs w:val="28"/>
        </w:rPr>
        <w:t>в среднесрочной перспективе до 2019 года</w:t>
      </w:r>
      <w:r w:rsidRPr="00FB62C2">
        <w:rPr>
          <w:rFonts w:ascii="Times New Roman" w:hAnsi="Times New Roman" w:cs="Times New Roman"/>
          <w:sz w:val="28"/>
          <w:szCs w:val="28"/>
        </w:rPr>
        <w:t xml:space="preserve">. Ключевой характеристикой инерционного варианта развития </w:t>
      </w:r>
      <w:r>
        <w:rPr>
          <w:rFonts w:ascii="Times New Roman" w:hAnsi="Times New Roman" w:cs="Times New Roman"/>
          <w:sz w:val="28"/>
          <w:szCs w:val="28"/>
        </w:rPr>
        <w:t>Сосьвинского городского округа</w:t>
      </w:r>
      <w:r w:rsidRPr="00FB62C2">
        <w:rPr>
          <w:rFonts w:ascii="Times New Roman" w:hAnsi="Times New Roman" w:cs="Times New Roman"/>
          <w:sz w:val="28"/>
          <w:szCs w:val="28"/>
        </w:rPr>
        <w:t xml:space="preserve"> является сохранение сложившихся за последнее время тенденций социально-экономического развития, заключающихся в: </w:t>
      </w:r>
    </w:p>
    <w:p w:rsidR="00B16A9B" w:rsidRDefault="00B16A9B" w:rsidP="00B16A9B">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снижении темпов оттока трудоспособного населения в города федерального уровня и областные центры соседних регионов;</w:t>
      </w:r>
    </w:p>
    <w:p w:rsidR="00B16A9B" w:rsidRDefault="00B16A9B" w:rsidP="00B16A9B">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 отстающем уровне развития сектора потребительских товаров и услуг в сопоставлении с городами с близкой структурой экономики, вследствие низких </w:t>
      </w:r>
      <w:r w:rsidRPr="00FB62C2">
        <w:rPr>
          <w:rFonts w:ascii="Times New Roman" w:hAnsi="Times New Roman" w:cs="Times New Roman"/>
          <w:sz w:val="28"/>
          <w:szCs w:val="28"/>
        </w:rPr>
        <w:lastRenderedPageBreak/>
        <w:t xml:space="preserve">доходов населения в сравнении с соседними регионами, оттока молодого населения, недостаточным уровнем развития малого и среднего предпринимательства; </w:t>
      </w:r>
    </w:p>
    <w:p w:rsidR="00B16A9B" w:rsidRDefault="00B16A9B" w:rsidP="00B16A9B">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 сохранении низкого рейтинга инвестиционной привлекательности </w:t>
      </w:r>
      <w:r>
        <w:rPr>
          <w:rFonts w:ascii="Times New Roman" w:hAnsi="Times New Roman" w:cs="Times New Roman"/>
          <w:sz w:val="28"/>
          <w:szCs w:val="28"/>
        </w:rPr>
        <w:t>Сосьвинского городского округа</w:t>
      </w:r>
      <w:r w:rsidRPr="00FB62C2">
        <w:rPr>
          <w:rFonts w:ascii="Times New Roman" w:hAnsi="Times New Roman" w:cs="Times New Roman"/>
          <w:sz w:val="28"/>
          <w:szCs w:val="28"/>
        </w:rPr>
        <w:t xml:space="preserve"> для внешних инвесторов, низкого уровня привлечения инвестиций в экономику </w:t>
      </w:r>
      <w:r>
        <w:rPr>
          <w:rFonts w:ascii="Times New Roman" w:hAnsi="Times New Roman" w:cs="Times New Roman"/>
          <w:sz w:val="28"/>
          <w:szCs w:val="28"/>
        </w:rPr>
        <w:t>округа</w:t>
      </w:r>
      <w:r w:rsidRPr="00FB62C2">
        <w:rPr>
          <w:rFonts w:ascii="Times New Roman" w:hAnsi="Times New Roman" w:cs="Times New Roman"/>
          <w:sz w:val="28"/>
          <w:szCs w:val="28"/>
        </w:rPr>
        <w:t>, реализации инвестиционной политики преимущественно за счет муниципального и областного бюджетов в области благоустройства;</w:t>
      </w:r>
    </w:p>
    <w:p w:rsidR="00B16A9B" w:rsidRDefault="00B16A9B" w:rsidP="00E9514F">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 модернизации промышленного комплекса в рамках существующих стратегий развития производственных предприятий </w:t>
      </w:r>
      <w:r>
        <w:rPr>
          <w:rFonts w:ascii="Times New Roman" w:hAnsi="Times New Roman" w:cs="Times New Roman"/>
          <w:sz w:val="28"/>
          <w:szCs w:val="28"/>
        </w:rPr>
        <w:t>округа</w:t>
      </w:r>
      <w:r w:rsidRPr="00FB62C2">
        <w:rPr>
          <w:rFonts w:ascii="Times New Roman" w:hAnsi="Times New Roman" w:cs="Times New Roman"/>
          <w:sz w:val="28"/>
          <w:szCs w:val="28"/>
        </w:rPr>
        <w:t xml:space="preserve"> за счет собственных средств. </w:t>
      </w:r>
    </w:p>
    <w:p w:rsidR="00B16A9B" w:rsidRDefault="00B16A9B" w:rsidP="00E9514F">
      <w:pPr>
        <w:spacing w:after="0" w:line="240" w:lineRule="auto"/>
        <w:ind w:firstLine="709"/>
        <w:jc w:val="both"/>
        <w:rPr>
          <w:rFonts w:ascii="Times New Roman" w:hAnsi="Times New Roman" w:cs="Times New Roman"/>
          <w:sz w:val="28"/>
          <w:szCs w:val="28"/>
        </w:rPr>
      </w:pPr>
      <w:r w:rsidRPr="00E9514F">
        <w:rPr>
          <w:rFonts w:ascii="Times New Roman" w:hAnsi="Times New Roman" w:cs="Times New Roman"/>
          <w:sz w:val="28"/>
          <w:szCs w:val="28"/>
        </w:rPr>
        <w:t xml:space="preserve">Прогноз изменения базовых показателей социально-экономического развития города по инерционному сценарию представлен в </w:t>
      </w:r>
      <w:r w:rsidR="00E12FE4" w:rsidRPr="00E9514F">
        <w:rPr>
          <w:rFonts w:ascii="Times New Roman" w:hAnsi="Times New Roman" w:cs="Times New Roman"/>
          <w:sz w:val="28"/>
          <w:szCs w:val="28"/>
        </w:rPr>
        <w:t xml:space="preserve">Приложении </w:t>
      </w:r>
      <w:r w:rsidR="00884E18">
        <w:rPr>
          <w:rFonts w:ascii="Times New Roman" w:hAnsi="Times New Roman" w:cs="Times New Roman"/>
          <w:sz w:val="28"/>
          <w:szCs w:val="28"/>
        </w:rPr>
        <w:t>№ 5</w:t>
      </w:r>
      <w:r w:rsidRPr="00E9514F">
        <w:rPr>
          <w:rFonts w:ascii="Times New Roman" w:hAnsi="Times New Roman" w:cs="Times New Roman"/>
          <w:sz w:val="28"/>
          <w:szCs w:val="28"/>
        </w:rPr>
        <w:t>.</w:t>
      </w:r>
    </w:p>
    <w:p w:rsidR="00B16A9B" w:rsidRDefault="00B16A9B" w:rsidP="00B16A9B">
      <w:pPr>
        <w:spacing w:after="0" w:line="240" w:lineRule="auto"/>
        <w:ind w:firstLine="709"/>
        <w:jc w:val="both"/>
        <w:rPr>
          <w:rFonts w:ascii="Times New Roman" w:hAnsi="Times New Roman" w:cs="Times New Roman"/>
          <w:sz w:val="28"/>
          <w:szCs w:val="28"/>
        </w:rPr>
      </w:pPr>
      <w:r w:rsidRPr="005A551E">
        <w:rPr>
          <w:rFonts w:ascii="Times New Roman" w:hAnsi="Times New Roman" w:cs="Times New Roman"/>
          <w:sz w:val="28"/>
          <w:szCs w:val="28"/>
        </w:rPr>
        <w:t>Для расчета показателей использовались статистические данные по итогам 20</w:t>
      </w:r>
      <w:r w:rsidR="00691B8F">
        <w:rPr>
          <w:rFonts w:ascii="Times New Roman" w:hAnsi="Times New Roman" w:cs="Times New Roman"/>
          <w:sz w:val="28"/>
          <w:szCs w:val="28"/>
        </w:rPr>
        <w:t>08</w:t>
      </w:r>
      <w:r w:rsidRPr="005A551E">
        <w:rPr>
          <w:rFonts w:ascii="Times New Roman" w:hAnsi="Times New Roman" w:cs="Times New Roman"/>
          <w:sz w:val="28"/>
          <w:szCs w:val="28"/>
        </w:rPr>
        <w:t xml:space="preserve"> - 201</w:t>
      </w:r>
      <w:r>
        <w:rPr>
          <w:rFonts w:ascii="Times New Roman" w:hAnsi="Times New Roman" w:cs="Times New Roman"/>
          <w:sz w:val="28"/>
          <w:szCs w:val="28"/>
        </w:rPr>
        <w:t>6</w:t>
      </w:r>
      <w:r w:rsidRPr="005A551E">
        <w:rPr>
          <w:rFonts w:ascii="Times New Roman" w:hAnsi="Times New Roman" w:cs="Times New Roman"/>
          <w:sz w:val="28"/>
          <w:szCs w:val="28"/>
        </w:rPr>
        <w:t xml:space="preserve"> годов, прогнозные значения соответствующих показателей, дефляторов и индексов, заложенных в прогнозе социально- экономического развития </w:t>
      </w:r>
      <w:r>
        <w:rPr>
          <w:rFonts w:ascii="Times New Roman" w:hAnsi="Times New Roman" w:cs="Times New Roman"/>
          <w:sz w:val="28"/>
          <w:szCs w:val="28"/>
        </w:rPr>
        <w:t>Свердловской</w:t>
      </w:r>
      <w:r w:rsidRPr="005A551E">
        <w:rPr>
          <w:rFonts w:ascii="Times New Roman" w:hAnsi="Times New Roman" w:cs="Times New Roman"/>
          <w:sz w:val="28"/>
          <w:szCs w:val="28"/>
        </w:rPr>
        <w:t xml:space="preserve"> области и Российской Федерации на период с 201</w:t>
      </w:r>
      <w:r>
        <w:rPr>
          <w:rFonts w:ascii="Times New Roman" w:hAnsi="Times New Roman" w:cs="Times New Roman"/>
          <w:sz w:val="28"/>
          <w:szCs w:val="28"/>
        </w:rPr>
        <w:t>7</w:t>
      </w:r>
      <w:r w:rsidRPr="005A551E">
        <w:rPr>
          <w:rFonts w:ascii="Times New Roman" w:hAnsi="Times New Roman" w:cs="Times New Roman"/>
          <w:sz w:val="28"/>
          <w:szCs w:val="28"/>
        </w:rPr>
        <w:t xml:space="preserve"> по 201</w:t>
      </w:r>
      <w:r>
        <w:rPr>
          <w:rFonts w:ascii="Times New Roman" w:hAnsi="Times New Roman" w:cs="Times New Roman"/>
          <w:sz w:val="28"/>
          <w:szCs w:val="28"/>
        </w:rPr>
        <w:t>9</w:t>
      </w:r>
      <w:r w:rsidRPr="005A551E">
        <w:rPr>
          <w:rFonts w:ascii="Times New Roman" w:hAnsi="Times New Roman" w:cs="Times New Roman"/>
          <w:sz w:val="28"/>
          <w:szCs w:val="28"/>
        </w:rPr>
        <w:t xml:space="preserve"> год (по 1 варианту</w:t>
      </w:r>
      <w:r>
        <w:rPr>
          <w:rFonts w:ascii="Times New Roman" w:hAnsi="Times New Roman" w:cs="Times New Roman"/>
          <w:sz w:val="28"/>
          <w:szCs w:val="28"/>
        </w:rPr>
        <w:t>).</w:t>
      </w:r>
    </w:p>
    <w:p w:rsidR="00014A8A" w:rsidRDefault="00014A8A" w:rsidP="0001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сценарию процент успешной реализации основной цели стратегии сводится к минимальн</w:t>
      </w:r>
      <w:r w:rsidR="00B16A9B">
        <w:rPr>
          <w:rFonts w:ascii="Times New Roman" w:hAnsi="Times New Roman" w:cs="Times New Roman"/>
          <w:sz w:val="28"/>
          <w:szCs w:val="28"/>
        </w:rPr>
        <w:t>ым</w:t>
      </w:r>
      <w:r>
        <w:rPr>
          <w:rFonts w:ascii="Times New Roman" w:hAnsi="Times New Roman" w:cs="Times New Roman"/>
          <w:sz w:val="28"/>
          <w:szCs w:val="28"/>
        </w:rPr>
        <w:t xml:space="preserve"> возможно</w:t>
      </w:r>
      <w:r w:rsidR="00B16A9B">
        <w:rPr>
          <w:rFonts w:ascii="Times New Roman" w:hAnsi="Times New Roman" w:cs="Times New Roman"/>
          <w:sz w:val="28"/>
          <w:szCs w:val="28"/>
        </w:rPr>
        <w:t>стям</w:t>
      </w:r>
      <w:r>
        <w:rPr>
          <w:rFonts w:ascii="Times New Roman" w:hAnsi="Times New Roman" w:cs="Times New Roman"/>
          <w:sz w:val="28"/>
          <w:szCs w:val="28"/>
        </w:rPr>
        <w:t>.</w:t>
      </w:r>
    </w:p>
    <w:p w:rsidR="00A86AB9" w:rsidRDefault="00A86AB9" w:rsidP="00014A8A">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Несмотря на рост большинства показателей к 203</w:t>
      </w:r>
      <w:r>
        <w:rPr>
          <w:rFonts w:ascii="Times New Roman" w:hAnsi="Times New Roman" w:cs="Times New Roman"/>
          <w:sz w:val="28"/>
          <w:szCs w:val="28"/>
        </w:rPr>
        <w:t>5</w:t>
      </w:r>
      <w:r w:rsidRPr="00A86AB9">
        <w:rPr>
          <w:rFonts w:ascii="Times New Roman" w:hAnsi="Times New Roman" w:cs="Times New Roman"/>
          <w:sz w:val="28"/>
          <w:szCs w:val="28"/>
        </w:rPr>
        <w:t xml:space="preserve"> году относительно уровня 201</w:t>
      </w:r>
      <w:r>
        <w:rPr>
          <w:rFonts w:ascii="Times New Roman" w:hAnsi="Times New Roman" w:cs="Times New Roman"/>
          <w:sz w:val="28"/>
          <w:szCs w:val="28"/>
        </w:rPr>
        <w:t>6</w:t>
      </w:r>
      <w:r w:rsidRPr="00A86AB9">
        <w:rPr>
          <w:rFonts w:ascii="Times New Roman" w:hAnsi="Times New Roman" w:cs="Times New Roman"/>
          <w:sz w:val="28"/>
          <w:szCs w:val="28"/>
        </w:rPr>
        <w:t xml:space="preserve"> года, благополучность данного сценария является кажущейся. Поскольку реализация сценария не снимает основных рисков устойчивого развития </w:t>
      </w:r>
      <w:r>
        <w:rPr>
          <w:rFonts w:ascii="Times New Roman" w:hAnsi="Times New Roman" w:cs="Times New Roman"/>
          <w:sz w:val="28"/>
          <w:szCs w:val="28"/>
        </w:rPr>
        <w:t>Сосьвинского городского округа</w:t>
      </w:r>
      <w:r w:rsidRPr="00A86AB9">
        <w:rPr>
          <w:rFonts w:ascii="Times New Roman" w:hAnsi="Times New Roman" w:cs="Times New Roman"/>
          <w:sz w:val="28"/>
          <w:szCs w:val="28"/>
        </w:rPr>
        <w:t xml:space="preserve">: </w:t>
      </w:r>
    </w:p>
    <w:p w:rsidR="00A86AB9" w:rsidRDefault="00A86AB9" w:rsidP="0001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AB9">
        <w:rPr>
          <w:rFonts w:ascii="Times New Roman" w:hAnsi="Times New Roman" w:cs="Times New Roman"/>
          <w:sz w:val="28"/>
          <w:szCs w:val="28"/>
        </w:rPr>
        <w:t xml:space="preserve">снижение численности трудоспособного населения </w:t>
      </w:r>
    </w:p>
    <w:p w:rsidR="00A86AB9" w:rsidRDefault="00A86AB9" w:rsidP="00014A8A">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 xml:space="preserve">- основы экономического и социального развития города. </w:t>
      </w:r>
    </w:p>
    <w:p w:rsidR="00A86AB9" w:rsidRPr="00A86AB9" w:rsidRDefault="00A86AB9" w:rsidP="00014A8A">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 xml:space="preserve">Другим важным риском сохранения текущих тенденций развития </w:t>
      </w:r>
      <w:r>
        <w:rPr>
          <w:rFonts w:ascii="Times New Roman" w:hAnsi="Times New Roman" w:cs="Times New Roman"/>
          <w:sz w:val="28"/>
          <w:szCs w:val="28"/>
        </w:rPr>
        <w:t>округа</w:t>
      </w:r>
      <w:r w:rsidRPr="00A86AB9">
        <w:rPr>
          <w:rFonts w:ascii="Times New Roman" w:hAnsi="Times New Roman" w:cs="Times New Roman"/>
          <w:sz w:val="28"/>
          <w:szCs w:val="28"/>
        </w:rPr>
        <w:t xml:space="preserve"> являются низкие позиции привлекательности </w:t>
      </w:r>
      <w:r>
        <w:rPr>
          <w:rFonts w:ascii="Times New Roman" w:hAnsi="Times New Roman" w:cs="Times New Roman"/>
          <w:sz w:val="28"/>
          <w:szCs w:val="28"/>
        </w:rPr>
        <w:t>округа</w:t>
      </w:r>
      <w:r w:rsidRPr="00A86AB9">
        <w:rPr>
          <w:rFonts w:ascii="Times New Roman" w:hAnsi="Times New Roman" w:cs="Times New Roman"/>
          <w:sz w:val="28"/>
          <w:szCs w:val="28"/>
        </w:rPr>
        <w:t xml:space="preserve"> для привлечения инвесторов и новых трудовых ресурсов, обусловленные, в том числе качеством городской среды.</w:t>
      </w:r>
    </w:p>
    <w:p w:rsidR="00A86AB9" w:rsidRPr="00A86AB9" w:rsidRDefault="00A86AB9" w:rsidP="00A86AB9">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Результаты реализации данного варианта не могут соответствовать долгосрочным целям социально-экономического развития экономики</w:t>
      </w:r>
      <w:r>
        <w:rPr>
          <w:rFonts w:ascii="Times New Roman" w:hAnsi="Times New Roman" w:cs="Times New Roman"/>
          <w:sz w:val="28"/>
          <w:szCs w:val="28"/>
        </w:rPr>
        <w:t xml:space="preserve"> Сосьвинского городского округа.</w:t>
      </w:r>
    </w:p>
    <w:p w:rsidR="00014A8A" w:rsidRPr="00A86AB9" w:rsidRDefault="00014A8A" w:rsidP="00014A8A">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Данный сценарий не является оптимальным, по этому, с целью обеспечения эффективного социально-экономического развития Сосьвинского городского округа необходимо рассмотреть альтернативный сценарий умеренно - оптимистического развития.</w:t>
      </w:r>
    </w:p>
    <w:p w:rsidR="00014A8A" w:rsidRDefault="005779F3" w:rsidP="00014A8A">
      <w:pPr>
        <w:spacing w:after="0" w:line="240" w:lineRule="auto"/>
        <w:ind w:firstLine="709"/>
        <w:jc w:val="both"/>
        <w:rPr>
          <w:rFonts w:ascii="Times New Roman" w:hAnsi="Times New Roman" w:cs="Times New Roman"/>
          <w:sz w:val="28"/>
          <w:szCs w:val="28"/>
        </w:rPr>
      </w:pPr>
      <w:r w:rsidRPr="00D866C2">
        <w:rPr>
          <w:rFonts w:ascii="Times New Roman" w:hAnsi="Times New Roman" w:cs="Times New Roman"/>
          <w:sz w:val="28"/>
          <w:szCs w:val="28"/>
          <w:u w:val="single"/>
        </w:rPr>
        <w:t>Умеренно-оптимистичный сценарий</w:t>
      </w:r>
      <w:r w:rsidRPr="00DC5DD6">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 xml:space="preserve">Сосьвинского городского округа </w:t>
      </w:r>
      <w:r w:rsidRPr="00DC5DD6">
        <w:rPr>
          <w:rFonts w:ascii="Times New Roman" w:hAnsi="Times New Roman" w:cs="Times New Roman"/>
          <w:sz w:val="28"/>
          <w:szCs w:val="28"/>
        </w:rPr>
        <w:t>базируется на варианте 2 социально-экономического развития РФ в среднесрочной перспективе до 201</w:t>
      </w:r>
      <w:r>
        <w:rPr>
          <w:rFonts w:ascii="Times New Roman" w:hAnsi="Times New Roman" w:cs="Times New Roman"/>
          <w:sz w:val="28"/>
          <w:szCs w:val="28"/>
        </w:rPr>
        <w:t>9</w:t>
      </w:r>
      <w:r w:rsidRPr="00DC5DD6">
        <w:rPr>
          <w:rFonts w:ascii="Times New Roman" w:hAnsi="Times New Roman" w:cs="Times New Roman"/>
          <w:sz w:val="28"/>
          <w:szCs w:val="28"/>
        </w:rPr>
        <w:t xml:space="preserve"> года и включает в себя </w:t>
      </w:r>
      <w:r w:rsidR="00014A8A">
        <w:rPr>
          <w:rFonts w:ascii="Times New Roman" w:hAnsi="Times New Roman" w:cs="Times New Roman"/>
          <w:sz w:val="28"/>
          <w:szCs w:val="28"/>
        </w:rPr>
        <w:t>возможности повышения эффективности использования всех ресурсов, имеющихся у Сосьвинского городского округа, привлечение внешних инвестиций. Закладывается возможность технологического обновления и поддержания традиционных для городского округа секторов муниципальной экономики, а так же привлечение новых, перспективных видов экономической деятельности. Умеренное увеличение темпов социально-экономического развития, позволит преодолеть негативные тенденции, связанные с текущей экономической ситуацией.</w:t>
      </w:r>
    </w:p>
    <w:p w:rsidR="00E9514F" w:rsidRDefault="00E9514F" w:rsidP="0001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Прогноз изменения базовых показателей социально-экономического развития Сосьвинского городского округа по умеренно-оптимистическому сценарию представлен в Приложении </w:t>
      </w:r>
      <w:r w:rsidR="00884E18">
        <w:rPr>
          <w:rFonts w:ascii="Times New Roman" w:hAnsi="Times New Roman" w:cs="Times New Roman"/>
          <w:sz w:val="28"/>
          <w:szCs w:val="28"/>
        </w:rPr>
        <w:t>№ 5</w:t>
      </w:r>
      <w:r>
        <w:rPr>
          <w:rFonts w:ascii="Times New Roman" w:hAnsi="Times New Roman" w:cs="Times New Roman"/>
          <w:sz w:val="28"/>
          <w:szCs w:val="28"/>
        </w:rPr>
        <w:t>.</w:t>
      </w:r>
    </w:p>
    <w:p w:rsidR="005779F3" w:rsidRPr="005779F3" w:rsidRDefault="005779F3" w:rsidP="005779F3">
      <w:pPr>
        <w:spacing w:after="0" w:line="240" w:lineRule="auto"/>
        <w:ind w:firstLine="709"/>
        <w:jc w:val="both"/>
        <w:rPr>
          <w:rFonts w:ascii="Times New Roman" w:hAnsi="Times New Roman" w:cs="Times New Roman"/>
          <w:sz w:val="28"/>
          <w:szCs w:val="28"/>
        </w:rPr>
      </w:pPr>
      <w:r w:rsidRPr="00E9514F">
        <w:rPr>
          <w:rFonts w:ascii="Times New Roman" w:hAnsi="Times New Roman" w:cs="Times New Roman"/>
          <w:sz w:val="28"/>
          <w:szCs w:val="28"/>
        </w:rPr>
        <w:t>Для расчета показателей использовались ста</w:t>
      </w:r>
      <w:r w:rsidR="001B4C70" w:rsidRPr="00E9514F">
        <w:rPr>
          <w:rFonts w:ascii="Times New Roman" w:hAnsi="Times New Roman" w:cs="Times New Roman"/>
          <w:sz w:val="28"/>
          <w:szCs w:val="28"/>
        </w:rPr>
        <w:t>тистические данные по итогам 20</w:t>
      </w:r>
      <w:r w:rsidR="00E9514F" w:rsidRPr="00E9514F">
        <w:rPr>
          <w:rFonts w:ascii="Times New Roman" w:hAnsi="Times New Roman" w:cs="Times New Roman"/>
          <w:sz w:val="28"/>
          <w:szCs w:val="28"/>
        </w:rPr>
        <w:t>08</w:t>
      </w:r>
      <w:r w:rsidRPr="00E9514F">
        <w:rPr>
          <w:rFonts w:ascii="Times New Roman" w:hAnsi="Times New Roman" w:cs="Times New Roman"/>
          <w:sz w:val="28"/>
          <w:szCs w:val="28"/>
        </w:rPr>
        <w:t xml:space="preserve"> - 2016 годов, прогнозные значения соответствующих показателей, дефляторов и индексов, заложенных в прогнозе социально- экономического развития Свердловской области и Российской Федерации на период с 2017 по 2019 год (по 2 варианту), а также данные долгосрочного прогноза социально-экономического</w:t>
      </w:r>
      <w:r w:rsidRPr="005779F3">
        <w:rPr>
          <w:rFonts w:ascii="Times New Roman" w:hAnsi="Times New Roman" w:cs="Times New Roman"/>
          <w:sz w:val="28"/>
          <w:szCs w:val="28"/>
        </w:rPr>
        <w:t xml:space="preserve"> развития Российской Федерации до 2030 года (по 2 варианту).</w:t>
      </w:r>
    </w:p>
    <w:p w:rsidR="005779F3" w:rsidRDefault="005779F3" w:rsidP="00014A8A">
      <w:pPr>
        <w:spacing w:after="0" w:line="240" w:lineRule="auto"/>
        <w:ind w:firstLine="709"/>
        <w:jc w:val="both"/>
        <w:rPr>
          <w:rFonts w:ascii="Times New Roman" w:hAnsi="Times New Roman" w:cs="Times New Roman"/>
          <w:sz w:val="28"/>
          <w:szCs w:val="28"/>
        </w:rPr>
      </w:pPr>
      <w:r w:rsidRPr="00D87BBA">
        <w:rPr>
          <w:rFonts w:ascii="Times New Roman" w:hAnsi="Times New Roman" w:cs="Times New Roman"/>
          <w:sz w:val="28"/>
          <w:szCs w:val="28"/>
        </w:rPr>
        <w:t xml:space="preserve">При умеренно-оптимистичном сценарии в условиях улучшения общего экономического фона для развития </w:t>
      </w:r>
      <w:r>
        <w:rPr>
          <w:rFonts w:ascii="Times New Roman" w:hAnsi="Times New Roman" w:cs="Times New Roman"/>
          <w:sz w:val="28"/>
          <w:szCs w:val="28"/>
        </w:rPr>
        <w:t>Сосьвинского городского округа</w:t>
      </w:r>
      <w:r w:rsidRPr="00D87BBA">
        <w:rPr>
          <w:rFonts w:ascii="Times New Roman" w:hAnsi="Times New Roman" w:cs="Times New Roman"/>
          <w:sz w:val="28"/>
          <w:szCs w:val="28"/>
        </w:rPr>
        <w:t xml:space="preserve"> в долгосрочной перспективе предполагается повышение активности деятельности руководства муниципального образования по всем стратегическим направлениям развития с выделением и привлечением б</w:t>
      </w:r>
      <w:r>
        <w:rPr>
          <w:rFonts w:ascii="Times New Roman" w:hAnsi="Times New Roman" w:cs="Times New Roman"/>
          <w:sz w:val="28"/>
          <w:szCs w:val="28"/>
        </w:rPr>
        <w:t>о</w:t>
      </w:r>
      <w:r w:rsidRPr="00D87BBA">
        <w:rPr>
          <w:rFonts w:ascii="Times New Roman" w:hAnsi="Times New Roman" w:cs="Times New Roman"/>
          <w:sz w:val="28"/>
          <w:szCs w:val="28"/>
        </w:rPr>
        <w:t>льших объемов ресурсов</w:t>
      </w:r>
      <w:r w:rsidR="00B650A1">
        <w:rPr>
          <w:rFonts w:ascii="Times New Roman" w:hAnsi="Times New Roman" w:cs="Times New Roman"/>
          <w:sz w:val="28"/>
          <w:szCs w:val="28"/>
        </w:rPr>
        <w:t>.</w:t>
      </w:r>
    </w:p>
    <w:p w:rsidR="00B650A1" w:rsidRPr="00D87BBA" w:rsidRDefault="00B650A1" w:rsidP="00B650A1">
      <w:pPr>
        <w:spacing w:after="0" w:line="240" w:lineRule="auto"/>
        <w:ind w:firstLine="708"/>
        <w:jc w:val="both"/>
        <w:rPr>
          <w:rFonts w:ascii="Times New Roman" w:hAnsi="Times New Roman" w:cs="Times New Roman"/>
          <w:sz w:val="28"/>
          <w:szCs w:val="28"/>
        </w:rPr>
      </w:pPr>
      <w:r w:rsidRPr="00D87BBA">
        <w:rPr>
          <w:rFonts w:ascii="Times New Roman" w:hAnsi="Times New Roman" w:cs="Times New Roman"/>
          <w:sz w:val="28"/>
          <w:szCs w:val="28"/>
        </w:rPr>
        <w:t xml:space="preserve">Реализация умеренно-оптимистичного варианта развития </w:t>
      </w:r>
      <w:r>
        <w:rPr>
          <w:rFonts w:ascii="Times New Roman" w:hAnsi="Times New Roman" w:cs="Times New Roman"/>
          <w:sz w:val="28"/>
          <w:szCs w:val="28"/>
        </w:rPr>
        <w:t>Сосьвинского городского округа</w:t>
      </w:r>
      <w:r w:rsidRPr="00D87BBA">
        <w:rPr>
          <w:rFonts w:ascii="Times New Roman" w:hAnsi="Times New Roman" w:cs="Times New Roman"/>
          <w:sz w:val="28"/>
          <w:szCs w:val="28"/>
        </w:rPr>
        <w:t xml:space="preserve"> позволит создать благоприятные условия для удержания трудоспособного населения, повышения инвестиционной привлекательности территории </w:t>
      </w:r>
      <w:r>
        <w:rPr>
          <w:rFonts w:ascii="Times New Roman" w:hAnsi="Times New Roman" w:cs="Times New Roman"/>
          <w:sz w:val="28"/>
          <w:szCs w:val="28"/>
        </w:rPr>
        <w:t>округа</w:t>
      </w:r>
      <w:r w:rsidRPr="00D87BBA">
        <w:rPr>
          <w:rFonts w:ascii="Times New Roman" w:hAnsi="Times New Roman" w:cs="Times New Roman"/>
          <w:sz w:val="28"/>
          <w:szCs w:val="28"/>
        </w:rPr>
        <w:t xml:space="preserve">, повышения инновационного потенциала промышленности как в приоритетных направлениях развития экономики </w:t>
      </w:r>
      <w:r>
        <w:rPr>
          <w:rFonts w:ascii="Times New Roman" w:hAnsi="Times New Roman" w:cs="Times New Roman"/>
          <w:sz w:val="28"/>
          <w:szCs w:val="28"/>
        </w:rPr>
        <w:t>округа</w:t>
      </w:r>
      <w:r w:rsidRPr="00D87BBA">
        <w:rPr>
          <w:rFonts w:ascii="Times New Roman" w:hAnsi="Times New Roman" w:cs="Times New Roman"/>
          <w:sz w:val="28"/>
          <w:szCs w:val="28"/>
        </w:rPr>
        <w:t>, так и в сопутствующих сегментах.</w:t>
      </w:r>
    </w:p>
    <w:p w:rsidR="00014A8A" w:rsidRPr="00B650A1" w:rsidRDefault="00B650A1" w:rsidP="00B650A1">
      <w:pPr>
        <w:pStyle w:val="a3"/>
        <w:ind w:firstLine="708"/>
        <w:jc w:val="both"/>
        <w:rPr>
          <w:rFonts w:ascii="Times New Roman" w:hAnsi="Times New Roman" w:cs="Times New Roman"/>
          <w:b/>
          <w:sz w:val="28"/>
          <w:szCs w:val="28"/>
        </w:rPr>
      </w:pPr>
      <w:r w:rsidRPr="00B650A1">
        <w:rPr>
          <w:rFonts w:ascii="Times New Roman" w:hAnsi="Times New Roman" w:cs="Times New Roman"/>
          <w:sz w:val="28"/>
          <w:szCs w:val="28"/>
        </w:rPr>
        <w:t xml:space="preserve">Таким образом, развитие экономики по умеренно-оптимистичному сценарию предполагает комплексную модернизацию жизнедеятельности </w:t>
      </w:r>
      <w:r>
        <w:rPr>
          <w:rFonts w:ascii="Times New Roman" w:hAnsi="Times New Roman" w:cs="Times New Roman"/>
          <w:sz w:val="28"/>
          <w:szCs w:val="28"/>
        </w:rPr>
        <w:t>Сосьвинского городского округа</w:t>
      </w:r>
      <w:r w:rsidRPr="00B650A1">
        <w:rPr>
          <w:rFonts w:ascii="Times New Roman" w:hAnsi="Times New Roman" w:cs="Times New Roman"/>
          <w:sz w:val="28"/>
          <w:szCs w:val="28"/>
        </w:rPr>
        <w:t xml:space="preserve">, диверсификацию экономики </w:t>
      </w:r>
      <w:r>
        <w:rPr>
          <w:rFonts w:ascii="Times New Roman" w:hAnsi="Times New Roman" w:cs="Times New Roman"/>
          <w:sz w:val="28"/>
          <w:szCs w:val="28"/>
        </w:rPr>
        <w:t>округа</w:t>
      </w:r>
      <w:r w:rsidRPr="00B650A1">
        <w:rPr>
          <w:rFonts w:ascii="Times New Roman" w:hAnsi="Times New Roman" w:cs="Times New Roman"/>
          <w:sz w:val="28"/>
          <w:szCs w:val="28"/>
        </w:rPr>
        <w:t xml:space="preserve">, максимальное снижение демографических проблем в долгосрочной перспективе. Это положительно скажется на экономическом росте, а соответственно, на доходной части бюджета </w:t>
      </w:r>
      <w:r>
        <w:rPr>
          <w:rFonts w:ascii="Times New Roman" w:hAnsi="Times New Roman" w:cs="Times New Roman"/>
          <w:sz w:val="28"/>
          <w:szCs w:val="28"/>
        </w:rPr>
        <w:t>Сосьвинского городского округа</w:t>
      </w:r>
      <w:r w:rsidRPr="00B650A1">
        <w:rPr>
          <w:rFonts w:ascii="Times New Roman" w:hAnsi="Times New Roman" w:cs="Times New Roman"/>
          <w:sz w:val="28"/>
          <w:szCs w:val="28"/>
        </w:rPr>
        <w:t>, что позволит обеспечить социальные обязательства перед населением.</w:t>
      </w:r>
    </w:p>
    <w:p w:rsidR="00163D81" w:rsidRDefault="00163D81" w:rsidP="00163D81">
      <w:pPr>
        <w:pStyle w:val="a3"/>
        <w:jc w:val="both"/>
        <w:rPr>
          <w:rFonts w:ascii="Times New Roman" w:hAnsi="Times New Roman" w:cs="Times New Roman"/>
          <w:b/>
          <w:sz w:val="28"/>
          <w:szCs w:val="28"/>
        </w:rPr>
      </w:pPr>
    </w:p>
    <w:p w:rsidR="00D35CEB" w:rsidRDefault="00D35CEB" w:rsidP="00BE380E">
      <w:pPr>
        <w:pStyle w:val="a3"/>
        <w:ind w:firstLine="709"/>
        <w:jc w:val="center"/>
        <w:rPr>
          <w:rFonts w:ascii="Times New Roman" w:hAnsi="Times New Roman" w:cs="Times New Roman"/>
          <w:b/>
          <w:sz w:val="32"/>
          <w:szCs w:val="32"/>
        </w:rPr>
      </w:pPr>
    </w:p>
    <w:p w:rsidR="00D35CEB" w:rsidRDefault="00D35CEB" w:rsidP="00BE380E">
      <w:pPr>
        <w:pStyle w:val="a3"/>
        <w:ind w:firstLine="709"/>
        <w:jc w:val="center"/>
        <w:rPr>
          <w:rFonts w:ascii="Times New Roman" w:hAnsi="Times New Roman" w:cs="Times New Roman"/>
          <w:b/>
          <w:sz w:val="32"/>
          <w:szCs w:val="32"/>
        </w:rPr>
      </w:pPr>
    </w:p>
    <w:p w:rsidR="00D35CEB" w:rsidRDefault="00D35CEB" w:rsidP="00BE380E">
      <w:pPr>
        <w:pStyle w:val="a3"/>
        <w:ind w:firstLine="709"/>
        <w:jc w:val="center"/>
        <w:rPr>
          <w:rFonts w:ascii="Times New Roman" w:hAnsi="Times New Roman" w:cs="Times New Roman"/>
          <w:b/>
          <w:sz w:val="32"/>
          <w:szCs w:val="32"/>
        </w:rPr>
      </w:pPr>
    </w:p>
    <w:p w:rsidR="00D35CEB" w:rsidRDefault="00D35CEB"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EE1AC2" w:rsidRDefault="00EE1AC2" w:rsidP="00BE380E">
      <w:pPr>
        <w:pStyle w:val="a3"/>
        <w:ind w:firstLine="709"/>
        <w:jc w:val="center"/>
        <w:rPr>
          <w:rFonts w:ascii="Times New Roman" w:hAnsi="Times New Roman" w:cs="Times New Roman"/>
          <w:b/>
          <w:sz w:val="32"/>
          <w:szCs w:val="32"/>
        </w:rPr>
      </w:pPr>
    </w:p>
    <w:p w:rsidR="00EE1AC2" w:rsidRDefault="00EE1AC2"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014A8A" w:rsidRDefault="00BE380E" w:rsidP="00BE380E">
      <w:pPr>
        <w:pStyle w:val="a3"/>
        <w:ind w:firstLine="709"/>
        <w:jc w:val="center"/>
        <w:rPr>
          <w:rFonts w:ascii="Times New Roman" w:hAnsi="Times New Roman" w:cs="Times New Roman"/>
          <w:b/>
          <w:sz w:val="32"/>
          <w:szCs w:val="32"/>
        </w:rPr>
      </w:pPr>
      <w:r w:rsidRPr="00D52549">
        <w:rPr>
          <w:rFonts w:ascii="Times New Roman" w:hAnsi="Times New Roman" w:cs="Times New Roman"/>
          <w:b/>
          <w:sz w:val="32"/>
          <w:szCs w:val="32"/>
        </w:rPr>
        <w:lastRenderedPageBreak/>
        <w:t>РАЗДЕЛ 3 СТРАТЕГИЧЕСКИЕ НАПРАВЛЕНИЯ</w:t>
      </w:r>
      <w:r w:rsidR="00040255">
        <w:rPr>
          <w:rFonts w:ascii="Times New Roman" w:hAnsi="Times New Roman" w:cs="Times New Roman"/>
          <w:b/>
          <w:sz w:val="32"/>
          <w:szCs w:val="32"/>
        </w:rPr>
        <w:t xml:space="preserve"> </w:t>
      </w:r>
      <w:r w:rsidRPr="00D52549">
        <w:rPr>
          <w:rFonts w:ascii="Times New Roman" w:hAnsi="Times New Roman" w:cs="Times New Roman"/>
          <w:b/>
          <w:sz w:val="32"/>
          <w:szCs w:val="32"/>
        </w:rPr>
        <w:t>РАЗВИТИЯ СОСЬВИНСКОГО ГОРОДСКОГО ОКРУГА</w:t>
      </w:r>
    </w:p>
    <w:p w:rsidR="00D70808" w:rsidRDefault="00D70808" w:rsidP="00595E71">
      <w:pPr>
        <w:spacing w:after="0" w:line="240" w:lineRule="auto"/>
        <w:ind w:firstLine="709"/>
        <w:jc w:val="both"/>
        <w:rPr>
          <w:rFonts w:ascii="Times New Roman" w:eastAsia="Times New Roman" w:hAnsi="Times New Roman" w:cs="Times New Roman"/>
          <w:sz w:val="28"/>
          <w:szCs w:val="28"/>
        </w:rPr>
      </w:pPr>
    </w:p>
    <w:p w:rsidR="00595E71" w:rsidRDefault="00595E71" w:rsidP="00595E71">
      <w:pPr>
        <w:spacing w:after="0" w:line="240" w:lineRule="auto"/>
        <w:ind w:firstLine="709"/>
        <w:jc w:val="both"/>
        <w:rPr>
          <w:rFonts w:ascii="Times New Roman" w:eastAsia="Times New Roman" w:hAnsi="Times New Roman" w:cs="Times New Roman"/>
          <w:sz w:val="28"/>
          <w:szCs w:val="28"/>
        </w:rPr>
      </w:pPr>
      <w:r w:rsidRPr="00DE49E9">
        <w:rPr>
          <w:rFonts w:ascii="Times New Roman" w:eastAsia="Times New Roman" w:hAnsi="Times New Roman" w:cs="Times New Roman"/>
          <w:sz w:val="28"/>
          <w:szCs w:val="28"/>
        </w:rPr>
        <w:t xml:space="preserve">Успешностью реализации настоящей Стратегии будет определяться социально-экономическая траектория развития </w:t>
      </w:r>
      <w:r>
        <w:rPr>
          <w:rFonts w:ascii="Times New Roman" w:eastAsia="Times New Roman" w:hAnsi="Times New Roman" w:cs="Times New Roman"/>
          <w:sz w:val="28"/>
          <w:szCs w:val="28"/>
        </w:rPr>
        <w:t xml:space="preserve">Сосьвинского городского округа в долгосрочном периоде, на основании проведенного опроса населения городского округа и результаты опроса приведены в Приложении </w:t>
      </w:r>
      <w:r w:rsidR="00884E18">
        <w:rPr>
          <w:rFonts w:ascii="Times New Roman" w:eastAsia="Times New Roman" w:hAnsi="Times New Roman" w:cs="Times New Roman"/>
          <w:sz w:val="28"/>
          <w:szCs w:val="28"/>
        </w:rPr>
        <w:t>№ 6</w:t>
      </w:r>
      <w:r>
        <w:rPr>
          <w:rFonts w:ascii="Times New Roman" w:eastAsia="Times New Roman" w:hAnsi="Times New Roman" w:cs="Times New Roman"/>
          <w:sz w:val="28"/>
          <w:szCs w:val="28"/>
        </w:rPr>
        <w:t>.</w:t>
      </w:r>
      <w:r w:rsidRPr="00DE49E9">
        <w:rPr>
          <w:rFonts w:ascii="Times New Roman" w:eastAsia="Times New Roman" w:hAnsi="Times New Roman" w:cs="Times New Roman"/>
          <w:sz w:val="28"/>
          <w:szCs w:val="28"/>
        </w:rPr>
        <w:t xml:space="preserve"> В зависимости от эффективности реализации направлений и уровня достижения целевых установок настоящей Стратегии возможны два альтернативных сценария развития социально-экономической сферы </w:t>
      </w:r>
      <w:r>
        <w:rPr>
          <w:rFonts w:ascii="Times New Roman" w:eastAsia="Times New Roman" w:hAnsi="Times New Roman" w:cs="Times New Roman"/>
          <w:sz w:val="28"/>
          <w:szCs w:val="28"/>
        </w:rPr>
        <w:t>Сосьвинского городского округа</w:t>
      </w:r>
      <w:r w:rsidRPr="00DE49E9">
        <w:rPr>
          <w:rFonts w:ascii="Times New Roman" w:eastAsia="Times New Roman" w:hAnsi="Times New Roman" w:cs="Times New Roman"/>
          <w:sz w:val="28"/>
          <w:szCs w:val="28"/>
        </w:rPr>
        <w:t>.</w:t>
      </w:r>
    </w:p>
    <w:p w:rsidR="00D73DDF" w:rsidRPr="00DE49E9" w:rsidRDefault="00D73DDF" w:rsidP="00595E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Важнейшие проблем</w:t>
      </w:r>
      <w:r w:rsidR="005D5600">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территории Сосьвинского городского округа  </w:t>
      </w:r>
      <w:r w:rsidR="005D5600">
        <w:rPr>
          <w:rFonts w:ascii="Times New Roman" w:eastAsia="Times New Roman" w:hAnsi="Times New Roman" w:cs="Times New Roman"/>
          <w:sz w:val="28"/>
          <w:szCs w:val="28"/>
        </w:rPr>
        <w:t>приведены</w:t>
      </w:r>
      <w:r>
        <w:rPr>
          <w:rFonts w:ascii="Times New Roman" w:eastAsia="Times New Roman" w:hAnsi="Times New Roman" w:cs="Times New Roman"/>
          <w:sz w:val="28"/>
          <w:szCs w:val="28"/>
        </w:rPr>
        <w:t xml:space="preserve"> в Приложение </w:t>
      </w:r>
      <w:r w:rsidR="00884E18">
        <w:rPr>
          <w:rFonts w:ascii="Times New Roman" w:eastAsia="Times New Roman" w:hAnsi="Times New Roman" w:cs="Times New Roman"/>
          <w:sz w:val="28"/>
          <w:szCs w:val="28"/>
        </w:rPr>
        <w:t>№ 7</w:t>
      </w:r>
      <w:r>
        <w:rPr>
          <w:rFonts w:ascii="Times New Roman" w:eastAsia="Times New Roman" w:hAnsi="Times New Roman" w:cs="Times New Roman"/>
          <w:sz w:val="28"/>
          <w:szCs w:val="28"/>
        </w:rPr>
        <w:t>.</w:t>
      </w:r>
    </w:p>
    <w:p w:rsidR="00D70808" w:rsidRDefault="00D70808" w:rsidP="00651933">
      <w:pPr>
        <w:spacing w:after="0" w:line="240" w:lineRule="auto"/>
        <w:ind w:firstLine="709"/>
        <w:jc w:val="center"/>
        <w:rPr>
          <w:rFonts w:ascii="Times New Roman" w:hAnsi="Times New Roman" w:cs="Times New Roman"/>
          <w:sz w:val="32"/>
          <w:szCs w:val="32"/>
        </w:rPr>
      </w:pPr>
    </w:p>
    <w:p w:rsidR="00E94518" w:rsidRDefault="00651933" w:rsidP="00651933">
      <w:pPr>
        <w:spacing w:after="0" w:line="240" w:lineRule="auto"/>
        <w:ind w:firstLine="709"/>
        <w:jc w:val="center"/>
        <w:rPr>
          <w:rFonts w:ascii="Times New Roman" w:hAnsi="Times New Roman" w:cs="Times New Roman"/>
          <w:sz w:val="32"/>
          <w:szCs w:val="32"/>
        </w:rPr>
      </w:pPr>
      <w:r w:rsidRPr="00651933">
        <w:rPr>
          <w:rFonts w:ascii="Times New Roman" w:hAnsi="Times New Roman" w:cs="Times New Roman"/>
          <w:sz w:val="32"/>
          <w:szCs w:val="32"/>
        </w:rPr>
        <w:t xml:space="preserve">3.1. </w:t>
      </w:r>
      <w:r w:rsidR="00D52549">
        <w:rPr>
          <w:rFonts w:ascii="Times New Roman" w:hAnsi="Times New Roman" w:cs="Times New Roman"/>
          <w:sz w:val="32"/>
          <w:szCs w:val="32"/>
        </w:rPr>
        <w:t>Р</w:t>
      </w:r>
      <w:r w:rsidR="00D52549" w:rsidRPr="00651933">
        <w:rPr>
          <w:rFonts w:ascii="Times New Roman" w:hAnsi="Times New Roman" w:cs="Times New Roman"/>
          <w:sz w:val="32"/>
          <w:szCs w:val="32"/>
        </w:rPr>
        <w:t>азвитие человеческого капитала</w:t>
      </w:r>
    </w:p>
    <w:p w:rsidR="00651933" w:rsidRPr="00651933" w:rsidRDefault="00651933" w:rsidP="00651933">
      <w:pPr>
        <w:spacing w:after="0" w:line="240" w:lineRule="auto"/>
        <w:ind w:firstLine="709"/>
        <w:jc w:val="center"/>
        <w:rPr>
          <w:rFonts w:ascii="Times New Roman" w:hAnsi="Times New Roman" w:cs="Times New Roman"/>
          <w:sz w:val="32"/>
          <w:szCs w:val="32"/>
        </w:rPr>
      </w:pPr>
    </w:p>
    <w:p w:rsidR="00FA7F00" w:rsidRDefault="00E94518" w:rsidP="00E94518">
      <w:pPr>
        <w:spacing w:after="0" w:line="240" w:lineRule="auto"/>
        <w:ind w:firstLine="709"/>
        <w:jc w:val="both"/>
        <w:rPr>
          <w:rFonts w:ascii="Times New Roman" w:hAnsi="Times New Roman" w:cs="Times New Roman"/>
          <w:sz w:val="28"/>
          <w:szCs w:val="28"/>
        </w:rPr>
      </w:pPr>
      <w:r w:rsidRPr="00E94518">
        <w:rPr>
          <w:rFonts w:ascii="Times New Roman" w:hAnsi="Times New Roman" w:cs="Times New Roman"/>
          <w:sz w:val="28"/>
          <w:szCs w:val="28"/>
        </w:rPr>
        <w:t xml:space="preserve">Стратегическая </w:t>
      </w:r>
      <w:r w:rsidRPr="00235CC0">
        <w:rPr>
          <w:rFonts w:ascii="Times New Roman" w:hAnsi="Times New Roman" w:cs="Times New Roman"/>
          <w:sz w:val="28"/>
          <w:szCs w:val="28"/>
          <w:u w:val="single"/>
        </w:rPr>
        <w:t>цель направления</w:t>
      </w:r>
      <w:r w:rsidRPr="00E94518">
        <w:rPr>
          <w:rFonts w:ascii="Times New Roman" w:hAnsi="Times New Roman" w:cs="Times New Roman"/>
          <w:sz w:val="28"/>
          <w:szCs w:val="28"/>
        </w:rPr>
        <w:t xml:space="preserve"> – обеспечение устойчивого роста уровня и качества жизни населения, обеспечение населения услугами социальной сферы высокого качества, создание благоприятных условий для проживания, развития системы многоступенчатого профильного образования, привлечение на территорию талантливых молодых людей, потенциальных ученых с мировым именем, лауреатов престижных премий, конкурсов.</w:t>
      </w:r>
    </w:p>
    <w:p w:rsidR="00E94518" w:rsidRPr="00E94518" w:rsidRDefault="00235CC0" w:rsidP="00E94518">
      <w:pPr>
        <w:spacing w:after="0" w:line="240" w:lineRule="auto"/>
        <w:ind w:firstLine="709"/>
        <w:jc w:val="both"/>
        <w:rPr>
          <w:rFonts w:ascii="Times New Roman" w:hAnsi="Times New Roman" w:cs="Times New Roman"/>
          <w:sz w:val="28"/>
          <w:szCs w:val="28"/>
        </w:rPr>
      </w:pPr>
      <w:r w:rsidRPr="00320B87">
        <w:rPr>
          <w:rFonts w:ascii="Times New Roman" w:eastAsia="TimesNewRomanPSMT" w:hAnsi="Times New Roman" w:cs="Times New Roman"/>
          <w:iCs/>
          <w:sz w:val="28"/>
          <w:szCs w:val="28"/>
        </w:rPr>
        <w:t xml:space="preserve">Достижение поставленной цели предполагает решение следующих </w:t>
      </w:r>
      <w:r w:rsidRPr="00235CC0">
        <w:rPr>
          <w:rFonts w:ascii="Times New Roman" w:eastAsia="TimesNewRomanPSMT" w:hAnsi="Times New Roman" w:cs="Times New Roman"/>
          <w:iCs/>
          <w:sz w:val="28"/>
          <w:szCs w:val="28"/>
          <w:u w:val="single"/>
        </w:rPr>
        <w:t>задач</w:t>
      </w:r>
      <w:r w:rsidRPr="00320B87">
        <w:rPr>
          <w:rFonts w:ascii="Times New Roman" w:eastAsia="TimesNewRomanPSMT" w:hAnsi="Times New Roman" w:cs="Times New Roman"/>
          <w:iCs/>
          <w:sz w:val="28"/>
          <w:szCs w:val="28"/>
        </w:rPr>
        <w:t>:</w:t>
      </w:r>
    </w:p>
    <w:p w:rsidR="00E94518" w:rsidRPr="00E94518" w:rsidRDefault="00E94518"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E94518">
        <w:rPr>
          <w:rFonts w:ascii="Times New Roman" w:hAnsi="Times New Roman" w:cs="Times New Roman"/>
          <w:sz w:val="28"/>
          <w:szCs w:val="28"/>
        </w:rPr>
        <w:t>оздание условий, направленных на минимизацию нега</w:t>
      </w:r>
      <w:r>
        <w:rPr>
          <w:rFonts w:ascii="Times New Roman" w:hAnsi="Times New Roman" w:cs="Times New Roman"/>
          <w:sz w:val="28"/>
          <w:szCs w:val="28"/>
        </w:rPr>
        <w:t>тивных демографических факторов;</w:t>
      </w:r>
    </w:p>
    <w:p w:rsidR="00E94518" w:rsidRPr="00E94518" w:rsidRDefault="00E94518" w:rsidP="00E94518">
      <w:pPr>
        <w:spacing w:after="0" w:line="240" w:lineRule="auto"/>
        <w:ind w:firstLine="709"/>
        <w:jc w:val="both"/>
        <w:rPr>
          <w:rFonts w:ascii="Times New Roman" w:hAnsi="Times New Roman" w:cs="Times New Roman"/>
          <w:sz w:val="28"/>
          <w:szCs w:val="28"/>
        </w:rPr>
      </w:pPr>
      <w:r w:rsidRPr="00E94518">
        <w:rPr>
          <w:rFonts w:ascii="Times New Roman" w:hAnsi="Times New Roman" w:cs="Times New Roman"/>
          <w:sz w:val="28"/>
          <w:szCs w:val="28"/>
        </w:rPr>
        <w:t xml:space="preserve">- </w:t>
      </w:r>
      <w:r>
        <w:rPr>
          <w:rFonts w:ascii="Times New Roman" w:hAnsi="Times New Roman" w:cs="Times New Roman"/>
          <w:sz w:val="28"/>
          <w:szCs w:val="28"/>
        </w:rPr>
        <w:t>м</w:t>
      </w:r>
      <w:r w:rsidRPr="00E94518">
        <w:rPr>
          <w:rFonts w:ascii="Times New Roman" w:hAnsi="Times New Roman" w:cs="Times New Roman"/>
          <w:sz w:val="28"/>
          <w:szCs w:val="28"/>
        </w:rPr>
        <w:t>одернизация материально- технической базы в образовательной сфере, а также развити</w:t>
      </w:r>
      <w:r>
        <w:rPr>
          <w:rFonts w:ascii="Times New Roman" w:hAnsi="Times New Roman" w:cs="Times New Roman"/>
          <w:sz w:val="28"/>
          <w:szCs w:val="28"/>
        </w:rPr>
        <w:t>е системы непрерывного обучения;</w:t>
      </w:r>
    </w:p>
    <w:p w:rsidR="00E94518" w:rsidRPr="00E94518" w:rsidRDefault="00E94518"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E94518">
        <w:rPr>
          <w:rFonts w:ascii="Times New Roman" w:hAnsi="Times New Roman" w:cs="Times New Roman"/>
          <w:sz w:val="28"/>
          <w:szCs w:val="28"/>
        </w:rPr>
        <w:t>оздание условий, направленных на сохранение здоровья жителей городского округа, увеличение роли профилактики заболеваний и формирование</w:t>
      </w:r>
      <w:r>
        <w:rPr>
          <w:rFonts w:ascii="Times New Roman" w:hAnsi="Times New Roman" w:cs="Times New Roman"/>
          <w:sz w:val="28"/>
          <w:szCs w:val="28"/>
        </w:rPr>
        <w:t xml:space="preserve"> здорового образа жизни;</w:t>
      </w:r>
    </w:p>
    <w:p w:rsidR="00E94518" w:rsidRPr="00E94518" w:rsidRDefault="00E94518"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E94518">
        <w:rPr>
          <w:rFonts w:ascii="Times New Roman" w:hAnsi="Times New Roman" w:cs="Times New Roman"/>
          <w:sz w:val="28"/>
          <w:szCs w:val="28"/>
        </w:rPr>
        <w:t>оздание условий для духовно-нравственного и эстетического развития, творческой ре</w:t>
      </w:r>
      <w:r>
        <w:rPr>
          <w:rFonts w:ascii="Times New Roman" w:hAnsi="Times New Roman" w:cs="Times New Roman"/>
          <w:sz w:val="28"/>
          <w:szCs w:val="28"/>
        </w:rPr>
        <w:t>ализации человеческого капитала;</w:t>
      </w:r>
    </w:p>
    <w:p w:rsidR="00E94518" w:rsidRPr="00E94518" w:rsidRDefault="00E94518" w:rsidP="00E94518">
      <w:pPr>
        <w:spacing w:after="0" w:line="240" w:lineRule="auto"/>
        <w:ind w:firstLine="709"/>
        <w:jc w:val="both"/>
        <w:rPr>
          <w:rFonts w:ascii="Times New Roman" w:hAnsi="Times New Roman" w:cs="Times New Roman"/>
          <w:sz w:val="28"/>
          <w:szCs w:val="28"/>
        </w:rPr>
      </w:pPr>
      <w:r w:rsidRPr="00E94518">
        <w:rPr>
          <w:rFonts w:ascii="Times New Roman" w:hAnsi="Times New Roman" w:cs="Times New Roman"/>
          <w:sz w:val="28"/>
          <w:szCs w:val="28"/>
        </w:rPr>
        <w:t xml:space="preserve">- </w:t>
      </w:r>
      <w:r>
        <w:rPr>
          <w:rFonts w:ascii="Times New Roman" w:hAnsi="Times New Roman" w:cs="Times New Roman"/>
          <w:sz w:val="28"/>
          <w:szCs w:val="28"/>
        </w:rPr>
        <w:t>р</w:t>
      </w:r>
      <w:r w:rsidRPr="00E94518">
        <w:rPr>
          <w:rFonts w:ascii="Times New Roman" w:hAnsi="Times New Roman" w:cs="Times New Roman"/>
          <w:sz w:val="28"/>
          <w:szCs w:val="28"/>
        </w:rPr>
        <w:t>азвитие инфраструктуры работы с молодежью и содействи</w:t>
      </w:r>
      <w:r>
        <w:rPr>
          <w:rFonts w:ascii="Times New Roman" w:hAnsi="Times New Roman" w:cs="Times New Roman"/>
          <w:sz w:val="28"/>
          <w:szCs w:val="28"/>
        </w:rPr>
        <w:t>е развитию молодежных инициатив;</w:t>
      </w:r>
    </w:p>
    <w:p w:rsidR="00E94518" w:rsidRDefault="00E94518"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94518">
        <w:rPr>
          <w:rFonts w:ascii="Times New Roman" w:hAnsi="Times New Roman" w:cs="Times New Roman"/>
          <w:sz w:val="28"/>
          <w:szCs w:val="28"/>
        </w:rPr>
        <w:t>роведение политики максимального вовлечения населения городского округа в занятия физической культурой</w:t>
      </w:r>
      <w:r>
        <w:rPr>
          <w:rFonts w:ascii="Times New Roman" w:hAnsi="Times New Roman" w:cs="Times New Roman"/>
          <w:sz w:val="28"/>
          <w:szCs w:val="28"/>
        </w:rPr>
        <w:t>.</w:t>
      </w:r>
    </w:p>
    <w:p w:rsidR="00235CC0" w:rsidRPr="00235CC0" w:rsidRDefault="00235CC0" w:rsidP="00235CC0">
      <w:pPr>
        <w:autoSpaceDE w:val="0"/>
        <w:autoSpaceDN w:val="0"/>
        <w:adjustRightInd w:val="0"/>
        <w:spacing w:after="0" w:line="240" w:lineRule="auto"/>
        <w:ind w:firstLine="709"/>
        <w:jc w:val="both"/>
        <w:rPr>
          <w:rFonts w:ascii="Times New Roman" w:eastAsia="TimesNewRomanPSMT" w:hAnsi="Times New Roman"/>
          <w:iCs/>
          <w:sz w:val="28"/>
          <w:szCs w:val="28"/>
        </w:rPr>
      </w:pPr>
      <w:r w:rsidRPr="00FC7D11">
        <w:rPr>
          <w:rFonts w:ascii="Times New Roman" w:eastAsia="TimesNewRomanPSMT" w:hAnsi="Times New Roman"/>
          <w:iCs/>
          <w:sz w:val="28"/>
          <w:szCs w:val="28"/>
        </w:rPr>
        <w:t xml:space="preserve">Для </w:t>
      </w:r>
      <w:r>
        <w:rPr>
          <w:rFonts w:ascii="Times New Roman" w:eastAsia="TimesNewRomanPSMT" w:hAnsi="Times New Roman"/>
          <w:iCs/>
          <w:sz w:val="28"/>
          <w:szCs w:val="28"/>
        </w:rPr>
        <w:t xml:space="preserve">развития человеческого </w:t>
      </w:r>
      <w:r w:rsidR="008F535F">
        <w:rPr>
          <w:rFonts w:ascii="Times New Roman" w:eastAsia="TimesNewRomanPSMT" w:hAnsi="Times New Roman"/>
          <w:iCs/>
          <w:sz w:val="28"/>
          <w:szCs w:val="28"/>
        </w:rPr>
        <w:t>потенциала</w:t>
      </w:r>
      <w:r w:rsidRPr="00FC7D11">
        <w:rPr>
          <w:rFonts w:ascii="Times New Roman" w:eastAsia="TimesNewRomanPSMT" w:hAnsi="Times New Roman"/>
          <w:iCs/>
          <w:sz w:val="28"/>
          <w:szCs w:val="28"/>
        </w:rPr>
        <w:t xml:space="preserve"> характерны следующие основные </w:t>
      </w:r>
      <w:r w:rsidRPr="00235CC0">
        <w:rPr>
          <w:rFonts w:ascii="Times New Roman" w:eastAsia="TimesNewRomanPSMT" w:hAnsi="Times New Roman"/>
          <w:iCs/>
          <w:sz w:val="28"/>
          <w:szCs w:val="28"/>
          <w:u w:val="single"/>
        </w:rPr>
        <w:t>проблемы</w:t>
      </w:r>
      <w:r w:rsidRPr="00235CC0">
        <w:rPr>
          <w:rFonts w:ascii="Times New Roman" w:eastAsia="TimesNewRomanPSMT" w:hAnsi="Times New Roman"/>
          <w:iCs/>
          <w:sz w:val="28"/>
          <w:szCs w:val="28"/>
        </w:rPr>
        <w:t>:</w:t>
      </w:r>
    </w:p>
    <w:p w:rsidR="00D04955" w:rsidRPr="00235CC0" w:rsidRDefault="00D04955" w:rsidP="005F1335">
      <w:pPr>
        <w:pStyle w:val="a5"/>
        <w:numPr>
          <w:ilvl w:val="0"/>
          <w:numId w:val="10"/>
        </w:numPr>
        <w:autoSpaceDE w:val="0"/>
        <w:autoSpaceDN w:val="0"/>
        <w:adjustRightInd w:val="0"/>
        <w:spacing w:after="0" w:line="240" w:lineRule="auto"/>
        <w:ind w:left="0" w:firstLine="709"/>
        <w:contextualSpacing w:val="0"/>
        <w:jc w:val="both"/>
        <w:rPr>
          <w:rFonts w:ascii="Times New Roman" w:eastAsia="TimesNewRomanPSMT" w:hAnsi="Times New Roman"/>
          <w:iCs/>
          <w:sz w:val="28"/>
          <w:szCs w:val="28"/>
        </w:rPr>
      </w:pPr>
      <w:r w:rsidRPr="00235CC0">
        <w:rPr>
          <w:rFonts w:ascii="Times New Roman" w:eastAsia="TimesNewRomanPSMT" w:hAnsi="Times New Roman"/>
          <w:iCs/>
          <w:sz w:val="28"/>
          <w:szCs w:val="28"/>
        </w:rPr>
        <w:t>высокий износ зданий части дошкольных образовательных учреждений, их несоотв</w:t>
      </w:r>
      <w:r w:rsidR="00235CC0" w:rsidRPr="00235CC0">
        <w:rPr>
          <w:rFonts w:ascii="Times New Roman" w:eastAsia="TimesNewRomanPSMT" w:hAnsi="Times New Roman"/>
          <w:iCs/>
          <w:sz w:val="28"/>
          <w:szCs w:val="28"/>
        </w:rPr>
        <w:t>етствие современным требованиям;</w:t>
      </w:r>
    </w:p>
    <w:p w:rsidR="00235CC0" w:rsidRPr="00235CC0" w:rsidRDefault="00D04955" w:rsidP="005F1335">
      <w:pPr>
        <w:pStyle w:val="a5"/>
        <w:numPr>
          <w:ilvl w:val="0"/>
          <w:numId w:val="10"/>
        </w:numPr>
        <w:spacing w:after="0" w:line="240" w:lineRule="auto"/>
        <w:ind w:left="0" w:firstLine="709"/>
        <w:contextualSpacing w:val="0"/>
        <w:jc w:val="both"/>
        <w:rPr>
          <w:rFonts w:ascii="Times New Roman" w:eastAsia="TimesNewRomanPSMT" w:hAnsi="Times New Roman"/>
          <w:iCs/>
          <w:sz w:val="28"/>
          <w:szCs w:val="28"/>
        </w:rPr>
      </w:pPr>
      <w:r w:rsidRPr="00235CC0">
        <w:rPr>
          <w:rFonts w:ascii="Times New Roman" w:eastAsia="TimesNewRomanPSMT" w:hAnsi="Times New Roman"/>
          <w:iCs/>
          <w:sz w:val="28"/>
          <w:szCs w:val="28"/>
        </w:rPr>
        <w:t>несоответствие части общеобразовательных учреждений современным требованиям обучения, значительная часть зданий общеобразовательных учреждений находятся в аварийном состоянии или требуют капитального ремонта</w:t>
      </w:r>
      <w:r w:rsidR="00235CC0" w:rsidRPr="00235CC0">
        <w:rPr>
          <w:rFonts w:ascii="Times New Roman" w:eastAsia="TimesNewRomanPSMT" w:hAnsi="Times New Roman"/>
          <w:iCs/>
          <w:sz w:val="28"/>
          <w:szCs w:val="28"/>
        </w:rPr>
        <w:t>;</w:t>
      </w:r>
    </w:p>
    <w:p w:rsidR="00235CC0" w:rsidRPr="00235CC0" w:rsidRDefault="00235CC0" w:rsidP="005F1335">
      <w:pPr>
        <w:pStyle w:val="Default"/>
        <w:numPr>
          <w:ilvl w:val="0"/>
          <w:numId w:val="10"/>
        </w:numPr>
        <w:ind w:left="0" w:firstLine="709"/>
        <w:jc w:val="both"/>
        <w:rPr>
          <w:rFonts w:eastAsia="TimesNewRomanPSMT"/>
          <w:iCs/>
          <w:color w:val="auto"/>
          <w:sz w:val="28"/>
          <w:szCs w:val="28"/>
        </w:rPr>
      </w:pPr>
      <w:r w:rsidRPr="00235CC0">
        <w:rPr>
          <w:rFonts w:eastAsia="TimesNewRomanPSMT"/>
          <w:iCs/>
          <w:color w:val="auto"/>
          <w:sz w:val="28"/>
          <w:szCs w:val="28"/>
        </w:rPr>
        <w:t xml:space="preserve">материально-техническая база учреждений культуры характеризуется высокой степенью износа. Капитального ремонта и реконструкции требует </w:t>
      </w:r>
      <w:r w:rsidRPr="00235CC0">
        <w:rPr>
          <w:rFonts w:eastAsia="TimesNewRomanPSMT"/>
          <w:iCs/>
          <w:color w:val="auto"/>
          <w:sz w:val="28"/>
          <w:szCs w:val="28"/>
        </w:rPr>
        <w:lastRenderedPageBreak/>
        <w:t xml:space="preserve">значительное количество зданий культурно-досугового назначения. На сегодня более </w:t>
      </w:r>
      <w:r w:rsidR="008F535F">
        <w:rPr>
          <w:rFonts w:eastAsia="TimesNewRomanPSMT"/>
          <w:iCs/>
          <w:color w:val="auto"/>
          <w:sz w:val="28"/>
          <w:szCs w:val="28"/>
        </w:rPr>
        <w:t>80-90</w:t>
      </w:r>
      <w:r w:rsidRPr="00235CC0">
        <w:rPr>
          <w:rFonts w:eastAsia="TimesNewRomanPSMT"/>
          <w:iCs/>
          <w:color w:val="auto"/>
          <w:sz w:val="28"/>
          <w:szCs w:val="28"/>
        </w:rPr>
        <w:t>% зданий муниципальных учреждений культуры и детской школы искусств нуждаются в проведении капитальных ремонтных работ;</w:t>
      </w:r>
    </w:p>
    <w:p w:rsidR="00235CC0" w:rsidRPr="00235CC0" w:rsidRDefault="00235CC0" w:rsidP="005F1335">
      <w:pPr>
        <w:pStyle w:val="Default"/>
        <w:numPr>
          <w:ilvl w:val="0"/>
          <w:numId w:val="10"/>
        </w:numPr>
        <w:ind w:left="0" w:firstLine="709"/>
        <w:jc w:val="both"/>
        <w:rPr>
          <w:rFonts w:eastAsia="TimesNewRomanPSMT"/>
          <w:iCs/>
          <w:color w:val="auto"/>
          <w:sz w:val="28"/>
          <w:szCs w:val="28"/>
        </w:rPr>
      </w:pPr>
      <w:r w:rsidRPr="00235CC0">
        <w:rPr>
          <w:sz w:val="28"/>
          <w:szCs w:val="28"/>
        </w:rPr>
        <w:t xml:space="preserve">В настоящее время фонд </w:t>
      </w:r>
      <w:r w:rsidRPr="00235CC0">
        <w:rPr>
          <w:rFonts w:eastAsia="TimesNewRomanPSMT"/>
          <w:iCs/>
          <w:color w:val="auto"/>
          <w:sz w:val="28"/>
          <w:szCs w:val="28"/>
        </w:rPr>
        <w:t>музыкальных инструментов в детской школе искусств и музыкальной школы, клубах и домах культуры изношен в среднем на 50-60 процентов;</w:t>
      </w:r>
    </w:p>
    <w:p w:rsidR="00235CC0" w:rsidRPr="00235CC0" w:rsidRDefault="00235CC0" w:rsidP="005F1335">
      <w:pPr>
        <w:pStyle w:val="Default"/>
        <w:numPr>
          <w:ilvl w:val="0"/>
          <w:numId w:val="10"/>
        </w:numPr>
        <w:ind w:left="0" w:firstLine="709"/>
        <w:jc w:val="both"/>
        <w:rPr>
          <w:rFonts w:eastAsia="TimesNewRomanPSMT"/>
          <w:iCs/>
          <w:color w:val="auto"/>
          <w:sz w:val="28"/>
          <w:szCs w:val="28"/>
        </w:rPr>
      </w:pPr>
      <w:r w:rsidRPr="00235CC0">
        <w:rPr>
          <w:rFonts w:eastAsia="TimesNewRomanPSMT"/>
          <w:iCs/>
          <w:color w:val="auto"/>
          <w:sz w:val="28"/>
          <w:szCs w:val="28"/>
        </w:rPr>
        <w:t>наблюдается дефицит и старение кадров;</w:t>
      </w:r>
    </w:p>
    <w:p w:rsidR="00D04955" w:rsidRPr="00235CC0" w:rsidRDefault="00D04955" w:rsidP="005F1335">
      <w:pPr>
        <w:pStyle w:val="a5"/>
        <w:numPr>
          <w:ilvl w:val="0"/>
          <w:numId w:val="10"/>
        </w:numPr>
        <w:autoSpaceDE w:val="0"/>
        <w:autoSpaceDN w:val="0"/>
        <w:adjustRightInd w:val="0"/>
        <w:spacing w:after="0" w:line="240" w:lineRule="auto"/>
        <w:ind w:left="0" w:firstLine="709"/>
        <w:contextualSpacing w:val="0"/>
        <w:jc w:val="both"/>
        <w:rPr>
          <w:rFonts w:ascii="Times New Roman" w:hAnsi="Times New Roman"/>
          <w:iCs/>
          <w:sz w:val="28"/>
          <w:szCs w:val="28"/>
        </w:rPr>
      </w:pPr>
      <w:r w:rsidRPr="00235CC0">
        <w:rPr>
          <w:rFonts w:ascii="Times New Roman" w:hAnsi="Times New Roman"/>
          <w:iCs/>
          <w:sz w:val="28"/>
          <w:szCs w:val="28"/>
        </w:rPr>
        <w:t>недостаточные темпы реформирования здравоохранения, структурные изменения не всегда носят системный характер;</w:t>
      </w:r>
    </w:p>
    <w:p w:rsidR="00D04955" w:rsidRPr="00235CC0" w:rsidRDefault="00D04955" w:rsidP="005F1335">
      <w:pPr>
        <w:pStyle w:val="a5"/>
        <w:numPr>
          <w:ilvl w:val="0"/>
          <w:numId w:val="10"/>
        </w:numPr>
        <w:autoSpaceDE w:val="0"/>
        <w:autoSpaceDN w:val="0"/>
        <w:adjustRightInd w:val="0"/>
        <w:spacing w:after="0" w:line="240" w:lineRule="auto"/>
        <w:ind w:left="0" w:firstLine="709"/>
        <w:contextualSpacing w:val="0"/>
        <w:jc w:val="both"/>
        <w:rPr>
          <w:rFonts w:ascii="Times New Roman" w:hAnsi="Times New Roman"/>
          <w:iCs/>
          <w:sz w:val="28"/>
          <w:szCs w:val="28"/>
        </w:rPr>
      </w:pPr>
      <w:r w:rsidRPr="00235CC0">
        <w:rPr>
          <w:rFonts w:ascii="Times New Roman" w:hAnsi="Times New Roman"/>
          <w:iCs/>
          <w:sz w:val="28"/>
          <w:szCs w:val="28"/>
        </w:rPr>
        <w:t>недостаточная техническая оснащенность части медицинских учреждений, которая не обеспечивает предоставление высокотехнологичной, высококачественной современной медицинской помощи;</w:t>
      </w:r>
    </w:p>
    <w:p w:rsidR="00D04955" w:rsidRPr="00235CC0" w:rsidRDefault="00D04955" w:rsidP="005F1335">
      <w:pPr>
        <w:pStyle w:val="a5"/>
        <w:numPr>
          <w:ilvl w:val="0"/>
          <w:numId w:val="10"/>
        </w:numPr>
        <w:autoSpaceDE w:val="0"/>
        <w:autoSpaceDN w:val="0"/>
        <w:adjustRightInd w:val="0"/>
        <w:spacing w:after="0" w:line="240" w:lineRule="auto"/>
        <w:ind w:left="0" w:firstLine="709"/>
        <w:contextualSpacing w:val="0"/>
        <w:jc w:val="both"/>
        <w:rPr>
          <w:rFonts w:ascii="Times New Roman" w:hAnsi="Times New Roman"/>
          <w:iCs/>
          <w:sz w:val="28"/>
          <w:szCs w:val="28"/>
        </w:rPr>
      </w:pPr>
      <w:r w:rsidRPr="00235CC0">
        <w:rPr>
          <w:rFonts w:ascii="Times New Roman" w:hAnsi="Times New Roman"/>
          <w:iCs/>
          <w:sz w:val="28"/>
          <w:szCs w:val="28"/>
        </w:rPr>
        <w:t>абсолютный и структурный дефицит кадров;</w:t>
      </w:r>
    </w:p>
    <w:p w:rsidR="00D04955" w:rsidRPr="00235CC0" w:rsidRDefault="00D04955" w:rsidP="005F1335">
      <w:pPr>
        <w:pStyle w:val="a5"/>
        <w:numPr>
          <w:ilvl w:val="0"/>
          <w:numId w:val="10"/>
        </w:numPr>
        <w:autoSpaceDE w:val="0"/>
        <w:autoSpaceDN w:val="0"/>
        <w:adjustRightInd w:val="0"/>
        <w:spacing w:after="0" w:line="240" w:lineRule="auto"/>
        <w:ind w:left="0" w:firstLine="709"/>
        <w:contextualSpacing w:val="0"/>
        <w:jc w:val="both"/>
        <w:rPr>
          <w:rFonts w:ascii="Times New Roman" w:eastAsia="TimesNewRomanPSMT" w:hAnsi="Times New Roman"/>
          <w:sz w:val="28"/>
          <w:szCs w:val="28"/>
        </w:rPr>
      </w:pPr>
      <w:r w:rsidRPr="00235CC0">
        <w:rPr>
          <w:rFonts w:ascii="Times New Roman" w:hAnsi="Times New Roman"/>
          <w:iCs/>
          <w:sz w:val="28"/>
          <w:szCs w:val="28"/>
        </w:rPr>
        <w:t>преимущественная ориентация на лечение заболеваний, а не на их предотвращение, недостаточная координация мер по развитию медицинской отрасли с мерами по улучшению немедицинских факторов укрепления здоровья (образ жизни, развитие физической культуры, решение экологических проблем и т. д.).</w:t>
      </w:r>
    </w:p>
    <w:p w:rsidR="0027327A" w:rsidRDefault="0027327A" w:rsidP="0027327A">
      <w:pPr>
        <w:spacing w:after="0" w:line="240" w:lineRule="auto"/>
        <w:ind w:firstLine="709"/>
        <w:jc w:val="both"/>
        <w:rPr>
          <w:rFonts w:ascii="Times New Roman" w:hAnsi="Times New Roman" w:cs="Times New Roman"/>
          <w:sz w:val="28"/>
          <w:szCs w:val="28"/>
        </w:rPr>
      </w:pPr>
    </w:p>
    <w:p w:rsidR="009F0AAA" w:rsidRDefault="0027327A" w:rsidP="009F0AAA">
      <w:pPr>
        <w:spacing w:after="0" w:line="240" w:lineRule="auto"/>
        <w:ind w:firstLine="709"/>
        <w:jc w:val="both"/>
        <w:rPr>
          <w:rFonts w:ascii="Times New Roman" w:hAnsi="Times New Roman" w:cs="Times New Roman"/>
          <w:sz w:val="28"/>
          <w:szCs w:val="28"/>
        </w:rPr>
      </w:pPr>
      <w:r w:rsidRPr="00DD258D">
        <w:rPr>
          <w:rFonts w:ascii="Times New Roman" w:hAnsi="Times New Roman" w:cs="Times New Roman"/>
          <w:sz w:val="28"/>
          <w:szCs w:val="28"/>
        </w:rPr>
        <w:t xml:space="preserve">Приоритетные направления развития: </w:t>
      </w:r>
    </w:p>
    <w:p w:rsidR="0027327A" w:rsidRPr="009F0AAA" w:rsidRDefault="009F0AAA" w:rsidP="009F0AAA">
      <w:pPr>
        <w:spacing w:after="0" w:line="240" w:lineRule="auto"/>
        <w:ind w:firstLine="709"/>
        <w:jc w:val="both"/>
        <w:rPr>
          <w:rFonts w:ascii="Times New Roman" w:hAnsi="Times New Roman" w:cs="Times New Roman"/>
          <w:sz w:val="28"/>
          <w:szCs w:val="28"/>
        </w:rPr>
      </w:pPr>
      <w:r w:rsidRPr="009F0AAA">
        <w:rPr>
          <w:rFonts w:ascii="Times New Roman" w:hAnsi="Times New Roman" w:cs="Times New Roman"/>
          <w:sz w:val="28"/>
          <w:szCs w:val="28"/>
        </w:rPr>
        <w:t>1.</w:t>
      </w:r>
      <w:r w:rsidR="0027327A" w:rsidRPr="009F0AAA">
        <w:rPr>
          <w:rFonts w:ascii="Times New Roman" w:hAnsi="Times New Roman" w:cs="Times New Roman"/>
          <w:sz w:val="28"/>
          <w:szCs w:val="28"/>
        </w:rPr>
        <w:t xml:space="preserve">Образование </w:t>
      </w:r>
    </w:p>
    <w:p w:rsidR="0027327A" w:rsidRPr="009C4D6C" w:rsidRDefault="0027327A" w:rsidP="009C4D6C">
      <w:pPr>
        <w:spacing w:after="0" w:line="240" w:lineRule="auto"/>
        <w:ind w:firstLine="709"/>
        <w:jc w:val="both"/>
        <w:rPr>
          <w:rFonts w:ascii="Times New Roman" w:hAnsi="Times New Roman" w:cs="Times New Roman"/>
          <w:sz w:val="28"/>
          <w:szCs w:val="28"/>
        </w:rPr>
      </w:pPr>
      <w:r w:rsidRPr="009C4D6C">
        <w:rPr>
          <w:rFonts w:ascii="Times New Roman" w:hAnsi="Times New Roman" w:cs="Times New Roman"/>
          <w:sz w:val="28"/>
          <w:szCs w:val="28"/>
        </w:rPr>
        <w:t xml:space="preserve">Для решения задач по развитию человеческого капитала в области образования планируется: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1) обеспечение развития современной модели общего, дошкольного и дополнительного образования детей;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2) 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детей: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а) строительство детск</w:t>
      </w:r>
      <w:r w:rsidR="008F535F">
        <w:rPr>
          <w:rFonts w:ascii="Times New Roman" w:hAnsi="Times New Roman" w:cs="Times New Roman"/>
          <w:sz w:val="28"/>
          <w:szCs w:val="28"/>
        </w:rPr>
        <w:t>ого</w:t>
      </w:r>
      <w:r w:rsidRPr="00D75DAC">
        <w:rPr>
          <w:rFonts w:ascii="Times New Roman" w:hAnsi="Times New Roman" w:cs="Times New Roman"/>
          <w:sz w:val="28"/>
          <w:szCs w:val="28"/>
        </w:rPr>
        <w:t xml:space="preserve"> сад</w:t>
      </w:r>
      <w:r w:rsidR="008F535F">
        <w:rPr>
          <w:rFonts w:ascii="Times New Roman" w:hAnsi="Times New Roman" w:cs="Times New Roman"/>
          <w:sz w:val="28"/>
          <w:szCs w:val="28"/>
        </w:rPr>
        <w:t>а в с. Кошай</w:t>
      </w:r>
      <w:r w:rsidRPr="00D75DAC">
        <w:rPr>
          <w:rFonts w:ascii="Times New Roman" w:hAnsi="Times New Roman" w:cs="Times New Roman"/>
          <w:sz w:val="28"/>
          <w:szCs w:val="28"/>
        </w:rPr>
        <w:t xml:space="preserve">;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б) строительство школ</w:t>
      </w:r>
      <w:r w:rsidR="008F535F">
        <w:rPr>
          <w:rFonts w:ascii="Times New Roman" w:hAnsi="Times New Roman" w:cs="Times New Roman"/>
          <w:sz w:val="28"/>
          <w:szCs w:val="28"/>
        </w:rPr>
        <w:t>ы в п.г.т. Сосьва</w:t>
      </w:r>
      <w:r w:rsidRPr="00D75DAC">
        <w:rPr>
          <w:rFonts w:ascii="Times New Roman" w:hAnsi="Times New Roman" w:cs="Times New Roman"/>
          <w:sz w:val="28"/>
          <w:szCs w:val="28"/>
        </w:rPr>
        <w:t xml:space="preserve">;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в) капитальный ремонт </w:t>
      </w:r>
      <w:r>
        <w:rPr>
          <w:rFonts w:ascii="Times New Roman" w:hAnsi="Times New Roman" w:cs="Times New Roman"/>
          <w:sz w:val="28"/>
          <w:szCs w:val="28"/>
        </w:rPr>
        <w:t xml:space="preserve">дополнительных, </w:t>
      </w:r>
      <w:r w:rsidRPr="00D75DAC">
        <w:rPr>
          <w:rFonts w:ascii="Times New Roman" w:hAnsi="Times New Roman" w:cs="Times New Roman"/>
          <w:sz w:val="28"/>
          <w:szCs w:val="28"/>
        </w:rPr>
        <w:t xml:space="preserve">дошкольных образовательных и общеобразовательных организаций;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г) модернизация учебно-материальной базы образовательных организаций; </w:t>
      </w:r>
    </w:p>
    <w:p w:rsidR="0027327A" w:rsidRDefault="0027327A"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реконструкция </w:t>
      </w:r>
      <w:r w:rsidR="008F535F">
        <w:rPr>
          <w:rFonts w:ascii="Times New Roman" w:hAnsi="Times New Roman" w:cs="Times New Roman"/>
          <w:sz w:val="28"/>
          <w:szCs w:val="28"/>
        </w:rPr>
        <w:t xml:space="preserve">трех </w:t>
      </w:r>
      <w:r>
        <w:rPr>
          <w:rFonts w:ascii="Times New Roman" w:hAnsi="Times New Roman" w:cs="Times New Roman"/>
          <w:sz w:val="28"/>
          <w:szCs w:val="28"/>
        </w:rPr>
        <w:t>здани</w:t>
      </w:r>
      <w:r w:rsidR="008F535F">
        <w:rPr>
          <w:rFonts w:ascii="Times New Roman" w:hAnsi="Times New Roman" w:cs="Times New Roman"/>
          <w:sz w:val="28"/>
          <w:szCs w:val="28"/>
        </w:rPr>
        <w:t>й</w:t>
      </w:r>
      <w:r>
        <w:rPr>
          <w:rFonts w:ascii="Times New Roman" w:hAnsi="Times New Roman" w:cs="Times New Roman"/>
          <w:sz w:val="28"/>
          <w:szCs w:val="28"/>
        </w:rPr>
        <w:t xml:space="preserve"> дополнительного образования.</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3) обеспечение особого внимания гражданскому и патриотическому воспитанию детей в образовательных организациях, путем привлечения молодежи для участия в различных патриотических акциях и мероприятиях; развитие волонтерского движения;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4) повышение вариативности, качества и доступности дополнительного образования для каждого; создание условий для выявления и поддержки наиболее  способных и одаренных детей; создание условий, обеспечивающ</w:t>
      </w:r>
      <w:r>
        <w:rPr>
          <w:rFonts w:ascii="Times New Roman" w:hAnsi="Times New Roman" w:cs="Times New Roman"/>
          <w:sz w:val="28"/>
          <w:szCs w:val="28"/>
        </w:rPr>
        <w:t>их успешную социализацию детей.</w:t>
      </w:r>
    </w:p>
    <w:p w:rsidR="009C4D6C"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w:t>
      </w:r>
      <w:r w:rsidR="00480398">
        <w:rPr>
          <w:rFonts w:ascii="Times New Roman" w:hAnsi="Times New Roman" w:cs="Times New Roman"/>
          <w:sz w:val="28"/>
          <w:szCs w:val="28"/>
        </w:rPr>
        <w:t>й</w:t>
      </w:r>
      <w:r>
        <w:rPr>
          <w:rFonts w:ascii="Times New Roman" w:hAnsi="Times New Roman" w:cs="Times New Roman"/>
          <w:sz w:val="28"/>
          <w:szCs w:val="28"/>
        </w:rPr>
        <w:t xml:space="preserve"> результат:</w:t>
      </w:r>
    </w:p>
    <w:p w:rsidR="009C4D6C" w:rsidRDefault="009C4D6C" w:rsidP="009C4D6C">
      <w:pPr>
        <w:spacing w:after="0" w:line="240" w:lineRule="auto"/>
        <w:ind w:firstLine="708"/>
        <w:jc w:val="both"/>
        <w:rPr>
          <w:rFonts w:ascii="Times New Roman" w:hAnsi="Times New Roman" w:cs="Times New Roman"/>
          <w:sz w:val="28"/>
          <w:szCs w:val="28"/>
        </w:rPr>
      </w:pPr>
      <w:r w:rsidRPr="009C4D6C">
        <w:rPr>
          <w:rFonts w:ascii="Times New Roman" w:hAnsi="Times New Roman" w:cs="Times New Roman"/>
          <w:sz w:val="28"/>
          <w:szCs w:val="28"/>
        </w:rPr>
        <w:lastRenderedPageBreak/>
        <w:t>Система образования, обеспечивающая раскрытие интеллектуальных и творческих возможностей детей и молодежи, воспитание навыков саморазвития</w:t>
      </w:r>
      <w:r>
        <w:rPr>
          <w:rFonts w:ascii="Times New Roman" w:hAnsi="Times New Roman" w:cs="Times New Roman"/>
          <w:sz w:val="28"/>
          <w:szCs w:val="28"/>
        </w:rPr>
        <w:t xml:space="preserve">, способствующих достижению </w:t>
      </w:r>
      <w:r w:rsidR="007C385B">
        <w:rPr>
          <w:rFonts w:ascii="Times New Roman" w:hAnsi="Times New Roman" w:cs="Times New Roman"/>
          <w:sz w:val="28"/>
          <w:szCs w:val="28"/>
        </w:rPr>
        <w:t>конкурентоспособности</w:t>
      </w:r>
      <w:r>
        <w:rPr>
          <w:rFonts w:ascii="Times New Roman" w:hAnsi="Times New Roman" w:cs="Times New Roman"/>
          <w:sz w:val="28"/>
          <w:szCs w:val="28"/>
        </w:rPr>
        <w:t xml:space="preserve"> в последующей трудовой деятельности</w:t>
      </w:r>
      <w:r w:rsidR="007C385B">
        <w:rPr>
          <w:rFonts w:ascii="Times New Roman" w:hAnsi="Times New Roman" w:cs="Times New Roman"/>
          <w:sz w:val="28"/>
          <w:szCs w:val="28"/>
        </w:rPr>
        <w:t xml:space="preserve"> на территории РФ</w:t>
      </w:r>
      <w:r>
        <w:rPr>
          <w:rFonts w:ascii="Times New Roman" w:hAnsi="Times New Roman" w:cs="Times New Roman"/>
          <w:sz w:val="28"/>
          <w:szCs w:val="28"/>
        </w:rPr>
        <w:t>.</w:t>
      </w:r>
    </w:p>
    <w:p w:rsidR="0027327A" w:rsidRDefault="0027327A" w:rsidP="0027327A">
      <w:pPr>
        <w:spacing w:after="0" w:line="240" w:lineRule="auto"/>
        <w:ind w:firstLine="709"/>
        <w:jc w:val="both"/>
        <w:rPr>
          <w:rFonts w:ascii="Times New Roman" w:hAnsi="Times New Roman" w:cs="Times New Roman"/>
          <w:sz w:val="28"/>
          <w:szCs w:val="28"/>
        </w:rPr>
      </w:pPr>
    </w:p>
    <w:p w:rsidR="0027327A" w:rsidRDefault="0027327A"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Культура, спорт</w:t>
      </w:r>
      <w:r w:rsidR="007C385B">
        <w:rPr>
          <w:rFonts w:ascii="Times New Roman" w:hAnsi="Times New Roman" w:cs="Times New Roman"/>
          <w:sz w:val="28"/>
          <w:szCs w:val="28"/>
        </w:rPr>
        <w:t xml:space="preserve"> </w:t>
      </w:r>
      <w:r w:rsidRPr="00D75DAC">
        <w:rPr>
          <w:rFonts w:ascii="Times New Roman" w:hAnsi="Times New Roman" w:cs="Times New Roman"/>
          <w:sz w:val="28"/>
          <w:szCs w:val="28"/>
        </w:rPr>
        <w:t>и молодежная политика</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Для решения задач по развитию человеческого капитала в области культуры </w:t>
      </w:r>
      <w:r w:rsidR="00235CC0">
        <w:rPr>
          <w:rFonts w:ascii="Times New Roman" w:hAnsi="Times New Roman" w:cs="Times New Roman"/>
          <w:sz w:val="28"/>
          <w:szCs w:val="28"/>
        </w:rPr>
        <w:t xml:space="preserve">и молодежной политики </w:t>
      </w:r>
      <w:r w:rsidRPr="00D75DAC">
        <w:rPr>
          <w:rFonts w:ascii="Times New Roman" w:hAnsi="Times New Roman" w:cs="Times New Roman"/>
          <w:sz w:val="28"/>
          <w:szCs w:val="28"/>
        </w:rPr>
        <w:t xml:space="preserve">планируется: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1) создание условий для повышения качества и разнообразия услуг, предоставляемых в сфере культуры и искусства;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2) создание новых инфраструктурных объектов в сфере культуры;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3) укрепление материально-технической базы, ремонт и модернизация учреждений культуры;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4) создание позитивного культурного образа </w:t>
      </w:r>
      <w:r>
        <w:rPr>
          <w:rFonts w:ascii="Times New Roman" w:hAnsi="Times New Roman" w:cs="Times New Roman"/>
          <w:sz w:val="28"/>
          <w:szCs w:val="28"/>
        </w:rPr>
        <w:t>округа</w:t>
      </w:r>
      <w:r w:rsidRPr="00D75DAC">
        <w:rPr>
          <w:rFonts w:ascii="Times New Roman" w:hAnsi="Times New Roman" w:cs="Times New Roman"/>
          <w:sz w:val="28"/>
          <w:szCs w:val="28"/>
        </w:rPr>
        <w:t xml:space="preserve"> во внешней среде;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5) развитие образования в сфере культуры и искусства, культурного просвещения;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6) сохранение исторического и культурного наследия;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7) создание условий для реализации каждым человеком его творческого потенциала;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8) обеспечение гражданам доступа к знаниям, информации и культурным ценностям</w:t>
      </w:r>
      <w:r w:rsidR="009C4D6C">
        <w:rPr>
          <w:rFonts w:ascii="Times New Roman" w:hAnsi="Times New Roman" w:cs="Times New Roman"/>
          <w:sz w:val="28"/>
          <w:szCs w:val="28"/>
        </w:rPr>
        <w:t>;</w:t>
      </w:r>
    </w:p>
    <w:p w:rsidR="0027327A"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7327A" w:rsidRPr="00D75DAC">
        <w:rPr>
          <w:rFonts w:ascii="Times New Roman" w:hAnsi="Times New Roman" w:cs="Times New Roman"/>
          <w:sz w:val="28"/>
          <w:szCs w:val="28"/>
        </w:rPr>
        <w:t xml:space="preserve">) развитие массового детского и взрослого спорта; </w:t>
      </w:r>
    </w:p>
    <w:p w:rsidR="0027327A"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7327A" w:rsidRPr="00D75DAC">
        <w:rPr>
          <w:rFonts w:ascii="Times New Roman" w:hAnsi="Times New Roman" w:cs="Times New Roman"/>
          <w:sz w:val="28"/>
          <w:szCs w:val="28"/>
        </w:rPr>
        <w:t xml:space="preserve">) повышение качества и разнообразия услуг, предоставляемых в сфере физкультуры и спорта, в том числе на базе учреждений; </w:t>
      </w:r>
    </w:p>
    <w:p w:rsidR="0027327A"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7327A" w:rsidRPr="00D75DAC">
        <w:rPr>
          <w:rFonts w:ascii="Times New Roman" w:hAnsi="Times New Roman" w:cs="Times New Roman"/>
          <w:sz w:val="28"/>
          <w:szCs w:val="28"/>
        </w:rPr>
        <w:t xml:space="preserve">) популяризация активного и здорового образа жизни, профилактика асоциальных явлений в молодежной среде; </w:t>
      </w:r>
    </w:p>
    <w:p w:rsidR="0027327A"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7327A" w:rsidRPr="00D75DAC">
        <w:rPr>
          <w:rFonts w:ascii="Times New Roman" w:hAnsi="Times New Roman" w:cs="Times New Roman"/>
          <w:sz w:val="28"/>
          <w:szCs w:val="28"/>
        </w:rPr>
        <w:t xml:space="preserve">) создание условий для повышения эффективности и уровня подготовки спортивного резерва и развития спорта высших достижений; </w:t>
      </w:r>
    </w:p>
    <w:p w:rsidR="0027327A" w:rsidRDefault="009C4D6C" w:rsidP="0027327A">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13</w:t>
      </w:r>
      <w:r w:rsidR="0027327A" w:rsidRPr="00D75DAC">
        <w:rPr>
          <w:rFonts w:ascii="Times New Roman" w:hAnsi="Times New Roman" w:cs="Times New Roman"/>
          <w:sz w:val="28"/>
          <w:szCs w:val="28"/>
        </w:rPr>
        <w:t xml:space="preserve">) организация и проведение официальных спортивных мероприятий. </w:t>
      </w:r>
    </w:p>
    <w:p w:rsidR="009C4D6C" w:rsidRDefault="009C4D6C" w:rsidP="009C4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27327A" w:rsidRPr="00480398" w:rsidRDefault="00F33873" w:rsidP="005F1335">
      <w:pPr>
        <w:pStyle w:val="a5"/>
        <w:numPr>
          <w:ilvl w:val="0"/>
          <w:numId w:val="9"/>
        </w:numPr>
        <w:spacing w:after="0" w:line="240" w:lineRule="auto"/>
        <w:ind w:left="0" w:firstLine="709"/>
        <w:jc w:val="both"/>
        <w:rPr>
          <w:rFonts w:ascii="Times New Roman" w:hAnsi="Times New Roman" w:cs="Times New Roman"/>
          <w:sz w:val="28"/>
          <w:szCs w:val="28"/>
        </w:rPr>
      </w:pPr>
      <w:r w:rsidRPr="00480398">
        <w:rPr>
          <w:rFonts w:ascii="Times New Roman" w:hAnsi="Times New Roman" w:cs="Times New Roman"/>
          <w:sz w:val="28"/>
          <w:szCs w:val="28"/>
        </w:rPr>
        <w:t>Наличие условий и возможностей для личностного культурного и духовного роста населения, реализации инициатив в культурно-досуговой сфере</w:t>
      </w:r>
      <w:r w:rsidR="00480398" w:rsidRPr="00480398">
        <w:rPr>
          <w:rFonts w:ascii="Times New Roman" w:hAnsi="Times New Roman" w:cs="Times New Roman"/>
          <w:sz w:val="28"/>
          <w:szCs w:val="28"/>
        </w:rPr>
        <w:t>.</w:t>
      </w:r>
    </w:p>
    <w:p w:rsidR="00480398" w:rsidRPr="00480398" w:rsidRDefault="00480398" w:rsidP="005F1335">
      <w:pPr>
        <w:pStyle w:val="a5"/>
        <w:numPr>
          <w:ilvl w:val="0"/>
          <w:numId w:val="9"/>
        </w:numPr>
        <w:spacing w:after="0" w:line="240" w:lineRule="auto"/>
        <w:ind w:left="0" w:firstLine="709"/>
        <w:jc w:val="both"/>
        <w:rPr>
          <w:rFonts w:ascii="Times New Roman" w:hAnsi="Times New Roman" w:cs="Times New Roman"/>
          <w:sz w:val="28"/>
          <w:szCs w:val="28"/>
        </w:rPr>
      </w:pPr>
      <w:r w:rsidRPr="00480398">
        <w:rPr>
          <w:rFonts w:ascii="Times New Roman" w:hAnsi="Times New Roman" w:cs="Times New Roman"/>
          <w:sz w:val="28"/>
          <w:szCs w:val="28"/>
        </w:rPr>
        <w:t>Увеличение средней продолжительности жизни посредством распространения здорового образа жизни, массовых занятий физической культурой и спорта.</w:t>
      </w:r>
    </w:p>
    <w:p w:rsidR="009C4D6C" w:rsidRDefault="009C4D6C" w:rsidP="0027327A">
      <w:pPr>
        <w:spacing w:after="0" w:line="240" w:lineRule="auto"/>
        <w:ind w:left="708" w:firstLine="1"/>
        <w:jc w:val="both"/>
        <w:rPr>
          <w:rFonts w:ascii="Times New Roman" w:hAnsi="Times New Roman" w:cs="Times New Roman"/>
          <w:sz w:val="28"/>
          <w:szCs w:val="28"/>
        </w:rPr>
      </w:pPr>
    </w:p>
    <w:p w:rsidR="0027327A" w:rsidRDefault="0027327A" w:rsidP="0027327A">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3</w:t>
      </w:r>
      <w:r w:rsidRPr="00D75DAC">
        <w:rPr>
          <w:rFonts w:ascii="Times New Roman" w:hAnsi="Times New Roman" w:cs="Times New Roman"/>
          <w:sz w:val="28"/>
          <w:szCs w:val="28"/>
        </w:rPr>
        <w:t xml:space="preserve">. Здравоохранение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Для решения задач по развитию человеческого капитала в области здравоохранения планируется: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1) развитие профилактической медицины и первичной медико-санитарной помощи, внедрение новых организационных форм оказания медицинской помощи;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2) повышение эффективности оказания специализированной, в том числе высокотехнологичной, медицинской помощи, скорой, в том числе скорой специализированной, медицинской помощи;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lastRenderedPageBreak/>
        <w:t xml:space="preserve">3) повышение качества оказываемых медицинских услуг; </w:t>
      </w:r>
    </w:p>
    <w:p w:rsidR="0027327A" w:rsidRDefault="0027327A"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75DAC">
        <w:rPr>
          <w:rFonts w:ascii="Times New Roman" w:hAnsi="Times New Roman" w:cs="Times New Roman"/>
          <w:sz w:val="28"/>
          <w:szCs w:val="28"/>
        </w:rPr>
        <w:t>) создание условий для привлечения молодых перспективных специалистов</w:t>
      </w:r>
      <w:r w:rsidR="007C385B">
        <w:rPr>
          <w:rFonts w:ascii="Times New Roman" w:hAnsi="Times New Roman" w:cs="Times New Roman"/>
          <w:sz w:val="28"/>
          <w:szCs w:val="28"/>
        </w:rPr>
        <w:t>;</w:t>
      </w:r>
    </w:p>
    <w:p w:rsidR="007C385B" w:rsidRPr="00D75DAC" w:rsidRDefault="007C385B"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развитие «телемедицины».</w:t>
      </w:r>
    </w:p>
    <w:p w:rsidR="00480398" w:rsidRDefault="00480398" w:rsidP="004803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w:t>
      </w:r>
      <w:r w:rsidR="00651933">
        <w:rPr>
          <w:rFonts w:ascii="Times New Roman" w:hAnsi="Times New Roman" w:cs="Times New Roman"/>
          <w:sz w:val="28"/>
          <w:szCs w:val="28"/>
        </w:rPr>
        <w:t>й</w:t>
      </w:r>
      <w:r>
        <w:rPr>
          <w:rFonts w:ascii="Times New Roman" w:hAnsi="Times New Roman" w:cs="Times New Roman"/>
          <w:sz w:val="28"/>
          <w:szCs w:val="28"/>
        </w:rPr>
        <w:t xml:space="preserve"> результат:</w:t>
      </w:r>
    </w:p>
    <w:p w:rsidR="0027327A" w:rsidRDefault="00651933"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уровня заболеваемости населения за счет массовой своевременной профилактики здоровья всех групп населения.</w:t>
      </w:r>
    </w:p>
    <w:p w:rsidR="00AD35C6" w:rsidRPr="0064253C" w:rsidRDefault="00AD35C6" w:rsidP="0064253C">
      <w:pPr>
        <w:spacing w:after="0" w:line="240" w:lineRule="auto"/>
        <w:ind w:firstLine="709"/>
        <w:jc w:val="both"/>
        <w:rPr>
          <w:rFonts w:ascii="Times New Roman" w:hAnsi="Times New Roman" w:cs="Times New Roman"/>
          <w:sz w:val="28"/>
          <w:szCs w:val="28"/>
        </w:rPr>
      </w:pPr>
    </w:p>
    <w:p w:rsidR="0064253C" w:rsidRPr="0064253C" w:rsidRDefault="0064253C" w:rsidP="0064253C">
      <w:pPr>
        <w:spacing w:after="0" w:line="240" w:lineRule="auto"/>
        <w:ind w:firstLine="709"/>
        <w:jc w:val="both"/>
        <w:rPr>
          <w:rFonts w:ascii="Times New Roman" w:hAnsi="Times New Roman" w:cs="Times New Roman"/>
          <w:sz w:val="28"/>
          <w:szCs w:val="28"/>
          <w:u w:val="single"/>
        </w:rPr>
      </w:pPr>
      <w:r w:rsidRPr="0064253C">
        <w:rPr>
          <w:rFonts w:ascii="Times New Roman" w:hAnsi="Times New Roman" w:cs="Times New Roman"/>
          <w:sz w:val="28"/>
          <w:szCs w:val="28"/>
          <w:u w:val="single"/>
        </w:rPr>
        <w:t>Стратегические программы:</w:t>
      </w:r>
    </w:p>
    <w:p w:rsidR="0064253C" w:rsidRPr="0064253C" w:rsidRDefault="0064253C" w:rsidP="00A203A8">
      <w:pPr>
        <w:pStyle w:val="a5"/>
        <w:numPr>
          <w:ilvl w:val="0"/>
          <w:numId w:val="72"/>
        </w:numPr>
        <w:tabs>
          <w:tab w:val="left" w:pos="0"/>
          <w:tab w:val="left" w:pos="1134"/>
        </w:tabs>
        <w:spacing w:after="0" w:line="240" w:lineRule="auto"/>
        <w:ind w:left="0" w:firstLine="709"/>
        <w:rPr>
          <w:rFonts w:ascii="Times New Roman" w:hAnsi="Times New Roman" w:cs="Times New Roman"/>
          <w:color w:val="000000"/>
          <w:sz w:val="28"/>
          <w:shd w:val="clear" w:color="auto" w:fill="FFFFFF"/>
        </w:rPr>
      </w:pPr>
      <w:r w:rsidRPr="0064253C">
        <w:rPr>
          <w:rFonts w:ascii="Times New Roman" w:hAnsi="Times New Roman" w:cs="Times New Roman"/>
          <w:color w:val="000000"/>
          <w:sz w:val="28"/>
          <w:shd w:val="clear" w:color="auto" w:fill="FFFFFF"/>
        </w:rPr>
        <w:t>Школьник нового поколения.</w:t>
      </w:r>
    </w:p>
    <w:p w:rsidR="0064253C" w:rsidRPr="0064253C" w:rsidRDefault="0064253C" w:rsidP="00A203A8">
      <w:pPr>
        <w:pStyle w:val="a5"/>
        <w:numPr>
          <w:ilvl w:val="0"/>
          <w:numId w:val="72"/>
        </w:numPr>
        <w:tabs>
          <w:tab w:val="left" w:pos="0"/>
          <w:tab w:val="left" w:pos="1134"/>
        </w:tabs>
        <w:spacing w:after="0" w:line="240" w:lineRule="auto"/>
        <w:ind w:left="0" w:firstLine="709"/>
        <w:rPr>
          <w:rFonts w:ascii="Times New Roman" w:hAnsi="Times New Roman" w:cs="Times New Roman"/>
          <w:color w:val="000000"/>
          <w:sz w:val="28"/>
          <w:shd w:val="clear" w:color="auto" w:fill="FFFFFF"/>
        </w:rPr>
      </w:pPr>
      <w:r w:rsidRPr="0064253C">
        <w:rPr>
          <w:rFonts w:ascii="Times New Roman" w:hAnsi="Times New Roman" w:cs="Times New Roman"/>
          <w:color w:val="000000"/>
          <w:sz w:val="28"/>
          <w:shd w:val="clear" w:color="auto" w:fill="FFFFFF"/>
        </w:rPr>
        <w:t>Активный и культурный досуг каждому.</w:t>
      </w:r>
    </w:p>
    <w:p w:rsidR="0064253C" w:rsidRPr="0064253C" w:rsidRDefault="0064253C" w:rsidP="00A203A8">
      <w:pPr>
        <w:pStyle w:val="a5"/>
        <w:numPr>
          <w:ilvl w:val="0"/>
          <w:numId w:val="72"/>
        </w:numPr>
        <w:tabs>
          <w:tab w:val="left" w:pos="1134"/>
        </w:tabs>
        <w:suppressAutoHyphens/>
        <w:spacing w:after="0" w:line="240" w:lineRule="auto"/>
        <w:ind w:left="0" w:firstLine="709"/>
        <w:contextualSpacing w:val="0"/>
        <w:jc w:val="both"/>
        <w:rPr>
          <w:rFonts w:ascii="Times New Roman" w:hAnsi="Times New Roman" w:cs="Times New Roman"/>
          <w:sz w:val="28"/>
          <w:szCs w:val="28"/>
        </w:rPr>
      </w:pPr>
      <w:r w:rsidRPr="0064253C">
        <w:rPr>
          <w:rFonts w:ascii="Times New Roman" w:hAnsi="Times New Roman" w:cs="Times New Roman"/>
          <w:sz w:val="28"/>
          <w:szCs w:val="28"/>
        </w:rPr>
        <w:t>Культура и спорт – каждому жителю.</w:t>
      </w:r>
    </w:p>
    <w:p w:rsidR="0064253C" w:rsidRPr="0064253C" w:rsidRDefault="0064253C" w:rsidP="00A203A8">
      <w:pPr>
        <w:pStyle w:val="a5"/>
        <w:numPr>
          <w:ilvl w:val="0"/>
          <w:numId w:val="72"/>
        </w:numPr>
        <w:tabs>
          <w:tab w:val="left" w:pos="1134"/>
        </w:tabs>
        <w:suppressAutoHyphens/>
        <w:spacing w:after="0" w:line="240" w:lineRule="auto"/>
        <w:ind w:left="0" w:firstLine="709"/>
        <w:contextualSpacing w:val="0"/>
        <w:jc w:val="both"/>
        <w:rPr>
          <w:rFonts w:ascii="Times New Roman" w:hAnsi="Times New Roman" w:cs="Times New Roman"/>
          <w:sz w:val="28"/>
          <w:szCs w:val="28"/>
        </w:rPr>
      </w:pPr>
      <w:r w:rsidRPr="0064253C">
        <w:rPr>
          <w:rFonts w:ascii="Times New Roman" w:hAnsi="Times New Roman" w:cs="Times New Roman"/>
          <w:sz w:val="28"/>
          <w:szCs w:val="28"/>
        </w:rPr>
        <w:t xml:space="preserve">Молодежь - наше будущее! </w:t>
      </w:r>
    </w:p>
    <w:p w:rsidR="0064253C" w:rsidRPr="0064253C" w:rsidRDefault="0064253C" w:rsidP="00A203A8">
      <w:pPr>
        <w:pStyle w:val="a5"/>
        <w:numPr>
          <w:ilvl w:val="0"/>
          <w:numId w:val="72"/>
        </w:numPr>
        <w:tabs>
          <w:tab w:val="left" w:pos="1134"/>
        </w:tabs>
        <w:suppressAutoHyphens/>
        <w:spacing w:after="0" w:line="240" w:lineRule="auto"/>
        <w:ind w:left="0" w:firstLine="709"/>
        <w:contextualSpacing w:val="0"/>
        <w:jc w:val="both"/>
        <w:rPr>
          <w:rFonts w:ascii="Times New Roman" w:hAnsi="Times New Roman" w:cs="Times New Roman"/>
          <w:sz w:val="28"/>
          <w:szCs w:val="28"/>
        </w:rPr>
      </w:pPr>
      <w:r w:rsidRPr="0064253C">
        <w:rPr>
          <w:rFonts w:ascii="Times New Roman" w:hAnsi="Times New Roman" w:cs="Times New Roman"/>
          <w:sz w:val="28"/>
          <w:szCs w:val="28"/>
        </w:rPr>
        <w:t>Здоровый образ жизни в Сосьвинском городском округе.</w:t>
      </w:r>
    </w:p>
    <w:p w:rsidR="0064253C" w:rsidRPr="0064253C" w:rsidRDefault="0064253C" w:rsidP="0064253C">
      <w:pPr>
        <w:spacing w:after="0" w:line="240" w:lineRule="auto"/>
        <w:ind w:firstLine="709"/>
        <w:jc w:val="both"/>
        <w:rPr>
          <w:rFonts w:ascii="Times New Roman" w:hAnsi="Times New Roman" w:cs="Times New Roman"/>
          <w:sz w:val="28"/>
          <w:szCs w:val="28"/>
        </w:rPr>
      </w:pPr>
    </w:p>
    <w:p w:rsidR="0069021F" w:rsidRPr="00900383" w:rsidRDefault="0069021F" w:rsidP="00900383">
      <w:pPr>
        <w:tabs>
          <w:tab w:val="left" w:pos="0"/>
        </w:tabs>
        <w:spacing w:after="0" w:line="240" w:lineRule="auto"/>
        <w:ind w:firstLine="709"/>
        <w:jc w:val="center"/>
        <w:rPr>
          <w:rStyle w:val="rvts0"/>
          <w:rFonts w:ascii="Times New Roman" w:hAnsi="Times New Roman" w:cs="Times New Roman"/>
          <w:b/>
          <w:color w:val="000000" w:themeColor="text1"/>
          <w:sz w:val="28"/>
          <w:szCs w:val="28"/>
        </w:rPr>
      </w:pPr>
      <w:r w:rsidRPr="00900383">
        <w:rPr>
          <w:rStyle w:val="rvts0"/>
          <w:rFonts w:ascii="Times New Roman" w:hAnsi="Times New Roman" w:cs="Times New Roman"/>
          <w:b/>
          <w:color w:val="000000" w:themeColor="text1"/>
          <w:sz w:val="28"/>
          <w:szCs w:val="28"/>
        </w:rPr>
        <w:t>Стратегическая программа</w:t>
      </w:r>
    </w:p>
    <w:p w:rsidR="0069021F" w:rsidRPr="00900383" w:rsidRDefault="0069021F" w:rsidP="00900383">
      <w:pPr>
        <w:tabs>
          <w:tab w:val="left" w:pos="0"/>
        </w:tabs>
        <w:spacing w:after="0" w:line="240" w:lineRule="auto"/>
        <w:ind w:firstLine="709"/>
        <w:jc w:val="center"/>
        <w:rPr>
          <w:rStyle w:val="rvts0"/>
          <w:rFonts w:ascii="Times New Roman" w:hAnsi="Times New Roman" w:cs="Times New Roman"/>
          <w:b/>
          <w:color w:val="000000" w:themeColor="text1"/>
          <w:sz w:val="28"/>
          <w:szCs w:val="28"/>
        </w:rPr>
      </w:pPr>
      <w:r w:rsidRPr="00900383">
        <w:rPr>
          <w:rStyle w:val="rvts0"/>
          <w:rFonts w:ascii="Times New Roman" w:hAnsi="Times New Roman" w:cs="Times New Roman"/>
          <w:b/>
          <w:color w:val="000000" w:themeColor="text1"/>
          <w:sz w:val="28"/>
          <w:szCs w:val="28"/>
        </w:rPr>
        <w:t>«Школьник нового поколения»</w:t>
      </w:r>
    </w:p>
    <w:p w:rsidR="0069021F" w:rsidRPr="00900383" w:rsidRDefault="0069021F" w:rsidP="00900383">
      <w:pPr>
        <w:tabs>
          <w:tab w:val="left" w:pos="0"/>
        </w:tabs>
        <w:spacing w:after="0" w:line="240" w:lineRule="auto"/>
        <w:ind w:firstLine="709"/>
        <w:jc w:val="center"/>
        <w:rPr>
          <w:rStyle w:val="rvts0"/>
          <w:rFonts w:ascii="Times New Roman" w:hAnsi="Times New Roman" w:cs="Times New Roman"/>
          <w:b/>
          <w:color w:val="000000" w:themeColor="text1"/>
          <w:sz w:val="28"/>
          <w:szCs w:val="28"/>
        </w:rPr>
      </w:pPr>
    </w:p>
    <w:p w:rsidR="0069021F" w:rsidRPr="00900383" w:rsidRDefault="0069021F" w:rsidP="00900383">
      <w:pPr>
        <w:tabs>
          <w:tab w:val="left" w:pos="0"/>
        </w:tabs>
        <w:spacing w:after="0" w:line="240" w:lineRule="auto"/>
        <w:ind w:firstLine="709"/>
        <w:jc w:val="both"/>
        <w:rPr>
          <w:rStyle w:val="rvts0"/>
          <w:rFonts w:ascii="Times New Roman" w:hAnsi="Times New Roman" w:cs="Times New Roman"/>
          <w:color w:val="000000" w:themeColor="text1"/>
          <w:sz w:val="28"/>
          <w:szCs w:val="28"/>
        </w:rPr>
      </w:pPr>
      <w:bookmarkStart w:id="4" w:name="_Hlk505247025"/>
      <w:r w:rsidRPr="00900383">
        <w:rPr>
          <w:rStyle w:val="rvts0"/>
          <w:rFonts w:ascii="Times New Roman" w:hAnsi="Times New Roman" w:cs="Times New Roman"/>
          <w:color w:val="000000" w:themeColor="text1"/>
          <w:sz w:val="28"/>
          <w:szCs w:val="28"/>
        </w:rPr>
        <w:t xml:space="preserve">Цели программы: </w:t>
      </w:r>
    </w:p>
    <w:p w:rsidR="0069021F" w:rsidRPr="00900383" w:rsidRDefault="0069021F" w:rsidP="00900383">
      <w:pPr>
        <w:tabs>
          <w:tab w:val="left" w:pos="0"/>
        </w:tabs>
        <w:spacing w:after="0" w:line="240" w:lineRule="auto"/>
        <w:ind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1. Создать условия в соответствии с Законом Российской Федерации «Об образовании», ФГОС, ГОС, Конвенции ООН о правах ребенка, Уставами образовательных учреждений до 2021 года.</w:t>
      </w:r>
    </w:p>
    <w:p w:rsidR="0069021F" w:rsidRPr="00900383" w:rsidRDefault="0069021F" w:rsidP="00900383">
      <w:pPr>
        <w:tabs>
          <w:tab w:val="left" w:pos="0"/>
        </w:tabs>
        <w:spacing w:after="0" w:line="240" w:lineRule="auto"/>
        <w:ind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2. Создать условия в ОУ для реализации организационных мероприятий по выявлению, развитию и поддержке одаренных детей.</w:t>
      </w:r>
    </w:p>
    <w:p w:rsidR="0069021F" w:rsidRPr="00900383" w:rsidRDefault="0069021F" w:rsidP="00900383">
      <w:pPr>
        <w:tabs>
          <w:tab w:val="left" w:pos="0"/>
        </w:tabs>
        <w:spacing w:after="0" w:line="240" w:lineRule="auto"/>
        <w:ind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3. Сформировать у обучающихся здоровый образ жизни, укрепление здоровья у всесторонне образованной и развитой личности посредством занятий на туристических и спортивных кружках, создание условий для успешного становления ребёнка, как субъекта социальной жизни.</w:t>
      </w:r>
    </w:p>
    <w:p w:rsidR="0069021F" w:rsidRPr="00900383" w:rsidRDefault="0069021F" w:rsidP="00900383">
      <w:pPr>
        <w:tabs>
          <w:tab w:val="left" w:pos="0"/>
        </w:tabs>
        <w:spacing w:after="0" w:line="240" w:lineRule="auto"/>
        <w:ind w:firstLine="709"/>
        <w:jc w:val="both"/>
        <w:rPr>
          <w:rStyle w:val="rvts0"/>
          <w:rFonts w:ascii="Times New Roman" w:hAnsi="Times New Roman" w:cs="Times New Roman"/>
          <w:sz w:val="28"/>
          <w:szCs w:val="28"/>
        </w:rPr>
      </w:pPr>
    </w:p>
    <w:p w:rsidR="0069021F" w:rsidRPr="00900383" w:rsidRDefault="0069021F" w:rsidP="00900383">
      <w:pPr>
        <w:tabs>
          <w:tab w:val="left" w:pos="0"/>
        </w:tabs>
        <w:spacing w:after="0" w:line="240" w:lineRule="auto"/>
        <w:ind w:firstLine="709"/>
        <w:jc w:val="both"/>
        <w:rPr>
          <w:rStyle w:val="rvts0"/>
          <w:rFonts w:ascii="Times New Roman" w:hAnsi="Times New Roman" w:cs="Times New Roman"/>
          <w:sz w:val="28"/>
          <w:szCs w:val="28"/>
        </w:rPr>
      </w:pPr>
      <w:r w:rsidRPr="00900383">
        <w:rPr>
          <w:rStyle w:val="rvts0"/>
          <w:rFonts w:ascii="Times New Roman" w:hAnsi="Times New Roman" w:cs="Times New Roman"/>
          <w:sz w:val="28"/>
          <w:szCs w:val="28"/>
        </w:rPr>
        <w:t>Задачи программы:</w:t>
      </w:r>
    </w:p>
    <w:p w:rsidR="0069021F" w:rsidRPr="00900383" w:rsidRDefault="0069021F" w:rsidP="00A203A8">
      <w:pPr>
        <w:pStyle w:val="a5"/>
        <w:numPr>
          <w:ilvl w:val="0"/>
          <w:numId w:val="58"/>
        </w:numPr>
        <w:tabs>
          <w:tab w:val="left" w:pos="0"/>
        </w:tabs>
        <w:spacing w:after="0" w:line="240" w:lineRule="auto"/>
        <w:ind w:left="0"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Создание современной образовательной среды для школьников;</w:t>
      </w:r>
    </w:p>
    <w:p w:rsidR="0069021F" w:rsidRPr="00900383" w:rsidRDefault="0069021F" w:rsidP="00A203A8">
      <w:pPr>
        <w:pStyle w:val="a5"/>
        <w:numPr>
          <w:ilvl w:val="0"/>
          <w:numId w:val="58"/>
        </w:numPr>
        <w:tabs>
          <w:tab w:val="left" w:pos="0"/>
        </w:tabs>
        <w:spacing w:after="0" w:line="240" w:lineRule="auto"/>
        <w:ind w:left="0"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 xml:space="preserve">Педагогические кадры </w:t>
      </w:r>
      <w:r w:rsidRPr="00900383">
        <w:rPr>
          <w:rStyle w:val="rvts0"/>
          <w:rFonts w:ascii="Times New Roman" w:hAnsi="Times New Roman" w:cs="Times New Roman"/>
          <w:color w:val="000000" w:themeColor="text1"/>
          <w:sz w:val="28"/>
          <w:szCs w:val="28"/>
          <w:lang w:val="en-US"/>
        </w:rPr>
        <w:t>XXI</w:t>
      </w:r>
      <w:r w:rsidRPr="00900383">
        <w:rPr>
          <w:rStyle w:val="rvts0"/>
          <w:rFonts w:ascii="Times New Roman" w:hAnsi="Times New Roman" w:cs="Times New Roman"/>
          <w:color w:val="000000" w:themeColor="text1"/>
          <w:sz w:val="28"/>
          <w:szCs w:val="28"/>
        </w:rPr>
        <w:t xml:space="preserve"> века;</w:t>
      </w:r>
    </w:p>
    <w:p w:rsidR="0069021F" w:rsidRPr="00900383" w:rsidRDefault="0069021F" w:rsidP="00A203A8">
      <w:pPr>
        <w:pStyle w:val="a5"/>
        <w:numPr>
          <w:ilvl w:val="0"/>
          <w:numId w:val="58"/>
        </w:numPr>
        <w:tabs>
          <w:tab w:val="left" w:pos="0"/>
        </w:tabs>
        <w:spacing w:after="0" w:line="240" w:lineRule="auto"/>
        <w:ind w:left="0"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Доступное дополнительное образование для детей;</w:t>
      </w:r>
    </w:p>
    <w:p w:rsidR="0069021F" w:rsidRPr="00900383" w:rsidRDefault="0069021F" w:rsidP="00A203A8">
      <w:pPr>
        <w:pStyle w:val="a5"/>
        <w:numPr>
          <w:ilvl w:val="0"/>
          <w:numId w:val="58"/>
        </w:numPr>
        <w:tabs>
          <w:tab w:val="left" w:pos="0"/>
        </w:tabs>
        <w:spacing w:after="0" w:line="240" w:lineRule="auto"/>
        <w:ind w:left="0"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Одаренные дети;</w:t>
      </w:r>
    </w:p>
    <w:p w:rsidR="0069021F" w:rsidRPr="00900383" w:rsidRDefault="0069021F" w:rsidP="00A203A8">
      <w:pPr>
        <w:pStyle w:val="a5"/>
        <w:numPr>
          <w:ilvl w:val="0"/>
          <w:numId w:val="58"/>
        </w:numPr>
        <w:tabs>
          <w:tab w:val="left" w:pos="0"/>
        </w:tabs>
        <w:spacing w:after="0" w:line="240" w:lineRule="auto"/>
        <w:ind w:left="0"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Современная цифровая образовательная среда.</w:t>
      </w:r>
    </w:p>
    <w:p w:rsidR="0069021F" w:rsidRPr="00900383" w:rsidRDefault="0069021F" w:rsidP="00900383">
      <w:pPr>
        <w:tabs>
          <w:tab w:val="left" w:pos="0"/>
        </w:tabs>
        <w:spacing w:after="0" w:line="240" w:lineRule="auto"/>
        <w:ind w:firstLine="709"/>
        <w:jc w:val="both"/>
        <w:rPr>
          <w:rStyle w:val="rvts0"/>
          <w:rFonts w:ascii="Times New Roman" w:hAnsi="Times New Roman" w:cs="Times New Roman"/>
          <w:sz w:val="28"/>
          <w:szCs w:val="28"/>
        </w:rPr>
      </w:pPr>
    </w:p>
    <w:p w:rsidR="0069021F" w:rsidRPr="00900383" w:rsidRDefault="0069021F" w:rsidP="00900383">
      <w:pPr>
        <w:tabs>
          <w:tab w:val="left" w:pos="0"/>
        </w:tabs>
        <w:spacing w:after="0" w:line="240" w:lineRule="auto"/>
        <w:ind w:firstLine="709"/>
        <w:jc w:val="both"/>
        <w:rPr>
          <w:rStyle w:val="rvts0"/>
          <w:rFonts w:ascii="Times New Roman" w:hAnsi="Times New Roman" w:cs="Times New Roman"/>
          <w:sz w:val="28"/>
          <w:szCs w:val="28"/>
        </w:rPr>
      </w:pPr>
      <w:r w:rsidRPr="00900383">
        <w:rPr>
          <w:rStyle w:val="rvts0"/>
          <w:rFonts w:ascii="Times New Roman" w:hAnsi="Times New Roman" w:cs="Times New Roman"/>
          <w:sz w:val="28"/>
          <w:szCs w:val="28"/>
        </w:rPr>
        <w:t>Ключевые мероприятия программы:</w:t>
      </w:r>
    </w:p>
    <w:p w:rsidR="0069021F" w:rsidRPr="00900383" w:rsidRDefault="0069021F" w:rsidP="00900383">
      <w:pPr>
        <w:pStyle w:val="a5"/>
        <w:numPr>
          <w:ilvl w:val="0"/>
          <w:numId w:val="55"/>
        </w:numPr>
        <w:tabs>
          <w:tab w:val="left" w:pos="0"/>
        </w:tabs>
        <w:spacing w:after="0" w:line="240" w:lineRule="auto"/>
        <w:ind w:left="0" w:firstLine="709"/>
        <w:jc w:val="both"/>
        <w:rPr>
          <w:rStyle w:val="rvts0"/>
          <w:rFonts w:ascii="Times New Roman" w:hAnsi="Times New Roman" w:cs="Times New Roman"/>
          <w:color w:val="000000" w:themeColor="text1"/>
          <w:sz w:val="28"/>
          <w:szCs w:val="28"/>
        </w:rPr>
      </w:pPr>
      <w:r w:rsidRPr="00900383">
        <w:rPr>
          <w:rStyle w:val="rvts0"/>
          <w:rFonts w:ascii="Times New Roman" w:hAnsi="Times New Roman" w:cs="Times New Roman"/>
          <w:color w:val="000000" w:themeColor="text1"/>
          <w:sz w:val="28"/>
          <w:szCs w:val="28"/>
        </w:rPr>
        <w:t>Обеспечение условий для реализации Федеральных государственных образовательных стандартов: Осуществление ремонтных работ в образовательных учреждениях Сосьвинского городского округа;</w:t>
      </w:r>
    </w:p>
    <w:p w:rsidR="0069021F" w:rsidRPr="00900383" w:rsidRDefault="0069021F" w:rsidP="00900383">
      <w:pPr>
        <w:pStyle w:val="rvps0"/>
        <w:numPr>
          <w:ilvl w:val="0"/>
          <w:numId w:val="55"/>
        </w:numPr>
        <w:spacing w:before="0" w:beforeAutospacing="0" w:after="0" w:afterAutospacing="0"/>
        <w:ind w:left="0" w:firstLine="709"/>
        <w:jc w:val="both"/>
        <w:rPr>
          <w:rStyle w:val="rvts0"/>
          <w:color w:val="000000"/>
          <w:sz w:val="28"/>
          <w:szCs w:val="28"/>
        </w:rPr>
      </w:pPr>
      <w:r w:rsidRPr="00900383">
        <w:rPr>
          <w:rStyle w:val="rvts0"/>
          <w:color w:val="000000"/>
          <w:sz w:val="28"/>
          <w:szCs w:val="28"/>
        </w:rPr>
        <w:t>Исполнение проекта «Школа в р.п. Сосьва Сосьвинского городского округа» в рамках муниципальной программы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Pr="00900383">
        <w:rPr>
          <w:sz w:val="28"/>
          <w:szCs w:val="28"/>
        </w:rPr>
        <w:t xml:space="preserve">, </w:t>
      </w:r>
      <w:r w:rsidRPr="00900383">
        <w:rPr>
          <w:rStyle w:val="rvts0"/>
          <w:color w:val="000000"/>
          <w:sz w:val="28"/>
          <w:szCs w:val="28"/>
        </w:rPr>
        <w:t xml:space="preserve">утвержденная </w:t>
      </w:r>
      <w:r w:rsidRPr="00900383">
        <w:rPr>
          <w:rStyle w:val="rvts0"/>
          <w:color w:val="000000"/>
          <w:sz w:val="28"/>
          <w:szCs w:val="28"/>
        </w:rPr>
        <w:lastRenderedPageBreak/>
        <w:t>постановлением администрации Сосьвинского городского округа от 17.01.2014 № 4 (с изменениями);</w:t>
      </w:r>
    </w:p>
    <w:bookmarkEnd w:id="4"/>
    <w:p w:rsidR="0069021F" w:rsidRPr="00900383" w:rsidRDefault="0069021F" w:rsidP="00900383">
      <w:pPr>
        <w:pStyle w:val="rvps0"/>
        <w:numPr>
          <w:ilvl w:val="0"/>
          <w:numId w:val="55"/>
        </w:numPr>
        <w:spacing w:before="0" w:beforeAutospacing="0" w:after="0" w:afterAutospacing="0"/>
        <w:ind w:left="0" w:firstLine="709"/>
        <w:jc w:val="both"/>
        <w:rPr>
          <w:rStyle w:val="rvts0"/>
          <w:color w:val="000000"/>
          <w:sz w:val="28"/>
          <w:szCs w:val="28"/>
        </w:rPr>
      </w:pPr>
      <w:r w:rsidRPr="00900383">
        <w:rPr>
          <w:rStyle w:val="rvts0"/>
          <w:color w:val="000000"/>
          <w:sz w:val="28"/>
          <w:szCs w:val="28"/>
        </w:rPr>
        <w:t>Участие Сосьвинского городского округа в отборе для предоставления субсидий на капитальный ремонт зданий и помещений муниципальных общеобразовательных учреждений в рамках программы «Содействие созданию в субъектах РФ (исходя из прогнозируемой потребности) новых мест в общеобразовательных организациях» для создания 20 мест для обучающихся с ОВЗ;</w:t>
      </w:r>
    </w:p>
    <w:p w:rsidR="0069021F" w:rsidRPr="00900383" w:rsidRDefault="0069021F" w:rsidP="00900383">
      <w:pPr>
        <w:pStyle w:val="rvps0"/>
        <w:numPr>
          <w:ilvl w:val="0"/>
          <w:numId w:val="55"/>
        </w:numPr>
        <w:spacing w:before="0" w:beforeAutospacing="0" w:after="0" w:afterAutospacing="0"/>
        <w:ind w:left="0" w:firstLine="709"/>
        <w:jc w:val="both"/>
        <w:rPr>
          <w:rStyle w:val="rvts0"/>
          <w:color w:val="000000"/>
          <w:sz w:val="28"/>
          <w:szCs w:val="28"/>
        </w:rPr>
      </w:pPr>
      <w:r w:rsidRPr="00900383">
        <w:rPr>
          <w:rStyle w:val="rvts0"/>
          <w:color w:val="000000"/>
          <w:sz w:val="28"/>
          <w:szCs w:val="28"/>
        </w:rPr>
        <w:t>Привлечение молодых специалистов в профессию посредством выплаты единовременного пособия молодым специалистам, предоставление социальных гарантий и льгот;</w:t>
      </w:r>
    </w:p>
    <w:p w:rsidR="0069021F" w:rsidRPr="00900383" w:rsidRDefault="0069021F" w:rsidP="00900383">
      <w:pPr>
        <w:pStyle w:val="rvps0"/>
        <w:numPr>
          <w:ilvl w:val="0"/>
          <w:numId w:val="55"/>
        </w:numPr>
        <w:spacing w:before="0" w:beforeAutospacing="0" w:after="0" w:afterAutospacing="0"/>
        <w:ind w:left="0" w:firstLine="709"/>
        <w:jc w:val="both"/>
        <w:rPr>
          <w:rStyle w:val="rvts0"/>
          <w:color w:val="000000"/>
          <w:sz w:val="28"/>
          <w:szCs w:val="28"/>
        </w:rPr>
      </w:pPr>
      <w:r w:rsidRPr="00900383">
        <w:rPr>
          <w:rStyle w:val="rvts0"/>
          <w:color w:val="000000"/>
          <w:sz w:val="28"/>
          <w:szCs w:val="28"/>
        </w:rPr>
        <w:t>Исполнение приказа отраслевого органа администрации Сосьвинского городского округа «Управление образования» от 03.10.2014 года № 138/1 «О создании Комплекса мер, направленного на выявление, развитие и поддержку одаренных детей в ОУ Сосьвинского городского округа на 2014-2018 годы» целях реализации Концепции общенациональной системы выявления и развития молодых талантов, утвержденной Президентом Российской Федерации 03.04.2012 № Пр-827;</w:t>
      </w:r>
    </w:p>
    <w:p w:rsidR="0069021F" w:rsidRPr="00900383" w:rsidRDefault="0069021F" w:rsidP="00900383">
      <w:pPr>
        <w:pStyle w:val="rvps0"/>
        <w:numPr>
          <w:ilvl w:val="0"/>
          <w:numId w:val="55"/>
        </w:numPr>
        <w:spacing w:before="0" w:beforeAutospacing="0" w:after="0" w:afterAutospacing="0"/>
        <w:ind w:left="0" w:firstLine="709"/>
        <w:jc w:val="both"/>
        <w:rPr>
          <w:rStyle w:val="rvts0"/>
          <w:color w:val="000000"/>
          <w:sz w:val="28"/>
          <w:szCs w:val="28"/>
        </w:rPr>
      </w:pPr>
      <w:r w:rsidRPr="00900383">
        <w:rPr>
          <w:rStyle w:val="rvts0"/>
          <w:color w:val="000000"/>
          <w:sz w:val="28"/>
          <w:szCs w:val="28"/>
        </w:rPr>
        <w:t>Участие в подпрограмме «Уральская инженерная школа» муниципальной программы «Развитие образования в Сосьвинском городском округе до 2020 года», утвержденная постановлением администрации Сосьвинского городского округа от 17.01.2014 № 2 (с изменениями) с целью создания специализированных учебных кабинетов естественно-научного цикла в рамках внеурочной деятельности по ФГОС совместно с ПАО «Транснефть» (филиал «Урайское УМН» ЛПДС «Сосьва»)и в системе дополнительного образования с МБОУ ДОД Дом детского творчества п. Сосьва на базе региональной пилотной площадки государственного автономного образовательного учреждения дополнительного образования детей Свердловской области «Дворец молодежи» по робототехнике; проведение ранней профориентационной работы с воспитанниками дошкольных образовательных учреждений в рамках реализации комплексной программы «Уральская инженерная школа»;</w:t>
      </w:r>
    </w:p>
    <w:p w:rsidR="0069021F" w:rsidRPr="00900383" w:rsidRDefault="0069021F" w:rsidP="00900383">
      <w:pPr>
        <w:pStyle w:val="rvps0"/>
        <w:numPr>
          <w:ilvl w:val="0"/>
          <w:numId w:val="55"/>
        </w:numPr>
        <w:spacing w:before="0" w:beforeAutospacing="0" w:after="0" w:afterAutospacing="0"/>
        <w:ind w:left="0" w:firstLine="709"/>
        <w:jc w:val="both"/>
        <w:rPr>
          <w:rStyle w:val="rvts0"/>
          <w:color w:val="000000"/>
          <w:sz w:val="28"/>
          <w:szCs w:val="28"/>
        </w:rPr>
      </w:pPr>
      <w:r w:rsidRPr="00900383">
        <w:rPr>
          <w:rStyle w:val="rvts0"/>
          <w:color w:val="000000"/>
          <w:sz w:val="28"/>
          <w:szCs w:val="28"/>
        </w:rPr>
        <w:t>Развитие дополнительныхобразовательных программ в рамках научно-технической направленности по робототехнике: в МБОУ ДОД Дом детского творчества п. Сосьва и дошкольных образовательных учреждениях Сосьвинского городского округа;</w:t>
      </w:r>
    </w:p>
    <w:p w:rsidR="0069021F" w:rsidRPr="00900383" w:rsidRDefault="0069021F" w:rsidP="00900383">
      <w:pPr>
        <w:pStyle w:val="a5"/>
        <w:numPr>
          <w:ilvl w:val="0"/>
          <w:numId w:val="55"/>
        </w:numPr>
        <w:spacing w:after="0" w:line="240" w:lineRule="auto"/>
        <w:ind w:left="0" w:firstLine="709"/>
        <w:jc w:val="both"/>
        <w:rPr>
          <w:rStyle w:val="rvts0"/>
          <w:rFonts w:ascii="Times New Roman" w:hAnsi="Times New Roman" w:cs="Times New Roman"/>
          <w:sz w:val="28"/>
          <w:szCs w:val="28"/>
        </w:rPr>
      </w:pPr>
      <w:r w:rsidRPr="00900383">
        <w:rPr>
          <w:rStyle w:val="rvts0"/>
          <w:rFonts w:ascii="Times New Roman" w:hAnsi="Times New Roman" w:cs="Times New Roman"/>
          <w:sz w:val="28"/>
          <w:szCs w:val="28"/>
        </w:rPr>
        <w:t>Формирование системы воспитательной работы, способствующей удовлетворению разнообразных потребностей обучающихся, родителей (законных представителей) и формированию ключевых компетентностей: воспитательная работа в процессе обучения, внеурочная деятельность, внешкольная деятельность.</w:t>
      </w:r>
    </w:p>
    <w:p w:rsidR="0069021F" w:rsidRPr="00900383" w:rsidRDefault="0069021F" w:rsidP="00900383">
      <w:pPr>
        <w:spacing w:after="0" w:line="240" w:lineRule="auto"/>
        <w:ind w:firstLine="709"/>
        <w:jc w:val="both"/>
        <w:rPr>
          <w:rFonts w:ascii="Times New Roman" w:hAnsi="Times New Roman" w:cs="Times New Roman"/>
          <w:sz w:val="28"/>
          <w:szCs w:val="28"/>
        </w:rPr>
      </w:pPr>
    </w:p>
    <w:p w:rsidR="0069021F" w:rsidRPr="00900383" w:rsidRDefault="0069021F" w:rsidP="00900383">
      <w:pPr>
        <w:spacing w:after="0" w:line="240" w:lineRule="auto"/>
        <w:ind w:firstLine="709"/>
        <w:jc w:val="center"/>
        <w:rPr>
          <w:rFonts w:ascii="Times New Roman" w:hAnsi="Times New Roman" w:cs="Times New Roman"/>
          <w:b/>
          <w:sz w:val="28"/>
          <w:szCs w:val="28"/>
        </w:rPr>
      </w:pPr>
      <w:r w:rsidRPr="00900383">
        <w:rPr>
          <w:rFonts w:ascii="Times New Roman" w:hAnsi="Times New Roman" w:cs="Times New Roman"/>
          <w:b/>
          <w:sz w:val="28"/>
          <w:szCs w:val="28"/>
        </w:rPr>
        <w:t>Стратегическая программа</w:t>
      </w:r>
    </w:p>
    <w:p w:rsidR="0069021F" w:rsidRPr="00900383" w:rsidRDefault="0069021F" w:rsidP="00900383">
      <w:pPr>
        <w:spacing w:after="0" w:line="240" w:lineRule="auto"/>
        <w:ind w:firstLine="709"/>
        <w:jc w:val="center"/>
        <w:rPr>
          <w:rFonts w:ascii="Times New Roman" w:hAnsi="Times New Roman" w:cs="Times New Roman"/>
          <w:b/>
          <w:sz w:val="28"/>
          <w:szCs w:val="28"/>
        </w:rPr>
      </w:pPr>
      <w:r w:rsidRPr="00900383">
        <w:rPr>
          <w:rFonts w:ascii="Times New Roman" w:hAnsi="Times New Roman" w:cs="Times New Roman"/>
          <w:b/>
          <w:sz w:val="28"/>
          <w:szCs w:val="28"/>
        </w:rPr>
        <w:t>«Активный и культурный досуг каждому»</w:t>
      </w: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Цель программы: </w:t>
      </w: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Создать условия, обеспечивающие возможность обучающимся систематически заниматься физической культурой и спортом, реализовывать культурно-творческий потенциал до 2021 года.</w:t>
      </w:r>
    </w:p>
    <w:p w:rsidR="0069021F" w:rsidRPr="00900383" w:rsidRDefault="0069021F" w:rsidP="00900383">
      <w:pPr>
        <w:spacing w:after="0" w:line="240" w:lineRule="auto"/>
        <w:ind w:firstLine="709"/>
        <w:jc w:val="both"/>
        <w:rPr>
          <w:rFonts w:ascii="Times New Roman" w:hAnsi="Times New Roman" w:cs="Times New Roman"/>
          <w:sz w:val="28"/>
          <w:szCs w:val="28"/>
        </w:rPr>
      </w:pP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Задачи программы:</w:t>
      </w:r>
    </w:p>
    <w:p w:rsidR="0069021F" w:rsidRPr="00900383" w:rsidRDefault="0069021F" w:rsidP="00900383">
      <w:pPr>
        <w:numPr>
          <w:ilvl w:val="0"/>
          <w:numId w:val="57"/>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Займись спортом! Навстречу комплексу ГТО;</w:t>
      </w:r>
    </w:p>
    <w:p w:rsidR="0069021F" w:rsidRPr="00900383" w:rsidRDefault="0069021F" w:rsidP="00900383">
      <w:pPr>
        <w:numPr>
          <w:ilvl w:val="0"/>
          <w:numId w:val="57"/>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«Спорт для всех» (общедоступность спортивных объектов).</w:t>
      </w:r>
    </w:p>
    <w:p w:rsidR="0069021F" w:rsidRPr="00900383" w:rsidRDefault="0069021F" w:rsidP="00900383">
      <w:pPr>
        <w:spacing w:after="0" w:line="240" w:lineRule="auto"/>
        <w:ind w:firstLine="709"/>
        <w:jc w:val="both"/>
        <w:rPr>
          <w:rFonts w:ascii="Times New Roman" w:hAnsi="Times New Roman" w:cs="Times New Roman"/>
          <w:sz w:val="28"/>
          <w:szCs w:val="28"/>
        </w:rPr>
      </w:pP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Ключевые мероприятия программы:</w:t>
      </w:r>
    </w:p>
    <w:p w:rsidR="0069021F" w:rsidRPr="00900383" w:rsidRDefault="0069021F" w:rsidP="00900383">
      <w:pPr>
        <w:pStyle w:val="a5"/>
        <w:numPr>
          <w:ilvl w:val="0"/>
          <w:numId w:val="56"/>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Строительство спортивных площадок для занятий уличной гимнастикой на базе образовательных организаций Сосьвинского городского округа  до 2021 года;</w:t>
      </w:r>
    </w:p>
    <w:p w:rsidR="0069021F" w:rsidRPr="00900383" w:rsidRDefault="0069021F" w:rsidP="00900383">
      <w:pPr>
        <w:pStyle w:val="a5"/>
        <w:numPr>
          <w:ilvl w:val="0"/>
          <w:numId w:val="56"/>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Строительство школьного мини-стадиона на базе МБОУ СОШ № 1             р.п. Сосьва им. Героя РФ Романова В.В., юридически оформленный на   земельном участке по адресу: Свердловская область, Серовский район, р.п. Сосьва, ул. Свободы, 13 с целью создания условий для осуществления образовательной деятельности по общеобразовательным и адаптированным образовательным программам начального общего, основного общего, среднего общего образования по учебному предмету «Физическая культура», организации внеклассной и внеурочной работы по физической культуре, создания предпосылок для осуществления в дальнейшем образовательной деятельности по программам дополнительного образования, а также осуществление деятельности места тестирования по выполнению нормативов испытаний комплекса «Готов к труду и обороне» до 2021 года;</w:t>
      </w:r>
    </w:p>
    <w:p w:rsidR="0069021F" w:rsidRPr="00900383" w:rsidRDefault="0069021F" w:rsidP="00900383">
      <w:pPr>
        <w:pStyle w:val="a5"/>
        <w:numPr>
          <w:ilvl w:val="0"/>
          <w:numId w:val="56"/>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Исполнение мероприятия 5 «Создание спортивной площадки», подпрограммы 5 «Укрепление и развитие материально-технической базы образовательных учреждений Сосьвинского городского округа» муниципальной программы «Развитие образования в Сосьвинском городском округе», утвержденной постановлением администрации Сосьвинского городского округа от 17.01.2014 № 2 через участие в областных программах с целью создания условий для осуществления образовательной деятельности по общеобразовательным и адаптированным образовательным программам начального общего, основного общего, среднего общего образования по учебному предмету «Физическая культура», организации внеклассной и внеурочной работы по физической культуре, а также создания предпосылок для осуществления образовательной деятельности по программам дополнительного образования.</w:t>
      </w:r>
    </w:p>
    <w:p w:rsidR="0069021F" w:rsidRPr="00900383" w:rsidRDefault="0069021F" w:rsidP="00900383">
      <w:pPr>
        <w:spacing w:after="0" w:line="240" w:lineRule="auto"/>
        <w:ind w:firstLine="709"/>
        <w:rPr>
          <w:rFonts w:ascii="Times New Roman" w:hAnsi="Times New Roman" w:cs="Times New Roman"/>
          <w:color w:val="000000"/>
          <w:sz w:val="28"/>
          <w:szCs w:val="28"/>
        </w:rPr>
      </w:pPr>
      <w:bookmarkStart w:id="5" w:name="_Hlk504057628"/>
    </w:p>
    <w:p w:rsidR="0069021F" w:rsidRPr="00900383" w:rsidRDefault="0069021F" w:rsidP="00900383">
      <w:pPr>
        <w:spacing w:after="0" w:line="240" w:lineRule="auto"/>
        <w:ind w:firstLine="709"/>
        <w:rPr>
          <w:rFonts w:ascii="Times New Roman" w:hAnsi="Times New Roman" w:cs="Times New Roman"/>
          <w:color w:val="000000"/>
          <w:sz w:val="28"/>
          <w:szCs w:val="28"/>
        </w:rPr>
      </w:pPr>
      <w:r w:rsidRPr="00900383">
        <w:rPr>
          <w:rFonts w:ascii="Times New Roman" w:hAnsi="Times New Roman" w:cs="Times New Roman"/>
          <w:color w:val="000000"/>
          <w:sz w:val="28"/>
          <w:szCs w:val="28"/>
        </w:rPr>
        <w:t>Целевые показатели программы:</w:t>
      </w:r>
    </w:p>
    <w:p w:rsidR="0069021F" w:rsidRPr="00900383" w:rsidRDefault="0069021F" w:rsidP="00A203A8">
      <w:pPr>
        <w:pStyle w:val="a5"/>
        <w:numPr>
          <w:ilvl w:val="2"/>
          <w:numId w:val="59"/>
        </w:numPr>
        <w:spacing w:after="0" w:line="240" w:lineRule="auto"/>
        <w:ind w:left="0" w:firstLine="709"/>
        <w:jc w:val="both"/>
        <w:rPr>
          <w:rStyle w:val="rvts0"/>
          <w:rFonts w:ascii="Times New Roman" w:hAnsi="Times New Roman" w:cs="Times New Roman"/>
          <w:color w:val="000000"/>
          <w:sz w:val="28"/>
          <w:szCs w:val="28"/>
        </w:rPr>
      </w:pPr>
      <w:r w:rsidRPr="00900383">
        <w:rPr>
          <w:rStyle w:val="rvts0"/>
          <w:rFonts w:ascii="Times New Roman" w:hAnsi="Times New Roman" w:cs="Times New Roman"/>
          <w:color w:val="000000"/>
          <w:sz w:val="28"/>
          <w:szCs w:val="28"/>
        </w:rPr>
        <w:t>Удовлетворение спроса на услуги дополнительного образования для детей и молодежи в возрасте 5-18 лет</w:t>
      </w:r>
    </w:p>
    <w:p w:rsidR="0069021F" w:rsidRPr="00900383" w:rsidRDefault="0069021F" w:rsidP="00A203A8">
      <w:pPr>
        <w:pStyle w:val="a5"/>
        <w:numPr>
          <w:ilvl w:val="2"/>
          <w:numId w:val="59"/>
        </w:numPr>
        <w:spacing w:after="0" w:line="240" w:lineRule="auto"/>
        <w:ind w:left="0" w:firstLine="709"/>
        <w:jc w:val="both"/>
        <w:rPr>
          <w:rStyle w:val="rvts0"/>
          <w:rFonts w:ascii="Times New Roman" w:hAnsi="Times New Roman" w:cs="Times New Roman"/>
          <w:color w:val="000000"/>
          <w:sz w:val="28"/>
          <w:szCs w:val="28"/>
        </w:rPr>
      </w:pPr>
      <w:r w:rsidRPr="00900383">
        <w:rPr>
          <w:rStyle w:val="rvts0"/>
          <w:rFonts w:ascii="Times New Roman" w:hAnsi="Times New Roman" w:cs="Times New Roman"/>
          <w:color w:val="000000"/>
          <w:sz w:val="28"/>
          <w:szCs w:val="28"/>
        </w:rPr>
        <w:t>Исполнение (софинансирование) проекта «Школа в р.п. Сосьва Сосьвинского городского округа» в рамках муниципальной программы «Развитие жилищно-коммунального хозяйства,транспортной инфраструктуры и повышение энергетической эффективности в Сосьвинском городском округе до 2020 года», утвержденная постановлением администрации СГО от 17.01.2014 № 4 (с изм. от 21.04.2017 № 274)</w:t>
      </w:r>
    </w:p>
    <w:p w:rsidR="0069021F" w:rsidRPr="00900383" w:rsidRDefault="0069021F" w:rsidP="00A203A8">
      <w:pPr>
        <w:pStyle w:val="a5"/>
        <w:numPr>
          <w:ilvl w:val="2"/>
          <w:numId w:val="59"/>
        </w:numPr>
        <w:spacing w:after="0" w:line="240" w:lineRule="auto"/>
        <w:ind w:left="0" w:firstLine="709"/>
        <w:jc w:val="both"/>
        <w:rPr>
          <w:rStyle w:val="rvts0"/>
          <w:rFonts w:ascii="Times New Roman" w:hAnsi="Times New Roman" w:cs="Times New Roman"/>
          <w:color w:val="000000"/>
          <w:sz w:val="28"/>
          <w:szCs w:val="28"/>
        </w:rPr>
      </w:pPr>
      <w:r w:rsidRPr="00900383">
        <w:rPr>
          <w:rStyle w:val="rvts0"/>
          <w:rFonts w:ascii="Times New Roman" w:hAnsi="Times New Roman" w:cs="Times New Roman"/>
          <w:color w:val="000000"/>
          <w:sz w:val="28"/>
          <w:szCs w:val="28"/>
        </w:rPr>
        <w:lastRenderedPageBreak/>
        <w:t xml:space="preserve">Участие (софинансирование) в программе «Развитие образования в Сосьвинском городском округе до 2020 года», </w:t>
      </w:r>
      <w:bookmarkStart w:id="6" w:name="_Hlk504113509"/>
      <w:r w:rsidRPr="00900383">
        <w:rPr>
          <w:rStyle w:val="rvts0"/>
          <w:rFonts w:ascii="Times New Roman" w:hAnsi="Times New Roman" w:cs="Times New Roman"/>
          <w:color w:val="000000"/>
          <w:sz w:val="28"/>
          <w:szCs w:val="28"/>
        </w:rPr>
        <w:t>утвержденная постановлением администрации Сосьвинского городского округа от 17.01.2014 № 2,</w:t>
      </w:r>
      <w:bookmarkEnd w:id="6"/>
      <w:r w:rsidRPr="00900383">
        <w:rPr>
          <w:rStyle w:val="rvts0"/>
          <w:rFonts w:ascii="Times New Roman" w:hAnsi="Times New Roman" w:cs="Times New Roman"/>
          <w:color w:val="000000"/>
          <w:sz w:val="28"/>
          <w:szCs w:val="28"/>
        </w:rPr>
        <w:t xml:space="preserve"> ПОДПРОГРАММЕ 10 "Реализация комплексной программы Свердловской области "Уральская инженерная школа" в Сосьвинском городском округе" *</w:t>
      </w:r>
      <w:r w:rsidRPr="00900383">
        <w:rPr>
          <w:rStyle w:val="rvts0"/>
          <w:rFonts w:ascii="Times New Roman" w:hAnsi="Times New Roman" w:cs="Times New Roman"/>
          <w:color w:val="000000"/>
          <w:sz w:val="28"/>
          <w:szCs w:val="28"/>
        </w:rPr>
        <w:tab/>
      </w:r>
    </w:p>
    <w:p w:rsidR="0069021F" w:rsidRPr="00900383" w:rsidRDefault="0069021F" w:rsidP="00A203A8">
      <w:pPr>
        <w:pStyle w:val="a5"/>
        <w:numPr>
          <w:ilvl w:val="2"/>
          <w:numId w:val="59"/>
        </w:numPr>
        <w:spacing w:after="0" w:line="240" w:lineRule="auto"/>
        <w:ind w:left="0" w:firstLine="709"/>
        <w:jc w:val="both"/>
        <w:rPr>
          <w:rStyle w:val="rvts0"/>
          <w:rFonts w:ascii="Times New Roman" w:hAnsi="Times New Roman" w:cs="Times New Roman"/>
          <w:color w:val="000000"/>
          <w:sz w:val="28"/>
          <w:szCs w:val="28"/>
        </w:rPr>
      </w:pPr>
      <w:r w:rsidRPr="00900383">
        <w:rPr>
          <w:rStyle w:val="rvts0"/>
          <w:rFonts w:ascii="Times New Roman" w:hAnsi="Times New Roman" w:cs="Times New Roman"/>
          <w:color w:val="000000"/>
          <w:sz w:val="28"/>
          <w:szCs w:val="28"/>
        </w:rPr>
        <w:t>Реализация Мероприятия 2. Создание в общеобразовательных учреждениях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учреждений специальным, в том числе учебным, реабилитационным, компьютерным оборудованием, ПОДПРОГРАММЫ  8 «Профилактика социально-значимых заболеваний и укрепление здоровья обучающихся (воспитанников) образовательных учреждений Сосьвинского городского округа» программы «Развитие образования в Сосьвинском городском округе до 2020 года»,утвержденная постановлением администрации Сосьвинского городского округа от 17.01.2014 № 2</w:t>
      </w:r>
    </w:p>
    <w:p w:rsidR="0069021F" w:rsidRPr="00900383" w:rsidRDefault="0069021F" w:rsidP="00A203A8">
      <w:pPr>
        <w:pStyle w:val="a5"/>
        <w:numPr>
          <w:ilvl w:val="2"/>
          <w:numId w:val="59"/>
        </w:numPr>
        <w:spacing w:after="0" w:line="240" w:lineRule="auto"/>
        <w:ind w:left="0" w:firstLine="709"/>
        <w:jc w:val="both"/>
        <w:rPr>
          <w:rStyle w:val="rvts0"/>
          <w:rFonts w:ascii="Times New Roman" w:hAnsi="Times New Roman" w:cs="Times New Roman"/>
          <w:color w:val="000000"/>
          <w:sz w:val="28"/>
          <w:szCs w:val="28"/>
        </w:rPr>
      </w:pPr>
      <w:r w:rsidRPr="00900383">
        <w:rPr>
          <w:rStyle w:val="rvts0"/>
          <w:rFonts w:ascii="Times New Roman" w:hAnsi="Times New Roman" w:cs="Times New Roman"/>
          <w:color w:val="000000"/>
          <w:sz w:val="28"/>
          <w:szCs w:val="28"/>
        </w:rPr>
        <w:t>Доля учащихся общеобразовательных учреждений, обучающихся в одну смену</w:t>
      </w:r>
    </w:p>
    <w:p w:rsidR="0069021F" w:rsidRPr="00900383" w:rsidRDefault="0069021F" w:rsidP="00A203A8">
      <w:pPr>
        <w:pStyle w:val="a5"/>
        <w:numPr>
          <w:ilvl w:val="2"/>
          <w:numId w:val="59"/>
        </w:numPr>
        <w:spacing w:after="0" w:line="240" w:lineRule="auto"/>
        <w:ind w:left="0" w:firstLine="709"/>
        <w:jc w:val="both"/>
        <w:rPr>
          <w:rStyle w:val="rvts0"/>
          <w:rFonts w:ascii="Times New Roman" w:hAnsi="Times New Roman" w:cs="Times New Roman"/>
          <w:color w:val="000000"/>
          <w:sz w:val="28"/>
          <w:szCs w:val="28"/>
        </w:rPr>
      </w:pPr>
      <w:r w:rsidRPr="00900383">
        <w:rPr>
          <w:rStyle w:val="rvts0"/>
          <w:rFonts w:ascii="Times New Roman" w:hAnsi="Times New Roman" w:cs="Times New Roman"/>
          <w:color w:val="000000"/>
          <w:sz w:val="28"/>
          <w:szCs w:val="28"/>
        </w:rPr>
        <w:t>Привлечение в общеобразовательные учреждения молодых специалистов в профессию посредством выплаты единовременного пособия молодым специалистам и предоставление социальных гарантий.</w:t>
      </w:r>
    </w:p>
    <w:p w:rsidR="0069021F" w:rsidRPr="00900383" w:rsidRDefault="0069021F" w:rsidP="00A203A8">
      <w:pPr>
        <w:pStyle w:val="a5"/>
        <w:numPr>
          <w:ilvl w:val="2"/>
          <w:numId w:val="59"/>
        </w:numPr>
        <w:spacing w:after="0" w:line="240" w:lineRule="auto"/>
        <w:ind w:left="0" w:firstLine="709"/>
        <w:jc w:val="both"/>
        <w:rPr>
          <w:rFonts w:ascii="Times New Roman" w:hAnsi="Times New Roman" w:cs="Times New Roman"/>
          <w:color w:val="000000"/>
          <w:sz w:val="28"/>
          <w:szCs w:val="28"/>
        </w:rPr>
      </w:pPr>
      <w:r w:rsidRPr="00900383">
        <w:rPr>
          <w:rFonts w:ascii="Times New Roman" w:hAnsi="Times New Roman" w:cs="Times New Roman"/>
          <w:color w:val="000000"/>
          <w:sz w:val="28"/>
          <w:szCs w:val="28"/>
        </w:rPr>
        <w:t>Вовлечение обучающихся для участия в мероприятиях Комплекса мер, направленного на выявление, развитие и поддержку одаренных детей в ОУ Сосьвинского городского округа</w:t>
      </w:r>
    </w:p>
    <w:p w:rsidR="0069021F" w:rsidRPr="00900383" w:rsidRDefault="0069021F" w:rsidP="00A203A8">
      <w:pPr>
        <w:pStyle w:val="a5"/>
        <w:numPr>
          <w:ilvl w:val="2"/>
          <w:numId w:val="59"/>
        </w:numPr>
        <w:spacing w:after="0" w:line="240" w:lineRule="auto"/>
        <w:ind w:left="0" w:firstLine="709"/>
        <w:jc w:val="both"/>
        <w:rPr>
          <w:rFonts w:ascii="Times New Roman" w:hAnsi="Times New Roman" w:cs="Times New Roman"/>
          <w:color w:val="000000"/>
          <w:sz w:val="28"/>
          <w:szCs w:val="28"/>
        </w:rPr>
      </w:pPr>
      <w:r w:rsidRPr="00900383">
        <w:rPr>
          <w:rFonts w:ascii="Times New Roman" w:hAnsi="Times New Roman" w:cs="Times New Roman"/>
          <w:color w:val="000000"/>
          <w:sz w:val="28"/>
          <w:szCs w:val="28"/>
        </w:rPr>
        <w:t>Доля выпускников общеобразовательных учреждений, получающие среднее профессиональное или высшее образование в первый год после окончания обучения в общей численности выпускников</w:t>
      </w:r>
    </w:p>
    <w:bookmarkEnd w:id="5"/>
    <w:p w:rsidR="0069021F" w:rsidRPr="00900383" w:rsidRDefault="0069021F" w:rsidP="00900383">
      <w:pPr>
        <w:spacing w:after="0" w:line="240" w:lineRule="auto"/>
        <w:ind w:firstLine="709"/>
        <w:rPr>
          <w:rFonts w:ascii="Times New Roman" w:hAnsi="Times New Roman" w:cs="Times New Roman"/>
          <w:sz w:val="28"/>
          <w:szCs w:val="28"/>
        </w:rPr>
      </w:pPr>
    </w:p>
    <w:p w:rsidR="0069021F" w:rsidRPr="00900383" w:rsidRDefault="0069021F" w:rsidP="00900383">
      <w:pPr>
        <w:spacing w:after="0" w:line="240" w:lineRule="auto"/>
        <w:ind w:firstLine="709"/>
        <w:jc w:val="center"/>
        <w:rPr>
          <w:rFonts w:ascii="Times New Roman" w:hAnsi="Times New Roman" w:cs="Times New Roman"/>
          <w:b/>
          <w:sz w:val="28"/>
          <w:szCs w:val="28"/>
        </w:rPr>
      </w:pPr>
      <w:r w:rsidRPr="00900383">
        <w:rPr>
          <w:rFonts w:ascii="Times New Roman" w:hAnsi="Times New Roman" w:cs="Times New Roman"/>
          <w:b/>
          <w:sz w:val="28"/>
          <w:szCs w:val="28"/>
        </w:rPr>
        <w:t>Стратегическая программа</w:t>
      </w:r>
    </w:p>
    <w:p w:rsidR="0069021F" w:rsidRPr="00900383" w:rsidRDefault="0069021F" w:rsidP="00900383">
      <w:pPr>
        <w:spacing w:after="0" w:line="240" w:lineRule="auto"/>
        <w:ind w:firstLine="709"/>
        <w:jc w:val="center"/>
        <w:rPr>
          <w:rFonts w:ascii="Times New Roman" w:hAnsi="Times New Roman" w:cs="Times New Roman"/>
          <w:b/>
          <w:sz w:val="28"/>
          <w:szCs w:val="28"/>
        </w:rPr>
      </w:pPr>
      <w:r w:rsidRPr="00900383">
        <w:rPr>
          <w:rFonts w:ascii="Times New Roman" w:hAnsi="Times New Roman" w:cs="Times New Roman"/>
          <w:b/>
          <w:sz w:val="28"/>
          <w:szCs w:val="28"/>
        </w:rPr>
        <w:t>«Культура и спорт – каждому жителю»</w:t>
      </w:r>
    </w:p>
    <w:p w:rsidR="0069021F" w:rsidRPr="00900383" w:rsidRDefault="0069021F" w:rsidP="00900383">
      <w:pPr>
        <w:spacing w:after="0" w:line="240" w:lineRule="auto"/>
        <w:ind w:firstLine="709"/>
        <w:jc w:val="center"/>
        <w:rPr>
          <w:rFonts w:ascii="Times New Roman" w:hAnsi="Times New Roman" w:cs="Times New Roman"/>
          <w:sz w:val="28"/>
          <w:szCs w:val="28"/>
        </w:rPr>
      </w:pPr>
    </w:p>
    <w:p w:rsidR="0069021F" w:rsidRPr="00900383" w:rsidRDefault="0069021F" w:rsidP="00900383">
      <w:pPr>
        <w:tabs>
          <w:tab w:val="left" w:pos="851"/>
        </w:tabs>
        <w:spacing w:after="0" w:line="240" w:lineRule="auto"/>
        <w:ind w:firstLine="709"/>
        <w:rPr>
          <w:rFonts w:ascii="Times New Roman" w:hAnsi="Times New Roman" w:cs="Times New Roman"/>
          <w:bCs/>
          <w:sz w:val="28"/>
          <w:szCs w:val="28"/>
        </w:rPr>
      </w:pPr>
      <w:r w:rsidRPr="00900383">
        <w:rPr>
          <w:rFonts w:ascii="Times New Roman" w:hAnsi="Times New Roman" w:cs="Times New Roman"/>
          <w:bCs/>
          <w:sz w:val="28"/>
          <w:szCs w:val="28"/>
        </w:rPr>
        <w:t>Цель программы:</w:t>
      </w: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Создать до 2021 года в учреждениях культуры эффективной системы культурно–досугового обслуживания населения, способствующей духовно – нравственному самоопределению личности, развитию творческих инициатив широких слоев населения, сохранение культурного наследия, а также создание комфортных условий для систематически занимающихся физической культурой и спортом,  пропаганда здорового образа жизни среди населения в Сосьвинском городском округе. </w:t>
      </w:r>
    </w:p>
    <w:p w:rsidR="0069021F" w:rsidRPr="00900383" w:rsidRDefault="0069021F" w:rsidP="00900383">
      <w:pPr>
        <w:spacing w:after="0" w:line="240" w:lineRule="auto"/>
        <w:ind w:firstLine="709"/>
        <w:rPr>
          <w:rFonts w:ascii="Times New Roman" w:hAnsi="Times New Roman" w:cs="Times New Roman"/>
          <w:sz w:val="28"/>
          <w:szCs w:val="28"/>
        </w:rPr>
      </w:pPr>
    </w:p>
    <w:p w:rsidR="0069021F" w:rsidRPr="00900383" w:rsidRDefault="0069021F" w:rsidP="00900383">
      <w:pPr>
        <w:spacing w:after="0" w:line="240" w:lineRule="auto"/>
        <w:ind w:firstLine="709"/>
        <w:rPr>
          <w:rFonts w:ascii="Times New Roman" w:hAnsi="Times New Roman" w:cs="Times New Roman"/>
          <w:sz w:val="28"/>
          <w:szCs w:val="28"/>
        </w:rPr>
      </w:pPr>
      <w:r w:rsidRPr="00900383">
        <w:rPr>
          <w:rFonts w:ascii="Times New Roman" w:hAnsi="Times New Roman" w:cs="Times New Roman"/>
          <w:sz w:val="28"/>
          <w:szCs w:val="28"/>
        </w:rPr>
        <w:t xml:space="preserve">Задачи программы: </w:t>
      </w:r>
    </w:p>
    <w:p w:rsidR="0069021F" w:rsidRPr="00900383" w:rsidRDefault="0069021F" w:rsidP="00900383">
      <w:pPr>
        <w:pStyle w:val="a5"/>
        <w:numPr>
          <w:ilvl w:val="0"/>
          <w:numId w:val="52"/>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создание условий для активной культурно-творческой деятельности, эстетического воспитания и развития личности каждого гражданина для участия в культурных процессах  Сосьвинского городского округа;</w:t>
      </w:r>
    </w:p>
    <w:p w:rsidR="0069021F" w:rsidRPr="00900383" w:rsidRDefault="0069021F" w:rsidP="00900383">
      <w:pPr>
        <w:pStyle w:val="a5"/>
        <w:numPr>
          <w:ilvl w:val="0"/>
          <w:numId w:val="52"/>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lastRenderedPageBreak/>
        <w:t>сохранение и пропаганда культурно-исторического наследия Сосьвинского городского округа;</w:t>
      </w:r>
    </w:p>
    <w:p w:rsidR="0069021F" w:rsidRPr="00900383" w:rsidRDefault="0069021F" w:rsidP="00900383">
      <w:pPr>
        <w:pStyle w:val="a5"/>
        <w:numPr>
          <w:ilvl w:val="0"/>
          <w:numId w:val="52"/>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сохранение и развитие кадрового потенциала сферы культуры;</w:t>
      </w:r>
    </w:p>
    <w:p w:rsidR="0069021F" w:rsidRPr="00900383" w:rsidRDefault="0069021F" w:rsidP="00900383">
      <w:pPr>
        <w:pStyle w:val="a5"/>
        <w:numPr>
          <w:ilvl w:val="0"/>
          <w:numId w:val="52"/>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разработка и внедрение эффективных мер финансирования, оптимизация расходов, увеличение доходов; </w:t>
      </w:r>
    </w:p>
    <w:p w:rsidR="0069021F" w:rsidRPr="00900383" w:rsidRDefault="0069021F" w:rsidP="00900383">
      <w:pPr>
        <w:numPr>
          <w:ilvl w:val="0"/>
          <w:numId w:val="52"/>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формирование у населения потребности и устойчивого интереса к систематическим занятиям физической культурой и спортом; </w:t>
      </w:r>
    </w:p>
    <w:p w:rsidR="0069021F" w:rsidRPr="00900383" w:rsidRDefault="0069021F" w:rsidP="00900383">
      <w:pPr>
        <w:numPr>
          <w:ilvl w:val="0"/>
          <w:numId w:val="52"/>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оздоровление населения в целях профилактики заболеваний и занятости детей, подростков, работающей молодежи; </w:t>
      </w:r>
    </w:p>
    <w:p w:rsidR="0069021F" w:rsidRPr="00900383" w:rsidRDefault="0069021F" w:rsidP="00900383">
      <w:pPr>
        <w:numPr>
          <w:ilvl w:val="0"/>
          <w:numId w:val="52"/>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привлечение инвестиций в целях развития и укрепления материально-технической базы учреждений физической культуры и спорта; </w:t>
      </w:r>
    </w:p>
    <w:p w:rsidR="0069021F" w:rsidRPr="00900383" w:rsidRDefault="0069021F" w:rsidP="00900383">
      <w:pPr>
        <w:numPr>
          <w:ilvl w:val="0"/>
          <w:numId w:val="52"/>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модернизация системы подготовки спортсменов массовых, спортивных разрядов, подготовки спортсменов спортивного мастерства, высшего спортивного мастерства.</w:t>
      </w:r>
    </w:p>
    <w:p w:rsidR="0069021F" w:rsidRPr="00900383" w:rsidRDefault="0069021F" w:rsidP="00900383">
      <w:pPr>
        <w:tabs>
          <w:tab w:val="left" w:pos="1134"/>
        </w:tabs>
        <w:spacing w:after="0" w:line="240" w:lineRule="auto"/>
        <w:ind w:firstLine="709"/>
        <w:jc w:val="both"/>
        <w:rPr>
          <w:rFonts w:ascii="Times New Roman" w:hAnsi="Times New Roman" w:cs="Times New Roman"/>
          <w:sz w:val="28"/>
          <w:szCs w:val="28"/>
        </w:rPr>
      </w:pPr>
    </w:p>
    <w:p w:rsidR="0069021F" w:rsidRPr="00900383" w:rsidRDefault="0069021F" w:rsidP="00900383">
      <w:pPr>
        <w:tabs>
          <w:tab w:val="left" w:pos="851"/>
        </w:tabs>
        <w:spacing w:after="0" w:line="240" w:lineRule="auto"/>
        <w:ind w:firstLine="709"/>
        <w:rPr>
          <w:rFonts w:ascii="Times New Roman" w:hAnsi="Times New Roman" w:cs="Times New Roman"/>
          <w:bCs/>
          <w:sz w:val="28"/>
          <w:szCs w:val="28"/>
        </w:rPr>
      </w:pPr>
      <w:r w:rsidRPr="00900383">
        <w:rPr>
          <w:rFonts w:ascii="Times New Roman" w:hAnsi="Times New Roman" w:cs="Times New Roman"/>
          <w:bCs/>
          <w:sz w:val="28"/>
          <w:szCs w:val="28"/>
        </w:rPr>
        <w:t>Ключевые мероприятия</w:t>
      </w:r>
      <w:r w:rsidR="00900383">
        <w:rPr>
          <w:rFonts w:ascii="Times New Roman" w:hAnsi="Times New Roman" w:cs="Times New Roman"/>
          <w:bCs/>
          <w:sz w:val="28"/>
          <w:szCs w:val="28"/>
        </w:rPr>
        <w:t xml:space="preserve"> </w:t>
      </w:r>
      <w:r w:rsidRPr="00900383">
        <w:rPr>
          <w:rFonts w:ascii="Times New Roman" w:hAnsi="Times New Roman" w:cs="Times New Roman"/>
          <w:bCs/>
          <w:sz w:val="28"/>
          <w:szCs w:val="28"/>
        </w:rPr>
        <w:t xml:space="preserve">программы: </w:t>
      </w:r>
    </w:p>
    <w:p w:rsidR="0069021F" w:rsidRPr="00900383" w:rsidRDefault="0069021F" w:rsidP="00900383">
      <w:pPr>
        <w:tabs>
          <w:tab w:val="left" w:pos="1134"/>
        </w:tabs>
        <w:spacing w:after="0" w:line="240" w:lineRule="auto"/>
        <w:ind w:firstLine="709"/>
        <w:jc w:val="both"/>
        <w:rPr>
          <w:rFonts w:ascii="Times New Roman" w:hAnsi="Times New Roman" w:cs="Times New Roman"/>
          <w:bCs/>
          <w:sz w:val="28"/>
          <w:szCs w:val="28"/>
        </w:rPr>
      </w:pPr>
      <w:r w:rsidRPr="00900383">
        <w:rPr>
          <w:rFonts w:ascii="Times New Roman" w:hAnsi="Times New Roman" w:cs="Times New Roman"/>
          <w:bCs/>
          <w:sz w:val="28"/>
          <w:szCs w:val="28"/>
        </w:rPr>
        <w:t>1. Модернизация и развитие сети муниципальных учреждений культуры:</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sz w:val="28"/>
          <w:szCs w:val="28"/>
        </w:rPr>
        <w:t>текущий ремонт клубных учреждений (установка светодиодного освещения)</w:t>
      </w:r>
      <w:r w:rsidR="00900383">
        <w:rPr>
          <w:rFonts w:ascii="Times New Roman" w:hAnsi="Times New Roman" w:cs="Times New Roman"/>
          <w:sz w:val="28"/>
          <w:szCs w:val="28"/>
        </w:rPr>
        <w:t>;</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bCs/>
          <w:sz w:val="28"/>
          <w:szCs w:val="28"/>
        </w:rPr>
        <w:t>ремонт районного культурно-спортивного комплекса п.г.т. Сосьва;</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sz w:val="28"/>
          <w:szCs w:val="28"/>
        </w:rPr>
        <w:t xml:space="preserve">ремонт зрительного зала РКСК п.г.т. Сосьва; </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bCs/>
          <w:sz w:val="28"/>
          <w:szCs w:val="28"/>
        </w:rPr>
        <w:t>ремонт зрительного зала Отрадновского Дома культуры п. Восточный;</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sz w:val="28"/>
          <w:szCs w:val="28"/>
        </w:rPr>
        <w:t>ремонт, покраска фасада Отрадновского Дома культуры п. Восточный;</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bCs/>
          <w:sz w:val="28"/>
          <w:szCs w:val="28"/>
        </w:rPr>
        <w:t>устройство дверных блоков, реконструкция входного узла и балкона здания РКСК п.г.т. Сосьва;</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bCs/>
          <w:sz w:val="28"/>
          <w:szCs w:val="28"/>
        </w:rPr>
        <w:t>устройство дверных блоков Отрадновского Дома культуры в п.Восточном;</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bCs/>
          <w:sz w:val="28"/>
          <w:szCs w:val="28"/>
        </w:rPr>
        <w:t>ремонт кровли Отрадновского Дома культуры;</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bCs/>
          <w:sz w:val="28"/>
          <w:szCs w:val="28"/>
        </w:rPr>
        <w:t>ремонт кровли Кошайского Дома культуры;</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капитальный ремонт помещений 0 этажа, предназначенного под пункты эвакуации населения в случае ЧС;</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ремонт тамбура и установка теплого санузла в помещении детской библиотеки имени А.С. Пушкина п.г.т. Сосьва;</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реконструкция спортивного стадиона районного культурно-спортивного комплекса п.г.т</w:t>
      </w:r>
      <w:r w:rsidR="00E02411">
        <w:rPr>
          <w:rFonts w:ascii="Times New Roman" w:hAnsi="Times New Roman" w:cs="Times New Roman"/>
          <w:sz w:val="28"/>
          <w:szCs w:val="28"/>
        </w:rPr>
        <w:t>.</w:t>
      </w:r>
      <w:r w:rsidRPr="00900383">
        <w:rPr>
          <w:rFonts w:ascii="Times New Roman" w:hAnsi="Times New Roman" w:cs="Times New Roman"/>
          <w:sz w:val="28"/>
          <w:szCs w:val="28"/>
        </w:rPr>
        <w:t xml:space="preserve"> Сосьва (устройство футбольной и волейбольной площадки с искусственным покрытием, устройство беговой дорожки, установка уличных тренажеров гимнастического комплекса;</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создание спортивных площадок (оснащение спортивным оборудованием) для занятий уличной гимнастики;</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разработка спортивных сооружений в п.г.т. Сосьва (спортивного зала, душевых комнат и раздевалок);</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текущий ремонт библиотек;</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капитальный ремонт филиала Отрадновского Дома культуры;</w:t>
      </w:r>
    </w:p>
    <w:p w:rsidR="0069021F" w:rsidRPr="00900383" w:rsidRDefault="0069021F" w:rsidP="00900383">
      <w:pPr>
        <w:pStyle w:val="a5"/>
        <w:numPr>
          <w:ilvl w:val="0"/>
          <w:numId w:val="44"/>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lastRenderedPageBreak/>
        <w:t xml:space="preserve">создание условий для функционирования МБУДО «Детская музыкальная школа п. Восточный». </w:t>
      </w:r>
    </w:p>
    <w:p w:rsidR="0069021F" w:rsidRPr="00900383" w:rsidRDefault="0069021F" w:rsidP="00900383">
      <w:pPr>
        <w:tabs>
          <w:tab w:val="left" w:pos="1134"/>
        </w:tabs>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 </w:t>
      </w:r>
    </w:p>
    <w:p w:rsidR="0069021F" w:rsidRPr="00900383" w:rsidRDefault="0069021F" w:rsidP="00900383">
      <w:pPr>
        <w:tabs>
          <w:tab w:val="left" w:pos="1134"/>
        </w:tabs>
        <w:spacing w:after="0" w:line="240" w:lineRule="auto"/>
        <w:ind w:firstLine="709"/>
        <w:jc w:val="both"/>
        <w:rPr>
          <w:rFonts w:ascii="Times New Roman" w:hAnsi="Times New Roman" w:cs="Times New Roman"/>
          <w:bCs/>
          <w:sz w:val="28"/>
          <w:szCs w:val="28"/>
        </w:rPr>
      </w:pPr>
      <w:r w:rsidRPr="00900383">
        <w:rPr>
          <w:rFonts w:ascii="Times New Roman" w:hAnsi="Times New Roman" w:cs="Times New Roman"/>
          <w:sz w:val="28"/>
          <w:szCs w:val="28"/>
        </w:rPr>
        <w:t>2. Повышение качества муниципальных услуг и содержательности в сфере культуры и дополнительного художественного образования в Сосьвинском городском округе:</w:t>
      </w:r>
    </w:p>
    <w:p w:rsidR="0069021F" w:rsidRPr="00900383" w:rsidRDefault="0069021F" w:rsidP="00900383">
      <w:pPr>
        <w:pStyle w:val="a5"/>
        <w:numPr>
          <w:ilvl w:val="0"/>
          <w:numId w:val="45"/>
        </w:numPr>
        <w:tabs>
          <w:tab w:val="left" w:pos="1134"/>
        </w:tabs>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bCs/>
          <w:sz w:val="28"/>
          <w:szCs w:val="28"/>
        </w:rPr>
        <w:t>замена музыкальной аппаратуры (электрогитары, микрофонная гарнитура, радиосистема, усилитель звука, микшерские пульты, вокальный процессор, синтезатор, колонки)</w:t>
      </w:r>
      <w:r w:rsidR="00900383">
        <w:rPr>
          <w:rFonts w:ascii="Times New Roman" w:hAnsi="Times New Roman" w:cs="Times New Roman"/>
          <w:bCs/>
          <w:sz w:val="28"/>
          <w:szCs w:val="28"/>
        </w:rPr>
        <w:t>;</w:t>
      </w:r>
    </w:p>
    <w:p w:rsidR="0069021F" w:rsidRPr="00900383" w:rsidRDefault="0069021F" w:rsidP="00900383">
      <w:pPr>
        <w:pStyle w:val="a5"/>
        <w:numPr>
          <w:ilvl w:val="0"/>
          <w:numId w:val="45"/>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bCs/>
          <w:sz w:val="28"/>
          <w:szCs w:val="28"/>
        </w:rPr>
        <w:t>информатизация муниципальных библиотек, в том числе комплектование книжных фондов;</w:t>
      </w:r>
    </w:p>
    <w:p w:rsidR="0069021F" w:rsidRPr="00900383" w:rsidRDefault="0069021F" w:rsidP="00900383">
      <w:pPr>
        <w:pStyle w:val="a5"/>
        <w:numPr>
          <w:ilvl w:val="0"/>
          <w:numId w:val="45"/>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приобретение компьютерного оборудования и лицензионного программного обеспечения;</w:t>
      </w:r>
    </w:p>
    <w:p w:rsidR="0069021F" w:rsidRPr="00900383" w:rsidRDefault="0069021F" w:rsidP="00900383">
      <w:pPr>
        <w:pStyle w:val="a5"/>
        <w:numPr>
          <w:ilvl w:val="0"/>
          <w:numId w:val="45"/>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p w:rsidR="0069021F" w:rsidRPr="00900383" w:rsidRDefault="0069021F" w:rsidP="00900383">
      <w:pPr>
        <w:tabs>
          <w:tab w:val="left" w:pos="1134"/>
        </w:tabs>
        <w:spacing w:after="0" w:line="240" w:lineRule="auto"/>
        <w:ind w:firstLine="709"/>
        <w:jc w:val="both"/>
        <w:rPr>
          <w:rFonts w:ascii="Times New Roman" w:hAnsi="Times New Roman" w:cs="Times New Roman"/>
          <w:sz w:val="28"/>
          <w:szCs w:val="28"/>
        </w:rPr>
      </w:pPr>
    </w:p>
    <w:p w:rsidR="0069021F" w:rsidRPr="00900383" w:rsidRDefault="0069021F" w:rsidP="00900383">
      <w:pPr>
        <w:tabs>
          <w:tab w:val="left" w:pos="1134"/>
        </w:tabs>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3. Создание условий для реализации широкого и разнообразного спектра платных услуг в сфере культуры и дополнительного  образования, обеспечивающих равный и свободный доступ жителей Сосьвинского городского округа к культурным ценностям:</w:t>
      </w:r>
    </w:p>
    <w:p w:rsidR="0069021F" w:rsidRPr="00900383" w:rsidRDefault="0069021F" w:rsidP="00900383">
      <w:pPr>
        <w:numPr>
          <w:ilvl w:val="0"/>
          <w:numId w:val="46"/>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развитие внестационарного обслуживания населения – приобретение микроавтобуса для выездного обслуживания населенных пунктов Сосьвинского городского округа;</w:t>
      </w:r>
    </w:p>
    <w:p w:rsidR="0069021F" w:rsidRPr="00900383" w:rsidRDefault="0069021F" w:rsidP="00900383">
      <w:pPr>
        <w:numPr>
          <w:ilvl w:val="0"/>
          <w:numId w:val="4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проведение массовых, комплексных, спортивных мероприятий в рамках ежегодного календарного плана во взаимодействии с общественными объединениями, организациями и клубами спортивной направленности; </w:t>
      </w:r>
    </w:p>
    <w:p w:rsidR="0069021F" w:rsidRPr="00900383" w:rsidRDefault="0069021F" w:rsidP="00900383">
      <w:pPr>
        <w:numPr>
          <w:ilvl w:val="0"/>
          <w:numId w:val="4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привлечение широких слоев населения, работников предприятий, организаций, учреждений всех форм собственности, в том числе людей с ограниченными возможностями к подготовке и регулярному участию в тестировании ВФСК «ГТО»;</w:t>
      </w:r>
    </w:p>
    <w:p w:rsidR="0069021F" w:rsidRPr="00900383" w:rsidRDefault="0069021F" w:rsidP="00900383">
      <w:pPr>
        <w:numPr>
          <w:ilvl w:val="0"/>
          <w:numId w:val="4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популяризация активного и здорового образа жизни, профилактика асоциальных явлений.</w:t>
      </w:r>
    </w:p>
    <w:p w:rsidR="0069021F" w:rsidRPr="00900383" w:rsidRDefault="0069021F" w:rsidP="00900383">
      <w:pPr>
        <w:tabs>
          <w:tab w:val="left" w:pos="1134"/>
        </w:tabs>
        <w:spacing w:after="0" w:line="240" w:lineRule="auto"/>
        <w:ind w:firstLine="709"/>
        <w:jc w:val="both"/>
        <w:rPr>
          <w:rFonts w:ascii="Times New Roman" w:hAnsi="Times New Roman" w:cs="Times New Roman"/>
          <w:sz w:val="28"/>
          <w:szCs w:val="28"/>
        </w:rPr>
      </w:pPr>
    </w:p>
    <w:p w:rsidR="0069021F" w:rsidRPr="00900383" w:rsidRDefault="0069021F" w:rsidP="00900383">
      <w:pPr>
        <w:tabs>
          <w:tab w:val="left" w:pos="1134"/>
        </w:tabs>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Целевые показатели программы:</w:t>
      </w:r>
    </w:p>
    <w:p w:rsidR="0069021F" w:rsidRPr="00900383" w:rsidRDefault="0069021F" w:rsidP="00A203A8">
      <w:pPr>
        <w:pStyle w:val="a5"/>
        <w:numPr>
          <w:ilvl w:val="0"/>
          <w:numId w:val="60"/>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Уровень удовлетворенности населения Сосьвинского городского округа качеством и доступностью предоставления муниципальных услуг в сфере культуры</w:t>
      </w:r>
      <w:r w:rsidR="002E1D01">
        <w:rPr>
          <w:rFonts w:ascii="Times New Roman" w:hAnsi="Times New Roman" w:cs="Times New Roman"/>
          <w:sz w:val="28"/>
          <w:szCs w:val="28"/>
        </w:rPr>
        <w:t>;</w:t>
      </w:r>
    </w:p>
    <w:p w:rsidR="0069021F" w:rsidRPr="00900383" w:rsidRDefault="0069021F" w:rsidP="00A203A8">
      <w:pPr>
        <w:pStyle w:val="a5"/>
        <w:numPr>
          <w:ilvl w:val="0"/>
          <w:numId w:val="60"/>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Количество участников мероприятий, проводимых культурно-досуговыми учреждениями</w:t>
      </w:r>
      <w:r w:rsidR="002E1D01">
        <w:rPr>
          <w:rFonts w:ascii="Times New Roman" w:hAnsi="Times New Roman" w:cs="Times New Roman"/>
          <w:sz w:val="28"/>
          <w:szCs w:val="28"/>
        </w:rPr>
        <w:t>;</w:t>
      </w:r>
    </w:p>
    <w:p w:rsidR="0069021F" w:rsidRPr="00900383" w:rsidRDefault="0069021F" w:rsidP="00A203A8">
      <w:pPr>
        <w:pStyle w:val="a5"/>
        <w:numPr>
          <w:ilvl w:val="0"/>
          <w:numId w:val="60"/>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Доля учреждений культуры и искусства, находящихся в удовлетворительном состоянии, в общем количестве учреждений культуры и искусства</w:t>
      </w:r>
      <w:r w:rsidR="002E1D01">
        <w:rPr>
          <w:rFonts w:ascii="Times New Roman" w:hAnsi="Times New Roman" w:cs="Times New Roman"/>
          <w:sz w:val="28"/>
          <w:szCs w:val="28"/>
        </w:rPr>
        <w:t>;</w:t>
      </w:r>
    </w:p>
    <w:p w:rsidR="0069021F" w:rsidRPr="00900383" w:rsidRDefault="00900383" w:rsidP="00A203A8">
      <w:pPr>
        <w:pStyle w:val="a5"/>
        <w:numPr>
          <w:ilvl w:val="0"/>
          <w:numId w:val="60"/>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Доля населения, систематически занимающегося физической культурой и спортом</w:t>
      </w:r>
      <w:r w:rsidR="002E1D01">
        <w:rPr>
          <w:rFonts w:ascii="Times New Roman" w:hAnsi="Times New Roman" w:cs="Times New Roman"/>
          <w:sz w:val="28"/>
          <w:szCs w:val="28"/>
        </w:rPr>
        <w:t>;</w:t>
      </w:r>
    </w:p>
    <w:p w:rsidR="00900383" w:rsidRPr="00900383" w:rsidRDefault="00900383" w:rsidP="00A203A8">
      <w:pPr>
        <w:pStyle w:val="ConsPlusCell"/>
        <w:numPr>
          <w:ilvl w:val="0"/>
          <w:numId w:val="60"/>
        </w:numPr>
        <w:ind w:left="0" w:firstLine="709"/>
        <w:jc w:val="both"/>
        <w:rPr>
          <w:sz w:val="28"/>
          <w:szCs w:val="28"/>
        </w:rPr>
      </w:pPr>
      <w:r w:rsidRPr="00900383">
        <w:rPr>
          <w:sz w:val="28"/>
          <w:szCs w:val="28"/>
        </w:rPr>
        <w:lastRenderedPageBreak/>
        <w:t>Количество спортивно-массовых и физкультурно-оздоровительных мероприятий</w:t>
      </w:r>
      <w:r w:rsidR="002E1D01">
        <w:rPr>
          <w:sz w:val="28"/>
          <w:szCs w:val="28"/>
        </w:rPr>
        <w:t>;</w:t>
      </w:r>
    </w:p>
    <w:p w:rsidR="0069021F" w:rsidRPr="00900383" w:rsidRDefault="0069021F" w:rsidP="00900383">
      <w:pPr>
        <w:tabs>
          <w:tab w:val="left" w:pos="1134"/>
        </w:tabs>
        <w:spacing w:after="0" w:line="240" w:lineRule="auto"/>
        <w:ind w:firstLine="709"/>
        <w:jc w:val="both"/>
        <w:rPr>
          <w:rFonts w:ascii="Times New Roman" w:hAnsi="Times New Roman" w:cs="Times New Roman"/>
          <w:sz w:val="28"/>
          <w:szCs w:val="28"/>
        </w:rPr>
      </w:pPr>
    </w:p>
    <w:p w:rsidR="00900383" w:rsidRPr="00900383" w:rsidRDefault="00900383" w:rsidP="00900383">
      <w:pPr>
        <w:spacing w:after="0" w:line="240" w:lineRule="auto"/>
        <w:ind w:firstLine="709"/>
        <w:jc w:val="center"/>
        <w:rPr>
          <w:rFonts w:ascii="Times New Roman" w:hAnsi="Times New Roman" w:cs="Times New Roman"/>
          <w:b/>
          <w:sz w:val="28"/>
          <w:szCs w:val="28"/>
        </w:rPr>
      </w:pPr>
      <w:r w:rsidRPr="00900383">
        <w:rPr>
          <w:rFonts w:ascii="Times New Roman" w:hAnsi="Times New Roman" w:cs="Times New Roman"/>
          <w:b/>
          <w:sz w:val="28"/>
          <w:szCs w:val="28"/>
        </w:rPr>
        <w:t>Стратегическая программа</w:t>
      </w:r>
    </w:p>
    <w:p w:rsidR="0069021F" w:rsidRPr="00900383" w:rsidRDefault="0069021F" w:rsidP="00900383">
      <w:pPr>
        <w:spacing w:after="0" w:line="240" w:lineRule="auto"/>
        <w:ind w:firstLine="709"/>
        <w:jc w:val="center"/>
        <w:rPr>
          <w:rFonts w:ascii="Times New Roman" w:hAnsi="Times New Roman" w:cs="Times New Roman"/>
          <w:b/>
          <w:sz w:val="28"/>
          <w:szCs w:val="28"/>
        </w:rPr>
      </w:pPr>
      <w:r w:rsidRPr="00900383">
        <w:rPr>
          <w:rFonts w:ascii="Times New Roman" w:hAnsi="Times New Roman" w:cs="Times New Roman"/>
          <w:b/>
          <w:sz w:val="28"/>
          <w:szCs w:val="28"/>
        </w:rPr>
        <w:t xml:space="preserve">«Молодежь наше будущее» </w:t>
      </w: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Цель</w:t>
      </w:r>
      <w:r w:rsidR="00900383" w:rsidRPr="00900383">
        <w:rPr>
          <w:rFonts w:ascii="Times New Roman" w:hAnsi="Times New Roman" w:cs="Times New Roman"/>
          <w:sz w:val="28"/>
          <w:szCs w:val="28"/>
        </w:rPr>
        <w:t xml:space="preserve"> программы</w:t>
      </w:r>
      <w:r w:rsidRPr="00900383">
        <w:rPr>
          <w:rFonts w:ascii="Times New Roman" w:hAnsi="Times New Roman" w:cs="Times New Roman"/>
          <w:sz w:val="28"/>
          <w:szCs w:val="28"/>
        </w:rPr>
        <w:t>:</w:t>
      </w: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Создать условия для реализации социально-экономического, общественно-политического и культурного потен6циала молодежи до 2021 года.  </w:t>
      </w:r>
    </w:p>
    <w:p w:rsidR="0069021F" w:rsidRPr="00900383" w:rsidRDefault="0069021F" w:rsidP="00900383">
      <w:pPr>
        <w:spacing w:after="0" w:line="240" w:lineRule="auto"/>
        <w:ind w:firstLine="709"/>
        <w:jc w:val="both"/>
        <w:rPr>
          <w:rFonts w:ascii="Times New Roman" w:hAnsi="Times New Roman" w:cs="Times New Roman"/>
          <w:sz w:val="28"/>
          <w:szCs w:val="28"/>
        </w:rPr>
      </w:pP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Задачи</w:t>
      </w:r>
      <w:r w:rsidR="00900383" w:rsidRPr="00900383">
        <w:rPr>
          <w:rFonts w:ascii="Times New Roman" w:hAnsi="Times New Roman" w:cs="Times New Roman"/>
          <w:sz w:val="28"/>
          <w:szCs w:val="28"/>
        </w:rPr>
        <w:t xml:space="preserve"> программы</w:t>
      </w:r>
      <w:r w:rsidRPr="00900383">
        <w:rPr>
          <w:rFonts w:ascii="Times New Roman" w:hAnsi="Times New Roman" w:cs="Times New Roman"/>
          <w:sz w:val="28"/>
          <w:szCs w:val="28"/>
        </w:rPr>
        <w:t xml:space="preserve">: </w:t>
      </w:r>
    </w:p>
    <w:p w:rsidR="0069021F" w:rsidRPr="00900383" w:rsidRDefault="0069021F" w:rsidP="00900383">
      <w:pPr>
        <w:widowControl w:val="0"/>
        <w:numPr>
          <w:ilvl w:val="0"/>
          <w:numId w:val="5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создание условий для самореализации и социализации молодежи, совершенствование системы муниципальных учреждений, реализующих молодежную политику;</w:t>
      </w:r>
    </w:p>
    <w:p w:rsidR="0069021F" w:rsidRPr="00900383" w:rsidRDefault="0069021F" w:rsidP="00900383">
      <w:pPr>
        <w:numPr>
          <w:ilvl w:val="0"/>
          <w:numId w:val="5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формирование у населения городского округа активной гражданской позиции и воспитание чувства патриотизма;</w:t>
      </w:r>
    </w:p>
    <w:p w:rsidR="0069021F" w:rsidRPr="00900383" w:rsidRDefault="0069021F" w:rsidP="00900383">
      <w:pPr>
        <w:widowControl w:val="0"/>
        <w:numPr>
          <w:ilvl w:val="0"/>
          <w:numId w:val="5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совершенствование материально-технической базы муниципальных учреждений, реализующих молодежную политику;</w:t>
      </w:r>
    </w:p>
    <w:p w:rsidR="0069021F" w:rsidRPr="00900383" w:rsidRDefault="0069021F" w:rsidP="00900383">
      <w:pPr>
        <w:widowControl w:val="0"/>
        <w:numPr>
          <w:ilvl w:val="0"/>
          <w:numId w:val="5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вовлечение молодых граждан в социально активную деятельность, в проекты  общественно-политического и культурного развития городского округа; </w:t>
      </w:r>
    </w:p>
    <w:p w:rsidR="0069021F" w:rsidRPr="00900383" w:rsidRDefault="0069021F" w:rsidP="00900383">
      <w:pPr>
        <w:widowControl w:val="0"/>
        <w:numPr>
          <w:ilvl w:val="0"/>
          <w:numId w:val="5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содействие социальной интеграции молодежи в сфере трудовой деятельности;</w:t>
      </w:r>
    </w:p>
    <w:p w:rsidR="0069021F" w:rsidRPr="00900383" w:rsidRDefault="0069021F" w:rsidP="00900383">
      <w:pPr>
        <w:widowControl w:val="0"/>
        <w:numPr>
          <w:ilvl w:val="0"/>
          <w:numId w:val="5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формирование у молодежи семейных ценностей;</w:t>
      </w:r>
    </w:p>
    <w:p w:rsidR="0069021F" w:rsidRPr="00900383" w:rsidRDefault="0069021F" w:rsidP="00900383">
      <w:pPr>
        <w:pStyle w:val="a3"/>
        <w:numPr>
          <w:ilvl w:val="0"/>
          <w:numId w:val="53"/>
        </w:numPr>
        <w:tabs>
          <w:tab w:val="left" w:pos="1134"/>
        </w:tabs>
        <w:ind w:left="0" w:firstLine="709"/>
        <w:jc w:val="both"/>
        <w:rPr>
          <w:rFonts w:ascii="Times New Roman" w:hAnsi="Times New Roman" w:cs="Times New Roman"/>
          <w:sz w:val="28"/>
          <w:szCs w:val="28"/>
        </w:rPr>
      </w:pPr>
      <w:r w:rsidRPr="00900383">
        <w:rPr>
          <w:rFonts w:ascii="Times New Roman" w:hAnsi="Times New Roman" w:cs="Times New Roman"/>
          <w:sz w:val="28"/>
          <w:szCs w:val="28"/>
        </w:rPr>
        <w:t>поддержка и развитие молодежных и детских общественных объединений, реализующих значимые для молодежи и востребованные государством программы и инициативы;</w:t>
      </w:r>
    </w:p>
    <w:p w:rsidR="0069021F" w:rsidRPr="00900383" w:rsidRDefault="0069021F" w:rsidP="00900383">
      <w:pPr>
        <w:numPr>
          <w:ilvl w:val="0"/>
          <w:numId w:val="5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создание информационного пространства для молодежи.</w:t>
      </w:r>
    </w:p>
    <w:p w:rsidR="0069021F" w:rsidRPr="00900383" w:rsidRDefault="0069021F" w:rsidP="00900383">
      <w:pPr>
        <w:numPr>
          <w:ilvl w:val="0"/>
          <w:numId w:val="53"/>
        </w:numPr>
        <w:tabs>
          <w:tab w:val="left"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профилактика экстремизма допризывной подготовки молодежи к военной службе.</w:t>
      </w:r>
    </w:p>
    <w:p w:rsidR="0069021F" w:rsidRPr="00900383" w:rsidRDefault="0069021F" w:rsidP="00900383">
      <w:pPr>
        <w:tabs>
          <w:tab w:val="left" w:pos="1134"/>
        </w:tabs>
        <w:spacing w:after="0" w:line="240" w:lineRule="auto"/>
        <w:ind w:firstLine="709"/>
        <w:jc w:val="both"/>
        <w:rPr>
          <w:rFonts w:ascii="Times New Roman" w:hAnsi="Times New Roman" w:cs="Times New Roman"/>
          <w:sz w:val="28"/>
          <w:szCs w:val="28"/>
        </w:rPr>
      </w:pP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Ключевые мероприятия</w:t>
      </w:r>
      <w:r w:rsidR="00900383" w:rsidRPr="00900383">
        <w:rPr>
          <w:rFonts w:ascii="Times New Roman" w:hAnsi="Times New Roman" w:cs="Times New Roman"/>
          <w:sz w:val="28"/>
          <w:szCs w:val="28"/>
        </w:rPr>
        <w:t xml:space="preserve"> программы</w:t>
      </w:r>
      <w:r w:rsidRPr="00900383">
        <w:rPr>
          <w:rFonts w:ascii="Times New Roman" w:hAnsi="Times New Roman" w:cs="Times New Roman"/>
          <w:sz w:val="28"/>
          <w:szCs w:val="28"/>
        </w:rPr>
        <w:t xml:space="preserve">: </w:t>
      </w:r>
    </w:p>
    <w:p w:rsidR="0069021F" w:rsidRPr="00900383" w:rsidRDefault="0069021F" w:rsidP="00900383">
      <w:pPr>
        <w:pStyle w:val="31"/>
        <w:numPr>
          <w:ilvl w:val="0"/>
          <w:numId w:val="47"/>
        </w:numPr>
        <w:tabs>
          <w:tab w:val="left" w:pos="1134"/>
          <w:tab w:val="num" w:pos="3060"/>
        </w:tabs>
        <w:spacing w:after="0" w:line="240" w:lineRule="auto"/>
        <w:ind w:left="0" w:firstLine="709"/>
        <w:jc w:val="both"/>
        <w:rPr>
          <w:rFonts w:ascii="Times New Roman" w:hAnsi="Times New Roman"/>
          <w:sz w:val="28"/>
          <w:szCs w:val="28"/>
        </w:rPr>
      </w:pPr>
      <w:r w:rsidRPr="00900383">
        <w:rPr>
          <w:rFonts w:ascii="Times New Roman" w:hAnsi="Times New Roman"/>
          <w:sz w:val="28"/>
          <w:szCs w:val="28"/>
        </w:rPr>
        <w:t>взаимодействие ветеранских организаций по работе с молодежью, в целях развития преемственности поколений, укрепления нравственного и духовного потенциала молодежи;</w:t>
      </w:r>
    </w:p>
    <w:p w:rsidR="0069021F" w:rsidRPr="00900383" w:rsidRDefault="0069021F" w:rsidP="00900383">
      <w:pPr>
        <w:widowControl w:val="0"/>
        <w:numPr>
          <w:ilvl w:val="0"/>
          <w:numId w:val="47"/>
        </w:numPr>
        <w:tabs>
          <w:tab w:val="left" w:pos="1134"/>
          <w:tab w:val="num" w:pos="3060"/>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вовлечение молодых граждан в социально активную деятельность, стимулирование социально значимых инициатив молодежи;</w:t>
      </w:r>
    </w:p>
    <w:p w:rsidR="0069021F" w:rsidRPr="00900383" w:rsidRDefault="0069021F" w:rsidP="00900383">
      <w:pPr>
        <w:pStyle w:val="31"/>
        <w:numPr>
          <w:ilvl w:val="0"/>
          <w:numId w:val="47"/>
        </w:numPr>
        <w:tabs>
          <w:tab w:val="left" w:pos="1134"/>
          <w:tab w:val="num" w:pos="3060"/>
        </w:tabs>
        <w:spacing w:after="0" w:line="240" w:lineRule="auto"/>
        <w:ind w:left="0" w:firstLine="709"/>
        <w:jc w:val="both"/>
        <w:rPr>
          <w:rFonts w:ascii="Times New Roman" w:hAnsi="Times New Roman"/>
          <w:sz w:val="28"/>
          <w:szCs w:val="28"/>
        </w:rPr>
      </w:pPr>
      <w:r w:rsidRPr="00900383">
        <w:rPr>
          <w:rFonts w:ascii="Times New Roman" w:hAnsi="Times New Roman"/>
          <w:sz w:val="28"/>
          <w:szCs w:val="28"/>
        </w:rPr>
        <w:t xml:space="preserve">развитие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 </w:t>
      </w:r>
    </w:p>
    <w:p w:rsidR="0069021F" w:rsidRPr="00900383" w:rsidRDefault="0069021F" w:rsidP="00900383">
      <w:pPr>
        <w:widowControl w:val="0"/>
        <w:numPr>
          <w:ilvl w:val="0"/>
          <w:numId w:val="47"/>
        </w:numPr>
        <w:tabs>
          <w:tab w:val="left" w:pos="1134"/>
          <w:tab w:val="num" w:pos="3060"/>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реализация мероприятий гражданско-патриотической направленности, формирующих активную гражданскую позицию и воспитание чувства патриотизма; </w:t>
      </w:r>
    </w:p>
    <w:p w:rsidR="0069021F" w:rsidRPr="00900383" w:rsidRDefault="0069021F" w:rsidP="00900383">
      <w:pPr>
        <w:pStyle w:val="31"/>
        <w:numPr>
          <w:ilvl w:val="0"/>
          <w:numId w:val="47"/>
        </w:numPr>
        <w:tabs>
          <w:tab w:val="left" w:pos="1134"/>
          <w:tab w:val="num" w:pos="3060"/>
        </w:tabs>
        <w:spacing w:after="0" w:line="240" w:lineRule="auto"/>
        <w:ind w:left="0" w:firstLine="709"/>
        <w:jc w:val="both"/>
        <w:rPr>
          <w:rFonts w:ascii="Times New Roman" w:hAnsi="Times New Roman"/>
          <w:sz w:val="28"/>
          <w:szCs w:val="28"/>
        </w:rPr>
      </w:pPr>
      <w:r w:rsidRPr="00900383">
        <w:rPr>
          <w:rFonts w:ascii="Times New Roman" w:hAnsi="Times New Roman"/>
          <w:sz w:val="28"/>
          <w:szCs w:val="28"/>
          <w:shd w:val="clear" w:color="auto" w:fill="FFFFFF"/>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14 </w:t>
      </w:r>
      <w:r w:rsidRPr="00900383">
        <w:rPr>
          <w:rFonts w:ascii="Times New Roman" w:hAnsi="Times New Roman"/>
          <w:sz w:val="28"/>
          <w:szCs w:val="28"/>
          <w:shd w:val="clear" w:color="auto" w:fill="FFFFFF"/>
        </w:rPr>
        <w:lastRenderedPageBreak/>
        <w:t xml:space="preserve">до 20 лет из числа выпускников образовательных учреждений начального и среднего профессионального образования, ищущих работу впервые; </w:t>
      </w:r>
    </w:p>
    <w:p w:rsidR="0069021F" w:rsidRPr="00900383" w:rsidRDefault="0069021F" w:rsidP="00900383">
      <w:pPr>
        <w:pStyle w:val="31"/>
        <w:numPr>
          <w:ilvl w:val="0"/>
          <w:numId w:val="47"/>
        </w:numPr>
        <w:tabs>
          <w:tab w:val="left" w:pos="1134"/>
          <w:tab w:val="num" w:pos="3060"/>
        </w:tabs>
        <w:spacing w:after="0" w:line="240" w:lineRule="auto"/>
        <w:ind w:left="0" w:firstLine="709"/>
        <w:jc w:val="both"/>
        <w:rPr>
          <w:rFonts w:ascii="Times New Roman" w:hAnsi="Times New Roman"/>
          <w:sz w:val="28"/>
          <w:szCs w:val="28"/>
        </w:rPr>
      </w:pPr>
      <w:r w:rsidRPr="00900383">
        <w:rPr>
          <w:rFonts w:ascii="Times New Roman" w:hAnsi="Times New Roman"/>
          <w:sz w:val="28"/>
          <w:szCs w:val="28"/>
        </w:rPr>
        <w:t xml:space="preserve"> популяризация здорового образа жизни населения, в том числе, направленного на сохранение окружающей среды, улучшения экологической обстановки в городском округе; </w:t>
      </w:r>
    </w:p>
    <w:p w:rsidR="0069021F" w:rsidRPr="00900383" w:rsidRDefault="0069021F" w:rsidP="00900383">
      <w:pPr>
        <w:widowControl w:val="0"/>
        <w:numPr>
          <w:ilvl w:val="0"/>
          <w:numId w:val="47"/>
        </w:numPr>
        <w:tabs>
          <w:tab w:val="left" w:pos="1134"/>
          <w:tab w:val="num" w:pos="3060"/>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воспитание у молодежи городского округа позитивных установок на семью, брак (традиционные семейные ценности); </w:t>
      </w:r>
    </w:p>
    <w:p w:rsidR="0069021F" w:rsidRPr="00900383" w:rsidRDefault="0069021F" w:rsidP="00900383">
      <w:pPr>
        <w:widowControl w:val="0"/>
        <w:numPr>
          <w:ilvl w:val="0"/>
          <w:numId w:val="47"/>
        </w:numPr>
        <w:tabs>
          <w:tab w:val="left" w:pos="1134"/>
          <w:tab w:val="num" w:pos="3060"/>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создание информационного пространства для молодежи; </w:t>
      </w:r>
    </w:p>
    <w:p w:rsidR="0069021F" w:rsidRPr="00900383" w:rsidRDefault="0069021F" w:rsidP="00900383">
      <w:pPr>
        <w:pStyle w:val="31"/>
        <w:numPr>
          <w:ilvl w:val="0"/>
          <w:numId w:val="47"/>
        </w:numPr>
        <w:tabs>
          <w:tab w:val="left" w:pos="1134"/>
        </w:tabs>
        <w:spacing w:after="0" w:line="240" w:lineRule="auto"/>
        <w:ind w:left="0" w:firstLine="709"/>
        <w:jc w:val="both"/>
        <w:rPr>
          <w:rFonts w:ascii="Times New Roman" w:hAnsi="Times New Roman"/>
          <w:sz w:val="28"/>
          <w:szCs w:val="28"/>
        </w:rPr>
      </w:pPr>
      <w:r w:rsidRPr="00900383">
        <w:rPr>
          <w:rFonts w:ascii="Times New Roman" w:hAnsi="Times New Roman"/>
          <w:sz w:val="28"/>
          <w:szCs w:val="28"/>
        </w:rPr>
        <w:t>совершенствование материально-технической базы муниципальных учреждений, реализующих молодежную политику и реализующих задачи патриотического воспитания граждан;</w:t>
      </w:r>
    </w:p>
    <w:p w:rsidR="0069021F" w:rsidRPr="00900383" w:rsidRDefault="0069021F" w:rsidP="00900383">
      <w:pPr>
        <w:pStyle w:val="31"/>
        <w:numPr>
          <w:ilvl w:val="0"/>
          <w:numId w:val="47"/>
        </w:numPr>
        <w:tabs>
          <w:tab w:val="left" w:pos="1134"/>
        </w:tabs>
        <w:spacing w:after="0" w:line="240" w:lineRule="auto"/>
        <w:ind w:left="0" w:firstLine="709"/>
        <w:jc w:val="both"/>
        <w:rPr>
          <w:rFonts w:ascii="Times New Roman" w:hAnsi="Times New Roman"/>
          <w:sz w:val="28"/>
          <w:szCs w:val="28"/>
        </w:rPr>
      </w:pPr>
      <w:r w:rsidRPr="00900383">
        <w:rPr>
          <w:rFonts w:ascii="Times New Roman" w:hAnsi="Times New Roman"/>
          <w:sz w:val="28"/>
          <w:szCs w:val="28"/>
        </w:rPr>
        <w:t>создание и обеспечение деятельности молодежных коворинг-центров (помещения, оснащенные оборудованием) для деятельности проектных групп и некоммерческих организаций;</w:t>
      </w:r>
    </w:p>
    <w:p w:rsidR="0069021F" w:rsidRPr="00900383" w:rsidRDefault="0069021F" w:rsidP="00900383">
      <w:pPr>
        <w:pStyle w:val="31"/>
        <w:numPr>
          <w:ilvl w:val="0"/>
          <w:numId w:val="47"/>
        </w:numPr>
        <w:tabs>
          <w:tab w:val="left" w:pos="1134"/>
        </w:tabs>
        <w:spacing w:after="0" w:line="240" w:lineRule="auto"/>
        <w:ind w:left="0" w:firstLine="709"/>
        <w:jc w:val="both"/>
        <w:rPr>
          <w:rFonts w:ascii="Times New Roman" w:hAnsi="Times New Roman"/>
          <w:sz w:val="28"/>
          <w:szCs w:val="28"/>
        </w:rPr>
      </w:pPr>
      <w:r w:rsidRPr="00900383">
        <w:rPr>
          <w:rFonts w:ascii="Times New Roman" w:hAnsi="Times New Roman"/>
          <w:sz w:val="28"/>
          <w:szCs w:val="28"/>
        </w:rPr>
        <w:t>организация и проведение социально-значимых мероприятий, направленных на противодействие распространения наркомании, алкоголизма, токсикомании, табакокурения, ВИЧ-инфекций и СПИДа.</w:t>
      </w:r>
    </w:p>
    <w:p w:rsidR="0069021F" w:rsidRPr="00900383" w:rsidRDefault="0069021F" w:rsidP="00900383">
      <w:pPr>
        <w:spacing w:after="0" w:line="240" w:lineRule="auto"/>
        <w:ind w:firstLine="709"/>
        <w:jc w:val="both"/>
        <w:rPr>
          <w:rFonts w:ascii="Times New Roman" w:hAnsi="Times New Roman" w:cs="Times New Roman"/>
          <w:sz w:val="28"/>
          <w:szCs w:val="28"/>
        </w:rPr>
      </w:pP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Целевые показатели</w:t>
      </w:r>
      <w:r w:rsidR="00900383" w:rsidRPr="00900383">
        <w:rPr>
          <w:rFonts w:ascii="Times New Roman" w:hAnsi="Times New Roman" w:cs="Times New Roman"/>
          <w:sz w:val="28"/>
          <w:szCs w:val="28"/>
        </w:rPr>
        <w:t xml:space="preserve"> программы</w:t>
      </w:r>
      <w:r w:rsidRPr="00900383">
        <w:rPr>
          <w:rFonts w:ascii="Times New Roman" w:hAnsi="Times New Roman" w:cs="Times New Roman"/>
          <w:sz w:val="28"/>
          <w:szCs w:val="28"/>
        </w:rPr>
        <w:t xml:space="preserve">: </w:t>
      </w:r>
    </w:p>
    <w:p w:rsidR="00900383" w:rsidRPr="00900383" w:rsidRDefault="00900383" w:rsidP="00A203A8">
      <w:pPr>
        <w:pStyle w:val="a5"/>
        <w:numPr>
          <w:ilvl w:val="0"/>
          <w:numId w:val="61"/>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Охват несовершеннолетних граждан, в том числе, находящихся в трудной жизненной ситуации сезонными формами занятости</w:t>
      </w:r>
      <w:r w:rsidR="002E1D01">
        <w:rPr>
          <w:rFonts w:ascii="Times New Roman" w:hAnsi="Times New Roman" w:cs="Times New Roman"/>
          <w:sz w:val="28"/>
          <w:szCs w:val="28"/>
        </w:rPr>
        <w:t>;</w:t>
      </w:r>
    </w:p>
    <w:p w:rsidR="00900383" w:rsidRPr="00900383" w:rsidRDefault="00900383" w:rsidP="00A203A8">
      <w:pPr>
        <w:pStyle w:val="a5"/>
        <w:numPr>
          <w:ilvl w:val="0"/>
          <w:numId w:val="61"/>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Доля граждан допризывного возраста (14-18 лет), проходящих подготовку в оборонно-спортивных лагерях, военно-спортивных мероприятиях (в соответствии с показателями здоровья)</w:t>
      </w:r>
      <w:r w:rsidR="002E1D01">
        <w:rPr>
          <w:rFonts w:ascii="Times New Roman" w:hAnsi="Times New Roman" w:cs="Times New Roman"/>
          <w:sz w:val="28"/>
          <w:szCs w:val="28"/>
        </w:rPr>
        <w:t>;</w:t>
      </w:r>
    </w:p>
    <w:p w:rsidR="00900383" w:rsidRPr="00900383" w:rsidRDefault="00900383" w:rsidP="00A203A8">
      <w:pPr>
        <w:pStyle w:val="a5"/>
        <w:numPr>
          <w:ilvl w:val="0"/>
          <w:numId w:val="61"/>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Доля молодых граждан в возрасте от 14 до 30 лет – участников социально-значимых проектов и мероприятий</w:t>
      </w:r>
      <w:r w:rsidR="002E1D01">
        <w:rPr>
          <w:rFonts w:ascii="Times New Roman" w:hAnsi="Times New Roman" w:cs="Times New Roman"/>
          <w:sz w:val="28"/>
          <w:szCs w:val="28"/>
        </w:rPr>
        <w:t>;</w:t>
      </w:r>
    </w:p>
    <w:p w:rsidR="00900383" w:rsidRPr="00900383" w:rsidRDefault="00900383" w:rsidP="00A203A8">
      <w:pPr>
        <w:pStyle w:val="a5"/>
        <w:numPr>
          <w:ilvl w:val="0"/>
          <w:numId w:val="61"/>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Доля специалистов, работающих с молодежью, повысивших в течение года уровень компетентности</w:t>
      </w:r>
      <w:r w:rsidR="002E1D01">
        <w:rPr>
          <w:rFonts w:ascii="Times New Roman" w:hAnsi="Times New Roman" w:cs="Times New Roman"/>
          <w:sz w:val="28"/>
          <w:szCs w:val="28"/>
        </w:rPr>
        <w:t>;</w:t>
      </w:r>
    </w:p>
    <w:p w:rsidR="00900383" w:rsidRPr="00900383" w:rsidRDefault="00900383" w:rsidP="00A203A8">
      <w:pPr>
        <w:pStyle w:val="a5"/>
        <w:numPr>
          <w:ilvl w:val="0"/>
          <w:numId w:val="61"/>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Увеличение количества граждан в возрасте от 14 до 30 лет, принимающих участие в общественной и творческой жизни</w:t>
      </w:r>
      <w:r w:rsidR="002E1D01">
        <w:rPr>
          <w:rFonts w:ascii="Times New Roman" w:hAnsi="Times New Roman" w:cs="Times New Roman"/>
          <w:sz w:val="28"/>
          <w:szCs w:val="28"/>
        </w:rPr>
        <w:t>;</w:t>
      </w:r>
    </w:p>
    <w:p w:rsidR="00900383" w:rsidRPr="00900383" w:rsidRDefault="00900383" w:rsidP="00A203A8">
      <w:pPr>
        <w:pStyle w:val="a5"/>
        <w:numPr>
          <w:ilvl w:val="0"/>
          <w:numId w:val="61"/>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Организация молодежной биржи труда по трудоустройству несовершеннолетних</w:t>
      </w:r>
      <w:r w:rsidR="002E1D01">
        <w:rPr>
          <w:rFonts w:ascii="Times New Roman" w:hAnsi="Times New Roman" w:cs="Times New Roman"/>
          <w:sz w:val="28"/>
          <w:szCs w:val="28"/>
        </w:rPr>
        <w:t>.</w:t>
      </w:r>
    </w:p>
    <w:p w:rsidR="00900383" w:rsidRPr="00900383" w:rsidRDefault="00900383" w:rsidP="00900383">
      <w:pPr>
        <w:spacing w:after="0" w:line="240" w:lineRule="auto"/>
        <w:ind w:firstLine="709"/>
        <w:jc w:val="both"/>
        <w:rPr>
          <w:rFonts w:ascii="Times New Roman" w:hAnsi="Times New Roman" w:cs="Times New Roman"/>
          <w:sz w:val="28"/>
          <w:szCs w:val="28"/>
        </w:rPr>
      </w:pPr>
    </w:p>
    <w:p w:rsidR="00900383" w:rsidRPr="00900383" w:rsidRDefault="00900383" w:rsidP="00900383">
      <w:pPr>
        <w:spacing w:after="0" w:line="240" w:lineRule="auto"/>
        <w:ind w:firstLine="709"/>
        <w:jc w:val="center"/>
        <w:rPr>
          <w:rFonts w:ascii="Times New Roman" w:hAnsi="Times New Roman" w:cs="Times New Roman"/>
          <w:b/>
          <w:sz w:val="28"/>
          <w:szCs w:val="28"/>
        </w:rPr>
      </w:pPr>
      <w:r w:rsidRPr="00900383">
        <w:rPr>
          <w:rFonts w:ascii="Times New Roman" w:hAnsi="Times New Roman" w:cs="Times New Roman"/>
          <w:b/>
          <w:sz w:val="28"/>
          <w:szCs w:val="28"/>
        </w:rPr>
        <w:t>Стратегическая программа</w:t>
      </w:r>
    </w:p>
    <w:p w:rsidR="0069021F" w:rsidRPr="00900383" w:rsidRDefault="0069021F" w:rsidP="00900383">
      <w:pPr>
        <w:spacing w:after="0" w:line="240" w:lineRule="auto"/>
        <w:ind w:firstLine="709"/>
        <w:jc w:val="center"/>
        <w:rPr>
          <w:rFonts w:ascii="Times New Roman" w:hAnsi="Times New Roman" w:cs="Times New Roman"/>
          <w:b/>
          <w:sz w:val="28"/>
          <w:szCs w:val="28"/>
        </w:rPr>
      </w:pPr>
      <w:r w:rsidRPr="00900383">
        <w:rPr>
          <w:rFonts w:ascii="Times New Roman" w:hAnsi="Times New Roman" w:cs="Times New Roman"/>
          <w:b/>
          <w:sz w:val="28"/>
          <w:szCs w:val="28"/>
        </w:rPr>
        <w:t xml:space="preserve">«Здоровый образ жизни в Сосьвинском городском округе» </w:t>
      </w:r>
    </w:p>
    <w:p w:rsidR="0069021F" w:rsidRPr="00900383" w:rsidRDefault="0069021F" w:rsidP="00900383">
      <w:pPr>
        <w:spacing w:after="0" w:line="240" w:lineRule="auto"/>
        <w:ind w:firstLine="709"/>
        <w:jc w:val="both"/>
        <w:rPr>
          <w:rFonts w:ascii="Times New Roman" w:hAnsi="Times New Roman" w:cs="Times New Roman"/>
          <w:sz w:val="28"/>
          <w:szCs w:val="28"/>
        </w:rPr>
      </w:pP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Цель</w:t>
      </w:r>
      <w:r w:rsidR="00900383" w:rsidRPr="00900383">
        <w:rPr>
          <w:rFonts w:ascii="Times New Roman" w:hAnsi="Times New Roman" w:cs="Times New Roman"/>
          <w:sz w:val="28"/>
          <w:szCs w:val="28"/>
        </w:rPr>
        <w:t xml:space="preserve"> программы</w:t>
      </w:r>
      <w:r w:rsidRPr="00900383">
        <w:rPr>
          <w:rFonts w:ascii="Times New Roman" w:hAnsi="Times New Roman" w:cs="Times New Roman"/>
          <w:sz w:val="28"/>
          <w:szCs w:val="28"/>
        </w:rPr>
        <w:t>:</w:t>
      </w:r>
    </w:p>
    <w:p w:rsidR="0069021F" w:rsidRPr="00900383" w:rsidRDefault="0069021F" w:rsidP="00900383">
      <w:pPr>
        <w:autoSpaceDE w:val="0"/>
        <w:autoSpaceDN w:val="0"/>
        <w:adjustRightInd w:val="0"/>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Создать условия для формирования здорового образа жизни у граждан. </w:t>
      </w:r>
    </w:p>
    <w:p w:rsidR="0069021F" w:rsidRPr="00900383" w:rsidRDefault="0069021F" w:rsidP="00900383">
      <w:pPr>
        <w:autoSpaceDE w:val="0"/>
        <w:autoSpaceDN w:val="0"/>
        <w:adjustRightInd w:val="0"/>
        <w:spacing w:after="0" w:line="240" w:lineRule="auto"/>
        <w:ind w:firstLine="709"/>
        <w:jc w:val="both"/>
        <w:rPr>
          <w:rFonts w:ascii="Times New Roman" w:hAnsi="Times New Roman" w:cs="Times New Roman"/>
          <w:sz w:val="28"/>
          <w:szCs w:val="28"/>
        </w:rPr>
      </w:pPr>
    </w:p>
    <w:p w:rsidR="0069021F" w:rsidRPr="00900383" w:rsidRDefault="0069021F" w:rsidP="00900383">
      <w:pPr>
        <w:autoSpaceDE w:val="0"/>
        <w:autoSpaceDN w:val="0"/>
        <w:adjustRightInd w:val="0"/>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Задачи</w:t>
      </w:r>
      <w:r w:rsidR="002E1D01">
        <w:rPr>
          <w:rFonts w:ascii="Times New Roman" w:hAnsi="Times New Roman" w:cs="Times New Roman"/>
          <w:sz w:val="28"/>
          <w:szCs w:val="28"/>
        </w:rPr>
        <w:t xml:space="preserve"> </w:t>
      </w:r>
      <w:r w:rsidR="00900383" w:rsidRPr="00900383">
        <w:rPr>
          <w:rFonts w:ascii="Times New Roman" w:hAnsi="Times New Roman" w:cs="Times New Roman"/>
          <w:sz w:val="28"/>
          <w:szCs w:val="28"/>
        </w:rPr>
        <w:t>программы</w:t>
      </w:r>
      <w:r w:rsidRPr="00900383">
        <w:rPr>
          <w:rFonts w:ascii="Times New Roman" w:hAnsi="Times New Roman" w:cs="Times New Roman"/>
          <w:sz w:val="28"/>
          <w:szCs w:val="28"/>
        </w:rPr>
        <w:t xml:space="preserve">: </w:t>
      </w:r>
    </w:p>
    <w:p w:rsidR="0069021F" w:rsidRPr="00900383" w:rsidRDefault="0069021F" w:rsidP="00900383">
      <w:pPr>
        <w:numPr>
          <w:ilvl w:val="0"/>
          <w:numId w:val="54"/>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формирование у населения ответственного отношения к своему здоровью; </w:t>
      </w:r>
    </w:p>
    <w:p w:rsidR="0069021F" w:rsidRPr="00900383" w:rsidRDefault="0069021F" w:rsidP="00900383">
      <w:pPr>
        <w:numPr>
          <w:ilvl w:val="0"/>
          <w:numId w:val="54"/>
        </w:numPr>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привлечение на территорию врачей путем обеспечения социальной защищенности работников здравоохранения. </w:t>
      </w:r>
    </w:p>
    <w:p w:rsidR="0069021F" w:rsidRPr="00900383" w:rsidRDefault="0069021F" w:rsidP="00900383">
      <w:pPr>
        <w:tabs>
          <w:tab w:val="num" w:pos="1134"/>
        </w:tabs>
        <w:spacing w:after="0" w:line="240" w:lineRule="auto"/>
        <w:ind w:firstLine="709"/>
        <w:jc w:val="both"/>
        <w:rPr>
          <w:rFonts w:ascii="Times New Roman" w:hAnsi="Times New Roman" w:cs="Times New Roman"/>
          <w:sz w:val="28"/>
          <w:szCs w:val="28"/>
        </w:rPr>
      </w:pPr>
    </w:p>
    <w:p w:rsidR="0069021F" w:rsidRPr="002E1D01" w:rsidRDefault="0069021F" w:rsidP="00900383">
      <w:pPr>
        <w:pStyle w:val="3"/>
        <w:spacing w:before="0" w:line="240" w:lineRule="auto"/>
        <w:ind w:firstLine="709"/>
        <w:jc w:val="both"/>
        <w:rPr>
          <w:rFonts w:ascii="Times New Roman" w:hAnsi="Times New Roman" w:cs="Times New Roman"/>
          <w:b w:val="0"/>
          <w:color w:val="auto"/>
          <w:sz w:val="28"/>
          <w:szCs w:val="28"/>
        </w:rPr>
      </w:pPr>
      <w:r w:rsidRPr="002E1D01">
        <w:rPr>
          <w:rFonts w:ascii="Times New Roman" w:hAnsi="Times New Roman" w:cs="Times New Roman"/>
          <w:b w:val="0"/>
          <w:color w:val="auto"/>
          <w:sz w:val="28"/>
          <w:szCs w:val="28"/>
        </w:rPr>
        <w:t>Ключевые мероприятия</w:t>
      </w:r>
      <w:r w:rsidR="00900383" w:rsidRPr="002E1D01">
        <w:rPr>
          <w:rFonts w:ascii="Times New Roman" w:hAnsi="Times New Roman" w:cs="Times New Roman"/>
          <w:b w:val="0"/>
          <w:color w:val="auto"/>
          <w:sz w:val="28"/>
          <w:szCs w:val="28"/>
        </w:rPr>
        <w:t xml:space="preserve"> программы:</w:t>
      </w:r>
      <w:r w:rsidRPr="002E1D01">
        <w:rPr>
          <w:rFonts w:ascii="Times New Roman" w:hAnsi="Times New Roman" w:cs="Times New Roman"/>
          <w:b w:val="0"/>
          <w:color w:val="auto"/>
          <w:sz w:val="28"/>
          <w:szCs w:val="28"/>
        </w:rPr>
        <w:t xml:space="preserve"> </w:t>
      </w: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1. Формирование у населения ответственного отношения к своему здоровью, для чего планируется:</w:t>
      </w:r>
    </w:p>
    <w:p w:rsidR="0069021F" w:rsidRPr="00900383" w:rsidRDefault="0069021F" w:rsidP="00900383">
      <w:pPr>
        <w:numPr>
          <w:ilvl w:val="0"/>
          <w:numId w:val="48"/>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сохранение и укрепление здоровья населения на основе формирования здорового образа жизни и повышения доступности и качества медицинской помощи;</w:t>
      </w:r>
    </w:p>
    <w:p w:rsidR="0069021F" w:rsidRPr="00900383" w:rsidRDefault="0069021F" w:rsidP="00900383">
      <w:pPr>
        <w:numPr>
          <w:ilvl w:val="0"/>
          <w:numId w:val="48"/>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проведение массовых акций, профилактической направленности;</w:t>
      </w:r>
      <w:r w:rsidR="00E02411">
        <w:rPr>
          <w:rFonts w:ascii="Times New Roman" w:hAnsi="Times New Roman" w:cs="Times New Roman"/>
          <w:sz w:val="28"/>
          <w:szCs w:val="28"/>
        </w:rPr>
        <w:t xml:space="preserve"> </w:t>
      </w:r>
      <w:r w:rsidRPr="00900383">
        <w:rPr>
          <w:rFonts w:ascii="Times New Roman" w:hAnsi="Times New Roman" w:cs="Times New Roman"/>
          <w:sz w:val="28"/>
          <w:szCs w:val="28"/>
        </w:rPr>
        <w:t>реализация программы «Урологическое здоровье мужчин» на базе ГБУЗ СО «Серовская городская больница».</w:t>
      </w:r>
    </w:p>
    <w:p w:rsidR="0069021F" w:rsidRPr="00900383" w:rsidRDefault="0069021F" w:rsidP="00900383">
      <w:pPr>
        <w:spacing w:after="0" w:line="240" w:lineRule="auto"/>
        <w:ind w:firstLine="709"/>
        <w:jc w:val="both"/>
        <w:rPr>
          <w:rFonts w:ascii="Times New Roman" w:hAnsi="Times New Roman" w:cs="Times New Roman"/>
          <w:sz w:val="28"/>
          <w:szCs w:val="28"/>
        </w:rPr>
      </w:pPr>
    </w:p>
    <w:p w:rsidR="0069021F" w:rsidRPr="00900383" w:rsidRDefault="0069021F"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 xml:space="preserve">2. Профилактика социально значимых заболеваний путем межведомственного взаимодействия: </w:t>
      </w:r>
    </w:p>
    <w:p w:rsidR="0069021F" w:rsidRPr="00900383" w:rsidRDefault="0069021F" w:rsidP="00900383">
      <w:pPr>
        <w:numPr>
          <w:ilvl w:val="0"/>
          <w:numId w:val="49"/>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обеспечение массивной информационной пропаганды через средства массовой информации по профилактике ВИЧ, туберкулеза, наркомании, алкоголизма, никотиновой зависимости, заболеваний, передающихся половым путем;</w:t>
      </w:r>
    </w:p>
    <w:p w:rsidR="0069021F" w:rsidRPr="00900383" w:rsidRDefault="0069021F" w:rsidP="00900383">
      <w:pPr>
        <w:numPr>
          <w:ilvl w:val="0"/>
          <w:numId w:val="49"/>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привлечение населения Сосьвинского городского округа к профилактическим осмотрам и диспансеризации с участием работодателей и общественных организаций;</w:t>
      </w:r>
    </w:p>
    <w:p w:rsidR="0069021F" w:rsidRPr="00900383" w:rsidRDefault="0069021F" w:rsidP="00900383">
      <w:pPr>
        <w:numPr>
          <w:ilvl w:val="0"/>
          <w:numId w:val="49"/>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проведение комплекса медицинских и немедицинских мероприятий по устранению выявленных факторов риска здоровью жителей Сосьвинского городского округа;</w:t>
      </w:r>
    </w:p>
    <w:p w:rsidR="0069021F" w:rsidRPr="00900383" w:rsidRDefault="0069021F" w:rsidP="00900383">
      <w:pPr>
        <w:numPr>
          <w:ilvl w:val="0"/>
          <w:numId w:val="49"/>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проведение акций, направленных на профилактику ВИЧ, туберкулеза, наркомании, алкоголизма, никотиновой зависимости, заболеваний, передающихся половым путем;</w:t>
      </w:r>
    </w:p>
    <w:p w:rsidR="0069021F" w:rsidRPr="00900383" w:rsidRDefault="0069021F" w:rsidP="00900383">
      <w:pPr>
        <w:numPr>
          <w:ilvl w:val="0"/>
          <w:numId w:val="49"/>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обеспечение проведения профилактических прививок населению согласно Национального календаря с привлечением работодателей;</w:t>
      </w:r>
    </w:p>
    <w:p w:rsidR="0069021F" w:rsidRPr="00900383" w:rsidRDefault="0069021F" w:rsidP="00900383">
      <w:pPr>
        <w:numPr>
          <w:ilvl w:val="0"/>
          <w:numId w:val="49"/>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обеспечение оказания медицинской помощи в соответствии с утвержденными Порядками и Стандартами.</w:t>
      </w:r>
    </w:p>
    <w:p w:rsidR="0069021F" w:rsidRPr="00900383" w:rsidRDefault="0069021F" w:rsidP="00900383">
      <w:pPr>
        <w:spacing w:after="0" w:line="240" w:lineRule="auto"/>
        <w:ind w:firstLine="709"/>
        <w:jc w:val="both"/>
        <w:rPr>
          <w:rFonts w:ascii="Times New Roman" w:hAnsi="Times New Roman" w:cs="Times New Roman"/>
          <w:sz w:val="28"/>
          <w:szCs w:val="28"/>
        </w:rPr>
      </w:pPr>
    </w:p>
    <w:p w:rsidR="0069021F" w:rsidRPr="00900383" w:rsidRDefault="0069021F" w:rsidP="00900383">
      <w:pPr>
        <w:pStyle w:val="ae"/>
        <w:tabs>
          <w:tab w:val="left" w:pos="1134"/>
        </w:tabs>
        <w:spacing w:before="0" w:beforeAutospacing="0" w:after="0" w:afterAutospacing="0"/>
        <w:ind w:firstLine="709"/>
        <w:jc w:val="both"/>
        <w:rPr>
          <w:sz w:val="28"/>
          <w:szCs w:val="28"/>
        </w:rPr>
      </w:pPr>
      <w:r w:rsidRPr="00900383">
        <w:rPr>
          <w:sz w:val="28"/>
          <w:szCs w:val="28"/>
        </w:rPr>
        <w:t xml:space="preserve">3. Обеспечение технологий по сохранности здоровья матери и ребенка: </w:t>
      </w:r>
    </w:p>
    <w:p w:rsidR="0069021F" w:rsidRPr="00900383" w:rsidRDefault="0069021F" w:rsidP="00900383">
      <w:pPr>
        <w:numPr>
          <w:ilvl w:val="0"/>
          <w:numId w:val="50"/>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обеспечение диспансерного наблюдения за беременными женщинами;</w:t>
      </w:r>
    </w:p>
    <w:p w:rsidR="0069021F" w:rsidRPr="00900383" w:rsidRDefault="0069021F" w:rsidP="00900383">
      <w:pPr>
        <w:numPr>
          <w:ilvl w:val="0"/>
          <w:numId w:val="50"/>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обеспечение комплекса межведомственного взаимодействия, направленного на профилактику бытового травматизма детей.</w:t>
      </w:r>
    </w:p>
    <w:p w:rsidR="0069021F" w:rsidRPr="00900383" w:rsidRDefault="0069021F" w:rsidP="00900383">
      <w:pPr>
        <w:pStyle w:val="ae"/>
        <w:spacing w:before="0" w:beforeAutospacing="0" w:after="0" w:afterAutospacing="0"/>
        <w:ind w:firstLine="709"/>
        <w:jc w:val="both"/>
        <w:rPr>
          <w:sz w:val="28"/>
          <w:szCs w:val="28"/>
        </w:rPr>
      </w:pPr>
    </w:p>
    <w:p w:rsidR="0069021F" w:rsidRPr="00900383" w:rsidRDefault="0069021F" w:rsidP="00900383">
      <w:pPr>
        <w:pStyle w:val="ae"/>
        <w:spacing w:before="0" w:beforeAutospacing="0" w:after="0" w:afterAutospacing="0"/>
        <w:ind w:firstLine="709"/>
        <w:jc w:val="both"/>
        <w:rPr>
          <w:sz w:val="28"/>
          <w:szCs w:val="28"/>
        </w:rPr>
      </w:pPr>
      <w:r w:rsidRPr="00900383">
        <w:rPr>
          <w:sz w:val="28"/>
          <w:szCs w:val="28"/>
        </w:rPr>
        <w:t>4. Привлечение на территорию врачей путем обеспечения социальной защищенности работников здравоохранения:</w:t>
      </w:r>
    </w:p>
    <w:p w:rsidR="0069021F" w:rsidRPr="00900383" w:rsidRDefault="0069021F" w:rsidP="00900383">
      <w:pPr>
        <w:numPr>
          <w:ilvl w:val="0"/>
          <w:numId w:val="51"/>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повышение профессионального уровня работников здравоохранения на основе дальнейшего развития системы непрерывного образования медицинских работников;</w:t>
      </w:r>
    </w:p>
    <w:p w:rsidR="0069021F" w:rsidRPr="00900383" w:rsidRDefault="0069021F" w:rsidP="00900383">
      <w:pPr>
        <w:numPr>
          <w:ilvl w:val="0"/>
          <w:numId w:val="51"/>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обеспечение специальной оценки условий труда работников ГБУЗ СО «Серовская городская больница»;</w:t>
      </w:r>
    </w:p>
    <w:p w:rsidR="0069021F" w:rsidRPr="00900383" w:rsidRDefault="0069021F" w:rsidP="00900383">
      <w:pPr>
        <w:numPr>
          <w:ilvl w:val="0"/>
          <w:numId w:val="51"/>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lastRenderedPageBreak/>
        <w:t>обеспечение жильем врачей, приезжающих работать в ГБУЗ СО «Серовская городская больница»;</w:t>
      </w:r>
    </w:p>
    <w:p w:rsidR="0069021F" w:rsidRPr="00900383" w:rsidRDefault="0069021F" w:rsidP="00900383">
      <w:pPr>
        <w:numPr>
          <w:ilvl w:val="0"/>
          <w:numId w:val="51"/>
        </w:numPr>
        <w:tabs>
          <w:tab w:val="clear" w:pos="720"/>
          <w:tab w:val="num" w:pos="1134"/>
        </w:tabs>
        <w:spacing w:after="0" w:line="240" w:lineRule="auto"/>
        <w:ind w:left="0" w:firstLine="709"/>
        <w:jc w:val="both"/>
        <w:rPr>
          <w:rFonts w:ascii="Times New Roman" w:hAnsi="Times New Roman" w:cs="Times New Roman"/>
          <w:sz w:val="28"/>
          <w:szCs w:val="28"/>
        </w:rPr>
      </w:pPr>
      <w:r w:rsidRPr="00900383">
        <w:rPr>
          <w:rFonts w:ascii="Times New Roman" w:hAnsi="Times New Roman" w:cs="Times New Roman"/>
          <w:sz w:val="28"/>
          <w:szCs w:val="28"/>
        </w:rPr>
        <w:t>обеспечение комплекса социальной поддержки врачам, приезжающим в Сосьвинский городской округ для работы в сельской местности.</w:t>
      </w:r>
    </w:p>
    <w:p w:rsidR="0069021F" w:rsidRPr="00900383" w:rsidRDefault="0069021F" w:rsidP="00900383">
      <w:pPr>
        <w:spacing w:after="0" w:line="240" w:lineRule="auto"/>
        <w:ind w:firstLine="709"/>
        <w:rPr>
          <w:rFonts w:ascii="Times New Roman" w:hAnsi="Times New Roman" w:cs="Times New Roman"/>
          <w:bCs/>
          <w:sz w:val="28"/>
          <w:szCs w:val="28"/>
        </w:rPr>
      </w:pPr>
    </w:p>
    <w:p w:rsidR="0069021F" w:rsidRPr="00900383" w:rsidRDefault="0069021F" w:rsidP="00900383">
      <w:pPr>
        <w:spacing w:after="0" w:line="240" w:lineRule="auto"/>
        <w:ind w:firstLine="709"/>
        <w:rPr>
          <w:rFonts w:ascii="Times New Roman" w:hAnsi="Times New Roman" w:cs="Times New Roman"/>
          <w:bCs/>
          <w:sz w:val="28"/>
          <w:szCs w:val="28"/>
        </w:rPr>
      </w:pPr>
      <w:r w:rsidRPr="00900383">
        <w:rPr>
          <w:rFonts w:ascii="Times New Roman" w:hAnsi="Times New Roman" w:cs="Times New Roman"/>
          <w:bCs/>
          <w:sz w:val="28"/>
          <w:szCs w:val="28"/>
        </w:rPr>
        <w:t>Целевые показатели</w:t>
      </w:r>
      <w:r w:rsidR="00900383" w:rsidRPr="00900383">
        <w:rPr>
          <w:rFonts w:ascii="Times New Roman" w:hAnsi="Times New Roman" w:cs="Times New Roman"/>
          <w:bCs/>
          <w:sz w:val="28"/>
          <w:szCs w:val="28"/>
        </w:rPr>
        <w:t xml:space="preserve"> программы</w:t>
      </w:r>
      <w:r w:rsidRPr="00900383">
        <w:rPr>
          <w:rFonts w:ascii="Times New Roman" w:hAnsi="Times New Roman" w:cs="Times New Roman"/>
          <w:bCs/>
          <w:sz w:val="28"/>
          <w:szCs w:val="28"/>
        </w:rPr>
        <w:t>:</w:t>
      </w:r>
    </w:p>
    <w:p w:rsidR="00900383" w:rsidRPr="00900383" w:rsidRDefault="00900383" w:rsidP="00A203A8">
      <w:pPr>
        <w:pStyle w:val="a5"/>
        <w:numPr>
          <w:ilvl w:val="0"/>
          <w:numId w:val="62"/>
        </w:numPr>
        <w:spacing w:after="0" w:line="240" w:lineRule="auto"/>
        <w:ind w:left="0" w:firstLine="709"/>
        <w:jc w:val="both"/>
        <w:rPr>
          <w:rFonts w:ascii="Times New Roman" w:hAnsi="Times New Roman" w:cs="Times New Roman"/>
          <w:bCs/>
          <w:sz w:val="28"/>
          <w:szCs w:val="28"/>
        </w:rPr>
      </w:pPr>
      <w:r w:rsidRPr="00900383">
        <w:rPr>
          <w:rFonts w:ascii="Times New Roman" w:eastAsia="Calibri" w:hAnsi="Times New Roman" w:cs="Times New Roman"/>
          <w:sz w:val="28"/>
          <w:szCs w:val="28"/>
          <w:lang w:eastAsia="en-US"/>
        </w:rPr>
        <w:t>Средняя продолжительность жизни</w:t>
      </w:r>
      <w:r w:rsidR="002E1D01">
        <w:rPr>
          <w:rFonts w:ascii="Times New Roman" w:eastAsia="Calibri" w:hAnsi="Times New Roman" w:cs="Times New Roman"/>
          <w:sz w:val="28"/>
          <w:szCs w:val="28"/>
          <w:lang w:eastAsia="en-US"/>
        </w:rPr>
        <w:t>;</w:t>
      </w:r>
    </w:p>
    <w:p w:rsidR="00900383" w:rsidRPr="00900383" w:rsidRDefault="00900383" w:rsidP="00A203A8">
      <w:pPr>
        <w:pStyle w:val="a5"/>
        <w:numPr>
          <w:ilvl w:val="0"/>
          <w:numId w:val="62"/>
        </w:numPr>
        <w:spacing w:after="0" w:line="240" w:lineRule="auto"/>
        <w:ind w:left="0" w:firstLine="709"/>
        <w:jc w:val="both"/>
        <w:rPr>
          <w:rFonts w:ascii="Times New Roman" w:eastAsia="Calibri" w:hAnsi="Times New Roman" w:cs="Times New Roman"/>
          <w:sz w:val="28"/>
          <w:szCs w:val="28"/>
          <w:lang w:eastAsia="en-US"/>
        </w:rPr>
      </w:pPr>
      <w:r w:rsidRPr="00900383">
        <w:rPr>
          <w:rFonts w:ascii="Times New Roman" w:eastAsia="Calibri" w:hAnsi="Times New Roman" w:cs="Times New Roman"/>
          <w:sz w:val="28"/>
          <w:szCs w:val="28"/>
          <w:lang w:eastAsia="en-US"/>
        </w:rPr>
        <w:t>Численность постоянного населения на начало года</w:t>
      </w:r>
      <w:r w:rsidR="002E1D01">
        <w:rPr>
          <w:rFonts w:ascii="Times New Roman" w:eastAsia="Calibri" w:hAnsi="Times New Roman" w:cs="Times New Roman"/>
          <w:sz w:val="28"/>
          <w:szCs w:val="28"/>
          <w:lang w:eastAsia="en-US"/>
        </w:rPr>
        <w:t>;</w:t>
      </w:r>
    </w:p>
    <w:p w:rsidR="00900383" w:rsidRPr="00900383" w:rsidRDefault="00900383" w:rsidP="00A203A8">
      <w:pPr>
        <w:pStyle w:val="a5"/>
        <w:numPr>
          <w:ilvl w:val="0"/>
          <w:numId w:val="62"/>
        </w:numPr>
        <w:spacing w:after="0" w:line="240" w:lineRule="auto"/>
        <w:ind w:left="0" w:firstLine="709"/>
        <w:jc w:val="both"/>
        <w:rPr>
          <w:rFonts w:ascii="Times New Roman" w:hAnsi="Times New Roman" w:cs="Times New Roman"/>
          <w:color w:val="000000"/>
          <w:sz w:val="28"/>
          <w:szCs w:val="28"/>
        </w:rPr>
      </w:pPr>
      <w:r w:rsidRPr="00900383">
        <w:rPr>
          <w:rFonts w:ascii="Times New Roman" w:hAnsi="Times New Roman" w:cs="Times New Roman"/>
          <w:color w:val="000000"/>
          <w:sz w:val="28"/>
          <w:szCs w:val="28"/>
        </w:rPr>
        <w:t>Рождаемость</w:t>
      </w:r>
      <w:r w:rsidR="002E1D01">
        <w:rPr>
          <w:rFonts w:ascii="Times New Roman" w:hAnsi="Times New Roman" w:cs="Times New Roman"/>
          <w:color w:val="000000"/>
          <w:sz w:val="28"/>
          <w:szCs w:val="28"/>
        </w:rPr>
        <w:t>;</w:t>
      </w:r>
    </w:p>
    <w:p w:rsidR="00900383" w:rsidRPr="00900383" w:rsidRDefault="00900383" w:rsidP="00A203A8">
      <w:pPr>
        <w:pStyle w:val="a5"/>
        <w:numPr>
          <w:ilvl w:val="0"/>
          <w:numId w:val="62"/>
        </w:numPr>
        <w:spacing w:after="0" w:line="240" w:lineRule="auto"/>
        <w:ind w:left="0" w:firstLine="709"/>
        <w:jc w:val="both"/>
        <w:rPr>
          <w:rFonts w:ascii="Times New Roman" w:hAnsi="Times New Roman" w:cs="Times New Roman"/>
          <w:color w:val="000000"/>
          <w:sz w:val="28"/>
          <w:szCs w:val="28"/>
        </w:rPr>
      </w:pPr>
      <w:r w:rsidRPr="00900383">
        <w:rPr>
          <w:rFonts w:ascii="Times New Roman" w:hAnsi="Times New Roman" w:cs="Times New Roman"/>
          <w:color w:val="000000"/>
          <w:sz w:val="28"/>
          <w:szCs w:val="28"/>
        </w:rPr>
        <w:t>Смертность</w:t>
      </w:r>
      <w:r w:rsidR="002E1D01">
        <w:rPr>
          <w:rFonts w:ascii="Times New Roman" w:hAnsi="Times New Roman" w:cs="Times New Roman"/>
          <w:color w:val="000000"/>
          <w:sz w:val="28"/>
          <w:szCs w:val="28"/>
        </w:rPr>
        <w:t>;</w:t>
      </w:r>
    </w:p>
    <w:p w:rsidR="00900383" w:rsidRPr="00900383" w:rsidRDefault="00900383" w:rsidP="00A203A8">
      <w:pPr>
        <w:pStyle w:val="a5"/>
        <w:numPr>
          <w:ilvl w:val="0"/>
          <w:numId w:val="62"/>
        </w:numPr>
        <w:spacing w:after="0" w:line="240" w:lineRule="auto"/>
        <w:ind w:left="0" w:firstLine="709"/>
        <w:jc w:val="both"/>
        <w:rPr>
          <w:rFonts w:ascii="Times New Roman" w:hAnsi="Times New Roman" w:cs="Times New Roman"/>
          <w:color w:val="000000"/>
          <w:sz w:val="28"/>
          <w:szCs w:val="28"/>
        </w:rPr>
      </w:pPr>
      <w:r w:rsidRPr="00900383">
        <w:rPr>
          <w:rFonts w:ascii="Times New Roman" w:hAnsi="Times New Roman" w:cs="Times New Roman"/>
          <w:sz w:val="28"/>
          <w:szCs w:val="28"/>
        </w:rPr>
        <w:t>Естественная убыль населения</w:t>
      </w:r>
      <w:r w:rsidR="002E1D01">
        <w:rPr>
          <w:rFonts w:ascii="Times New Roman" w:hAnsi="Times New Roman" w:cs="Times New Roman"/>
          <w:sz w:val="28"/>
          <w:szCs w:val="28"/>
        </w:rPr>
        <w:t>;</w:t>
      </w:r>
    </w:p>
    <w:p w:rsidR="00900383" w:rsidRPr="00900383" w:rsidRDefault="00900383" w:rsidP="00A203A8">
      <w:pPr>
        <w:pStyle w:val="a5"/>
        <w:numPr>
          <w:ilvl w:val="0"/>
          <w:numId w:val="62"/>
        </w:numPr>
        <w:spacing w:after="0" w:line="240" w:lineRule="auto"/>
        <w:ind w:left="0" w:firstLine="709"/>
        <w:jc w:val="both"/>
        <w:rPr>
          <w:rFonts w:ascii="Times New Roman" w:eastAsia="Calibri" w:hAnsi="Times New Roman" w:cs="Times New Roman"/>
          <w:sz w:val="28"/>
          <w:szCs w:val="28"/>
          <w:lang w:eastAsia="en-US"/>
        </w:rPr>
      </w:pPr>
      <w:r w:rsidRPr="00900383">
        <w:rPr>
          <w:rFonts w:ascii="Times New Roman" w:eastAsia="Calibri" w:hAnsi="Times New Roman" w:cs="Times New Roman"/>
          <w:sz w:val="28"/>
          <w:szCs w:val="28"/>
          <w:lang w:eastAsia="en-US"/>
        </w:rPr>
        <w:t>Численность трудоспособного населения</w:t>
      </w:r>
      <w:r w:rsidR="002E1D01">
        <w:rPr>
          <w:rFonts w:ascii="Times New Roman" w:eastAsia="Calibri" w:hAnsi="Times New Roman" w:cs="Times New Roman"/>
          <w:sz w:val="28"/>
          <w:szCs w:val="28"/>
          <w:lang w:eastAsia="en-US"/>
        </w:rPr>
        <w:t>;</w:t>
      </w:r>
    </w:p>
    <w:p w:rsidR="00900383" w:rsidRPr="00900383" w:rsidRDefault="00900383" w:rsidP="00A203A8">
      <w:pPr>
        <w:pStyle w:val="a5"/>
        <w:numPr>
          <w:ilvl w:val="0"/>
          <w:numId w:val="62"/>
        </w:numPr>
        <w:spacing w:after="0" w:line="240" w:lineRule="auto"/>
        <w:ind w:left="0" w:firstLine="709"/>
        <w:jc w:val="both"/>
        <w:rPr>
          <w:rFonts w:ascii="Times New Roman" w:eastAsia="Calibri" w:hAnsi="Times New Roman" w:cs="Times New Roman"/>
          <w:sz w:val="28"/>
          <w:szCs w:val="28"/>
          <w:lang w:eastAsia="en-US"/>
        </w:rPr>
      </w:pPr>
      <w:r w:rsidRPr="00900383">
        <w:rPr>
          <w:rFonts w:ascii="Times New Roman" w:eastAsia="Calibri" w:hAnsi="Times New Roman" w:cs="Times New Roman"/>
          <w:sz w:val="28"/>
          <w:szCs w:val="28"/>
          <w:lang w:eastAsia="en-US"/>
        </w:rPr>
        <w:t>Среднегодовая численность работников организаций</w:t>
      </w:r>
      <w:r w:rsidR="002E1D01">
        <w:rPr>
          <w:rFonts w:ascii="Times New Roman" w:eastAsia="Calibri" w:hAnsi="Times New Roman" w:cs="Times New Roman"/>
          <w:sz w:val="28"/>
          <w:szCs w:val="28"/>
          <w:lang w:eastAsia="en-US"/>
        </w:rPr>
        <w:t>;</w:t>
      </w:r>
    </w:p>
    <w:p w:rsidR="00900383" w:rsidRPr="00900383" w:rsidRDefault="00900383" w:rsidP="00A203A8">
      <w:pPr>
        <w:pStyle w:val="a5"/>
        <w:numPr>
          <w:ilvl w:val="0"/>
          <w:numId w:val="62"/>
        </w:numPr>
        <w:spacing w:after="0" w:line="240" w:lineRule="auto"/>
        <w:ind w:left="0" w:firstLine="709"/>
        <w:jc w:val="both"/>
        <w:rPr>
          <w:rFonts w:ascii="Times New Roman" w:hAnsi="Times New Roman" w:cs="Times New Roman"/>
          <w:bCs/>
          <w:sz w:val="28"/>
          <w:szCs w:val="28"/>
        </w:rPr>
      </w:pPr>
      <w:r w:rsidRPr="00900383">
        <w:rPr>
          <w:rFonts w:ascii="Times New Roman" w:hAnsi="Times New Roman" w:cs="Times New Roman"/>
          <w:color w:val="000000"/>
          <w:sz w:val="28"/>
          <w:szCs w:val="28"/>
        </w:rPr>
        <w:t>Доля населения, обеспеченного скорой медицинской помощью, соответствующей стандартам доступности</w:t>
      </w:r>
      <w:r w:rsidR="002E1D01">
        <w:rPr>
          <w:rFonts w:ascii="Times New Roman" w:hAnsi="Times New Roman" w:cs="Times New Roman"/>
          <w:color w:val="000000"/>
          <w:sz w:val="28"/>
          <w:szCs w:val="28"/>
        </w:rPr>
        <w:t>;</w:t>
      </w:r>
    </w:p>
    <w:p w:rsidR="00AD35C6" w:rsidRPr="00900383" w:rsidRDefault="00AD35C6" w:rsidP="00900383">
      <w:pPr>
        <w:spacing w:after="0" w:line="240" w:lineRule="auto"/>
        <w:ind w:firstLine="709"/>
        <w:jc w:val="both"/>
        <w:rPr>
          <w:rFonts w:ascii="Times New Roman" w:hAnsi="Times New Roman" w:cs="Times New Roman"/>
          <w:b/>
          <w:sz w:val="28"/>
          <w:szCs w:val="28"/>
        </w:rPr>
      </w:pPr>
    </w:p>
    <w:p w:rsidR="00900383" w:rsidRPr="002E1D01" w:rsidRDefault="00900383" w:rsidP="00900383">
      <w:pPr>
        <w:spacing w:after="0" w:line="240" w:lineRule="auto"/>
        <w:ind w:firstLine="709"/>
        <w:jc w:val="both"/>
        <w:rPr>
          <w:rFonts w:ascii="Times New Roman" w:hAnsi="Times New Roman" w:cs="Times New Roman"/>
          <w:b/>
          <w:sz w:val="28"/>
          <w:szCs w:val="28"/>
          <w:u w:val="single"/>
        </w:rPr>
      </w:pPr>
      <w:r w:rsidRPr="002E1D01">
        <w:rPr>
          <w:rFonts w:ascii="Times New Roman" w:hAnsi="Times New Roman" w:cs="Times New Roman"/>
          <w:b/>
          <w:sz w:val="28"/>
          <w:szCs w:val="28"/>
          <w:u w:val="single"/>
        </w:rPr>
        <w:t>Стратегические проекты:</w:t>
      </w:r>
    </w:p>
    <w:p w:rsidR="00900383" w:rsidRPr="00900383" w:rsidRDefault="00900383"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1. Строительство детского сада на 50 мест в с. Кошай</w:t>
      </w:r>
      <w:r w:rsidR="002E1D01">
        <w:rPr>
          <w:rFonts w:ascii="Times New Roman" w:hAnsi="Times New Roman" w:cs="Times New Roman"/>
          <w:sz w:val="28"/>
          <w:szCs w:val="28"/>
        </w:rPr>
        <w:t>.</w:t>
      </w:r>
    </w:p>
    <w:p w:rsidR="00900383" w:rsidRPr="00900383" w:rsidRDefault="00900383"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2. Строительство школы в п.г.т. Сосьва.</w:t>
      </w:r>
    </w:p>
    <w:p w:rsidR="00900383" w:rsidRPr="00900383" w:rsidRDefault="00900383" w:rsidP="00900383">
      <w:pPr>
        <w:spacing w:after="0" w:line="240" w:lineRule="auto"/>
        <w:ind w:firstLine="709"/>
        <w:jc w:val="both"/>
        <w:rPr>
          <w:rFonts w:ascii="Times New Roman" w:hAnsi="Times New Roman" w:cs="Times New Roman"/>
          <w:sz w:val="28"/>
          <w:szCs w:val="28"/>
        </w:rPr>
      </w:pPr>
      <w:r w:rsidRPr="00900383">
        <w:rPr>
          <w:rFonts w:ascii="Times New Roman" w:hAnsi="Times New Roman" w:cs="Times New Roman"/>
          <w:sz w:val="28"/>
          <w:szCs w:val="28"/>
        </w:rPr>
        <w:t>3. Строительство мини стадиона в п.г.т. Сосьва.</w:t>
      </w:r>
    </w:p>
    <w:p w:rsidR="00900383" w:rsidRDefault="00900383" w:rsidP="00E94518">
      <w:pPr>
        <w:spacing w:after="0" w:line="240" w:lineRule="auto"/>
        <w:ind w:firstLine="709"/>
        <w:jc w:val="both"/>
        <w:rPr>
          <w:rFonts w:ascii="Times New Roman" w:hAnsi="Times New Roman" w:cs="Times New Roman"/>
          <w:sz w:val="28"/>
          <w:szCs w:val="28"/>
        </w:rPr>
      </w:pPr>
    </w:p>
    <w:p w:rsidR="00D52549" w:rsidRDefault="00D52549" w:rsidP="00D52549">
      <w:pPr>
        <w:spacing w:after="0" w:line="240" w:lineRule="auto"/>
        <w:ind w:firstLine="709"/>
        <w:jc w:val="center"/>
        <w:rPr>
          <w:rFonts w:ascii="Times New Roman" w:hAnsi="Times New Roman" w:cs="Times New Roman"/>
          <w:sz w:val="32"/>
          <w:szCs w:val="32"/>
        </w:rPr>
      </w:pPr>
      <w:r w:rsidRPr="00651933">
        <w:rPr>
          <w:rFonts w:ascii="Times New Roman" w:hAnsi="Times New Roman" w:cs="Times New Roman"/>
          <w:sz w:val="32"/>
          <w:szCs w:val="32"/>
        </w:rPr>
        <w:t>3.</w:t>
      </w:r>
      <w:r>
        <w:rPr>
          <w:rFonts w:ascii="Times New Roman" w:hAnsi="Times New Roman" w:cs="Times New Roman"/>
          <w:sz w:val="32"/>
          <w:szCs w:val="32"/>
        </w:rPr>
        <w:t>2</w:t>
      </w:r>
      <w:r w:rsidRPr="00651933">
        <w:rPr>
          <w:rFonts w:ascii="Times New Roman" w:hAnsi="Times New Roman" w:cs="Times New Roman"/>
          <w:sz w:val="32"/>
          <w:szCs w:val="32"/>
        </w:rPr>
        <w:t xml:space="preserve">. </w:t>
      </w:r>
      <w:r>
        <w:rPr>
          <w:rFonts w:ascii="Times New Roman" w:hAnsi="Times New Roman" w:cs="Times New Roman"/>
          <w:sz w:val="32"/>
          <w:szCs w:val="32"/>
        </w:rPr>
        <w:t>Р</w:t>
      </w:r>
      <w:r w:rsidRPr="00651933">
        <w:rPr>
          <w:rFonts w:ascii="Times New Roman" w:hAnsi="Times New Roman" w:cs="Times New Roman"/>
          <w:sz w:val="32"/>
          <w:szCs w:val="32"/>
        </w:rPr>
        <w:t xml:space="preserve">азвитие </w:t>
      </w:r>
      <w:r>
        <w:rPr>
          <w:rFonts w:ascii="Times New Roman" w:hAnsi="Times New Roman" w:cs="Times New Roman"/>
          <w:sz w:val="32"/>
          <w:szCs w:val="32"/>
        </w:rPr>
        <w:t>экономического</w:t>
      </w:r>
      <w:r w:rsidR="00EE1AC2">
        <w:rPr>
          <w:rFonts w:ascii="Times New Roman" w:hAnsi="Times New Roman" w:cs="Times New Roman"/>
          <w:sz w:val="32"/>
          <w:szCs w:val="32"/>
        </w:rPr>
        <w:t xml:space="preserve"> </w:t>
      </w:r>
      <w:r>
        <w:rPr>
          <w:rFonts w:ascii="Times New Roman" w:hAnsi="Times New Roman" w:cs="Times New Roman"/>
          <w:sz w:val="32"/>
          <w:szCs w:val="32"/>
        </w:rPr>
        <w:t>потенциала</w:t>
      </w:r>
    </w:p>
    <w:p w:rsidR="00D52549" w:rsidRDefault="00D52549" w:rsidP="00D52549">
      <w:pPr>
        <w:spacing w:after="0" w:line="240" w:lineRule="auto"/>
        <w:ind w:firstLine="709"/>
        <w:jc w:val="center"/>
        <w:rPr>
          <w:rFonts w:ascii="Times New Roman" w:hAnsi="Times New Roman" w:cs="Times New Roman"/>
          <w:sz w:val="32"/>
          <w:szCs w:val="32"/>
        </w:rPr>
      </w:pPr>
    </w:p>
    <w:p w:rsidR="004125BD" w:rsidRPr="00A43313" w:rsidRDefault="00D52549" w:rsidP="004125BD">
      <w:pPr>
        <w:autoSpaceDE w:val="0"/>
        <w:autoSpaceDN w:val="0"/>
        <w:adjustRightInd w:val="0"/>
        <w:spacing w:after="0" w:line="240" w:lineRule="auto"/>
        <w:ind w:firstLine="709"/>
        <w:jc w:val="both"/>
        <w:rPr>
          <w:rFonts w:ascii="Times New Roman" w:eastAsia="TimesNewRomanPSMT" w:hAnsi="Times New Roman"/>
          <w:sz w:val="28"/>
          <w:szCs w:val="28"/>
        </w:rPr>
      </w:pPr>
      <w:r w:rsidRPr="00D52549">
        <w:rPr>
          <w:rFonts w:ascii="Times New Roman" w:hAnsi="Times New Roman" w:cs="Times New Roman"/>
          <w:sz w:val="28"/>
          <w:szCs w:val="28"/>
        </w:rPr>
        <w:t xml:space="preserve">Стратегическая </w:t>
      </w:r>
      <w:r w:rsidRPr="009F0AAA">
        <w:rPr>
          <w:rFonts w:ascii="Times New Roman" w:hAnsi="Times New Roman" w:cs="Times New Roman"/>
          <w:sz w:val="28"/>
          <w:szCs w:val="28"/>
          <w:u w:val="single"/>
        </w:rPr>
        <w:t>цель направления</w:t>
      </w:r>
      <w:r w:rsidRPr="00D52549">
        <w:rPr>
          <w:rFonts w:ascii="Times New Roman" w:hAnsi="Times New Roman" w:cs="Times New Roman"/>
          <w:sz w:val="28"/>
          <w:szCs w:val="28"/>
        </w:rPr>
        <w:t xml:space="preserve"> – создание условий для формирования эффективной экономики муниципального образования</w:t>
      </w:r>
      <w:r w:rsidR="004125BD">
        <w:rPr>
          <w:rFonts w:ascii="Times New Roman" w:hAnsi="Times New Roman" w:cs="Times New Roman"/>
          <w:sz w:val="28"/>
          <w:szCs w:val="28"/>
        </w:rPr>
        <w:t>,</w:t>
      </w:r>
      <w:r w:rsidR="00EE1AC2">
        <w:rPr>
          <w:rFonts w:ascii="Times New Roman" w:hAnsi="Times New Roman" w:cs="Times New Roman"/>
          <w:sz w:val="28"/>
          <w:szCs w:val="28"/>
        </w:rPr>
        <w:t xml:space="preserve"> </w:t>
      </w:r>
      <w:r w:rsidR="004125BD" w:rsidRPr="00A43313">
        <w:rPr>
          <w:rFonts w:ascii="Times New Roman" w:eastAsia="TimesNewRomanPSMT" w:hAnsi="Times New Roman"/>
          <w:sz w:val="28"/>
          <w:szCs w:val="28"/>
        </w:rPr>
        <w:t>максимальн</w:t>
      </w:r>
      <w:r w:rsidR="004125BD">
        <w:rPr>
          <w:rFonts w:ascii="Times New Roman" w:eastAsia="TimesNewRomanPSMT" w:hAnsi="Times New Roman"/>
          <w:sz w:val="28"/>
          <w:szCs w:val="28"/>
        </w:rPr>
        <w:t>ые</w:t>
      </w:r>
      <w:r w:rsidR="004125BD" w:rsidRPr="00A43313">
        <w:rPr>
          <w:rFonts w:ascii="Times New Roman" w:eastAsia="TimesNewRomanPSMT" w:hAnsi="Times New Roman"/>
          <w:sz w:val="28"/>
          <w:szCs w:val="28"/>
        </w:rPr>
        <w:t xml:space="preserve"> комфортны</w:t>
      </w:r>
      <w:r w:rsidR="004125BD">
        <w:rPr>
          <w:rFonts w:ascii="Times New Roman" w:eastAsia="TimesNewRomanPSMT" w:hAnsi="Times New Roman"/>
          <w:sz w:val="28"/>
          <w:szCs w:val="28"/>
        </w:rPr>
        <w:t>е</w:t>
      </w:r>
      <w:r w:rsidR="004125BD" w:rsidRPr="00A43313">
        <w:rPr>
          <w:rFonts w:ascii="Times New Roman" w:eastAsia="TimesNewRomanPSMT" w:hAnsi="Times New Roman"/>
          <w:sz w:val="28"/>
          <w:szCs w:val="28"/>
        </w:rPr>
        <w:t xml:space="preserve"> условий для старта и ведения бизнеса на территории округа, а также формирование эффективной системы привлечения инвестиций и сопровождения инвестиционных проектов.</w:t>
      </w:r>
    </w:p>
    <w:p w:rsidR="00D52549" w:rsidRPr="00E94518" w:rsidRDefault="00D52549" w:rsidP="00D52549">
      <w:pPr>
        <w:spacing w:after="0" w:line="240" w:lineRule="auto"/>
        <w:ind w:firstLine="709"/>
        <w:jc w:val="both"/>
        <w:rPr>
          <w:rFonts w:ascii="Times New Roman" w:hAnsi="Times New Roman" w:cs="Times New Roman"/>
          <w:sz w:val="28"/>
          <w:szCs w:val="28"/>
        </w:rPr>
      </w:pPr>
      <w:r w:rsidRPr="009F0AAA">
        <w:rPr>
          <w:rFonts w:ascii="Times New Roman" w:hAnsi="Times New Roman" w:cs="Times New Roman"/>
          <w:sz w:val="28"/>
          <w:szCs w:val="28"/>
          <w:u w:val="single"/>
        </w:rPr>
        <w:t>Задачи</w:t>
      </w:r>
      <w:r w:rsidRPr="00E94518">
        <w:rPr>
          <w:rFonts w:ascii="Times New Roman" w:hAnsi="Times New Roman" w:cs="Times New Roman"/>
          <w:sz w:val="28"/>
          <w:szCs w:val="28"/>
        </w:rPr>
        <w:t>:</w:t>
      </w:r>
    </w:p>
    <w:p w:rsidR="00D52549" w:rsidRPr="00D52549" w:rsidRDefault="00D52549"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w:t>
      </w:r>
      <w:r w:rsidRPr="00D52549">
        <w:rPr>
          <w:rFonts w:ascii="Times New Roman" w:hAnsi="Times New Roman" w:cs="Times New Roman"/>
          <w:sz w:val="28"/>
          <w:szCs w:val="28"/>
        </w:rPr>
        <w:t>здание условий для привлечения инвестиций в экономику и содействие созданию новых высокопроизводительных рабочих мест</w:t>
      </w:r>
      <w:r>
        <w:rPr>
          <w:rFonts w:ascii="Times New Roman" w:hAnsi="Times New Roman" w:cs="Times New Roman"/>
          <w:sz w:val="28"/>
          <w:szCs w:val="28"/>
        </w:rPr>
        <w:t>;</w:t>
      </w:r>
    </w:p>
    <w:p w:rsidR="00D52549" w:rsidRPr="00D52549" w:rsidRDefault="00D52549"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D52549">
        <w:rPr>
          <w:rFonts w:ascii="Times New Roman" w:hAnsi="Times New Roman" w:cs="Times New Roman"/>
          <w:sz w:val="28"/>
          <w:szCs w:val="28"/>
        </w:rPr>
        <w:t>азвитие малого и среднего предпринимательства в производственной сфере и сельскохозяйственной деятельности</w:t>
      </w:r>
      <w:r>
        <w:rPr>
          <w:rFonts w:ascii="Times New Roman" w:hAnsi="Times New Roman" w:cs="Times New Roman"/>
          <w:sz w:val="28"/>
          <w:szCs w:val="28"/>
        </w:rPr>
        <w:t>;</w:t>
      </w:r>
    </w:p>
    <w:p w:rsidR="00D52549" w:rsidRDefault="00D52549"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D52549">
        <w:rPr>
          <w:rFonts w:ascii="Times New Roman" w:hAnsi="Times New Roman" w:cs="Times New Roman"/>
          <w:sz w:val="28"/>
          <w:szCs w:val="28"/>
        </w:rPr>
        <w:t>беспечение экономики муниципалитета квалифицированными трудовыми ресурсами в количестве, необходимом для достижения запланиров</w:t>
      </w:r>
      <w:r>
        <w:rPr>
          <w:rFonts w:ascii="Times New Roman" w:hAnsi="Times New Roman" w:cs="Times New Roman"/>
          <w:sz w:val="28"/>
          <w:szCs w:val="28"/>
        </w:rPr>
        <w:t>анных экономических показателей.</w:t>
      </w:r>
    </w:p>
    <w:p w:rsidR="00B01AE2" w:rsidRPr="008148D9" w:rsidRDefault="00B01AE2" w:rsidP="00B01AE2">
      <w:pPr>
        <w:tabs>
          <w:tab w:val="left" w:pos="540"/>
        </w:tabs>
        <w:spacing w:after="0" w:line="240" w:lineRule="auto"/>
        <w:ind w:firstLine="709"/>
        <w:jc w:val="both"/>
        <w:rPr>
          <w:rFonts w:ascii="Times New Roman" w:hAnsi="Times New Roman" w:cs="Times New Roman"/>
          <w:sz w:val="28"/>
          <w:szCs w:val="28"/>
        </w:rPr>
      </w:pPr>
      <w:r w:rsidRPr="009F0AAA">
        <w:rPr>
          <w:rFonts w:ascii="Times New Roman" w:hAnsi="Times New Roman" w:cs="Times New Roman"/>
          <w:sz w:val="28"/>
          <w:szCs w:val="28"/>
          <w:u w:val="single"/>
        </w:rPr>
        <w:t>Проблемы</w:t>
      </w:r>
      <w:r w:rsidRPr="008148D9">
        <w:rPr>
          <w:rFonts w:ascii="Times New Roman" w:hAnsi="Times New Roman" w:cs="Times New Roman"/>
          <w:sz w:val="28"/>
          <w:szCs w:val="28"/>
        </w:rPr>
        <w:t>:</w:t>
      </w:r>
    </w:p>
    <w:p w:rsidR="00B01AE2" w:rsidRPr="008148D9" w:rsidRDefault="00B01AE2" w:rsidP="005F1335">
      <w:pPr>
        <w:pStyle w:val="a5"/>
        <w:numPr>
          <w:ilvl w:val="0"/>
          <w:numId w:val="11"/>
        </w:numPr>
        <w:spacing w:after="0" w:line="240" w:lineRule="auto"/>
        <w:ind w:left="0" w:firstLine="709"/>
        <w:jc w:val="both"/>
        <w:rPr>
          <w:rFonts w:ascii="Times New Roman" w:hAnsi="Times New Roman" w:cs="Times New Roman"/>
          <w:sz w:val="28"/>
          <w:szCs w:val="28"/>
        </w:rPr>
      </w:pPr>
      <w:r w:rsidRPr="008148D9">
        <w:rPr>
          <w:rFonts w:ascii="Times New Roman" w:hAnsi="Times New Roman" w:cs="Times New Roman"/>
          <w:sz w:val="28"/>
          <w:szCs w:val="28"/>
        </w:rPr>
        <w:t>низкая инвестиционная привлекательность округа (низкое качество дорог, моноспециализация и дотационный характер экономики, недостаток квалифицированных кадров, недостаточное количество подготовленных инвестиционных площадок и др.)</w:t>
      </w:r>
      <w:r w:rsidR="00307634" w:rsidRPr="008148D9">
        <w:rPr>
          <w:rFonts w:ascii="Times New Roman" w:hAnsi="Times New Roman" w:cs="Times New Roman"/>
          <w:sz w:val="28"/>
          <w:szCs w:val="28"/>
        </w:rPr>
        <w:t>;</w:t>
      </w:r>
    </w:p>
    <w:p w:rsidR="0064797E" w:rsidRDefault="001249D9" w:rsidP="005F1335">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8148D9">
        <w:rPr>
          <w:rFonts w:ascii="Times New Roman" w:hAnsi="Times New Roman" w:cs="Times New Roman"/>
          <w:sz w:val="28"/>
          <w:szCs w:val="28"/>
        </w:rPr>
        <w:t>т</w:t>
      </w:r>
      <w:r w:rsidR="0064797E" w:rsidRPr="008148D9">
        <w:rPr>
          <w:rFonts w:ascii="Times New Roman" w:hAnsi="Times New Roman" w:cs="Times New Roman"/>
          <w:sz w:val="28"/>
          <w:szCs w:val="28"/>
        </w:rPr>
        <w:t>рудности с кредитованием и п</w:t>
      </w:r>
      <w:r w:rsidRPr="008148D9">
        <w:rPr>
          <w:rFonts w:ascii="Times New Roman" w:hAnsi="Times New Roman" w:cs="Times New Roman"/>
          <w:sz w:val="28"/>
          <w:szCs w:val="28"/>
        </w:rPr>
        <w:t>олучением финансовых инвестиций, о</w:t>
      </w:r>
      <w:r w:rsidR="0064797E" w:rsidRPr="008148D9">
        <w:rPr>
          <w:rFonts w:ascii="Times New Roman" w:hAnsi="Times New Roman" w:cs="Times New Roman"/>
          <w:sz w:val="28"/>
          <w:szCs w:val="28"/>
        </w:rPr>
        <w:t>тсутствие у предпринимателей управленческого образования и знаний менеджмента</w:t>
      </w:r>
      <w:r w:rsidRPr="008148D9">
        <w:rPr>
          <w:rFonts w:ascii="Times New Roman" w:hAnsi="Times New Roman" w:cs="Times New Roman"/>
          <w:sz w:val="28"/>
          <w:szCs w:val="28"/>
        </w:rPr>
        <w:t>, в</w:t>
      </w:r>
      <w:r w:rsidR="0064797E" w:rsidRPr="008148D9">
        <w:rPr>
          <w:rFonts w:ascii="Times New Roman" w:hAnsi="Times New Roman" w:cs="Times New Roman"/>
          <w:sz w:val="28"/>
          <w:szCs w:val="28"/>
        </w:rPr>
        <w:t xml:space="preserve">ысокие налоговые ставки и отчисления в социальные, медицинские </w:t>
      </w:r>
      <w:r w:rsidR="0064797E" w:rsidRPr="008148D9">
        <w:rPr>
          <w:rFonts w:ascii="Times New Roman" w:hAnsi="Times New Roman" w:cs="Times New Roman"/>
          <w:sz w:val="28"/>
          <w:szCs w:val="28"/>
        </w:rPr>
        <w:lastRenderedPageBreak/>
        <w:t>и пенсионные фонды</w:t>
      </w:r>
      <w:r w:rsidRPr="008148D9">
        <w:rPr>
          <w:rFonts w:ascii="Times New Roman" w:hAnsi="Times New Roman" w:cs="Times New Roman"/>
          <w:sz w:val="28"/>
          <w:szCs w:val="28"/>
        </w:rPr>
        <w:t>, п</w:t>
      </w:r>
      <w:r w:rsidR="0064797E" w:rsidRPr="008148D9">
        <w:rPr>
          <w:rFonts w:ascii="Times New Roman" w:hAnsi="Times New Roman" w:cs="Times New Roman"/>
          <w:sz w:val="28"/>
          <w:szCs w:val="28"/>
        </w:rPr>
        <w:t>рогрессирующие тарифы на электр</w:t>
      </w:r>
      <w:r w:rsidRPr="008148D9">
        <w:rPr>
          <w:rFonts w:ascii="Times New Roman" w:hAnsi="Times New Roman" w:cs="Times New Roman"/>
          <w:sz w:val="28"/>
          <w:szCs w:val="28"/>
        </w:rPr>
        <w:t>оэнергию и коммунальные платежи, рост цен на сырье и ГСМ, управленческие ошибки, н</w:t>
      </w:r>
      <w:r w:rsidR="0064797E" w:rsidRPr="008148D9">
        <w:rPr>
          <w:rFonts w:ascii="Times New Roman" w:hAnsi="Times New Roman" w:cs="Times New Roman"/>
          <w:sz w:val="28"/>
          <w:szCs w:val="28"/>
        </w:rPr>
        <w:t>изкая покупательная способность населения городского округа</w:t>
      </w:r>
      <w:r w:rsidR="007C385B">
        <w:rPr>
          <w:rFonts w:ascii="Times New Roman" w:hAnsi="Times New Roman" w:cs="Times New Roman"/>
          <w:sz w:val="28"/>
          <w:szCs w:val="28"/>
        </w:rPr>
        <w:t>.</w:t>
      </w:r>
    </w:p>
    <w:p w:rsidR="007C385B" w:rsidRPr="008148D9" w:rsidRDefault="007C385B" w:rsidP="007C385B">
      <w:pPr>
        <w:pStyle w:val="a5"/>
        <w:widowControl w:val="0"/>
        <w:autoSpaceDE w:val="0"/>
        <w:autoSpaceDN w:val="0"/>
        <w:adjustRightInd w:val="0"/>
        <w:spacing w:after="0" w:line="240" w:lineRule="auto"/>
        <w:ind w:left="709"/>
        <w:jc w:val="both"/>
        <w:rPr>
          <w:rFonts w:ascii="Times New Roman" w:hAnsi="Times New Roman" w:cs="Times New Roman"/>
          <w:sz w:val="28"/>
          <w:szCs w:val="28"/>
        </w:rPr>
      </w:pPr>
    </w:p>
    <w:p w:rsidR="00B01AE2" w:rsidRDefault="00B01AE2" w:rsidP="00B01AE2">
      <w:pPr>
        <w:spacing w:after="0" w:line="240" w:lineRule="auto"/>
        <w:ind w:firstLine="709"/>
        <w:jc w:val="both"/>
        <w:rPr>
          <w:rFonts w:ascii="Times New Roman" w:hAnsi="Times New Roman" w:cs="Times New Roman"/>
          <w:sz w:val="28"/>
          <w:szCs w:val="28"/>
        </w:rPr>
      </w:pPr>
      <w:r w:rsidRPr="00DD258D">
        <w:rPr>
          <w:rFonts w:ascii="Times New Roman" w:hAnsi="Times New Roman" w:cs="Times New Roman"/>
          <w:sz w:val="28"/>
          <w:szCs w:val="28"/>
        </w:rPr>
        <w:t xml:space="preserve">Приоритетные направления развития: </w:t>
      </w:r>
    </w:p>
    <w:p w:rsidR="009F0AAA" w:rsidRDefault="009F0AAA" w:rsidP="00D52549">
      <w:pPr>
        <w:spacing w:after="0" w:line="240" w:lineRule="auto"/>
        <w:ind w:firstLine="709"/>
        <w:jc w:val="both"/>
        <w:rPr>
          <w:rFonts w:ascii="Times New Roman" w:hAnsi="Times New Roman" w:cs="Times New Roman"/>
          <w:sz w:val="28"/>
          <w:szCs w:val="28"/>
        </w:rPr>
      </w:pPr>
    </w:p>
    <w:p w:rsidR="00B01AE2" w:rsidRDefault="00B01AE2"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Инвестиционная политика</w:t>
      </w:r>
    </w:p>
    <w:p w:rsidR="00B01AE2" w:rsidRDefault="00B01AE2" w:rsidP="00B01AE2">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Для решения задач по развитию </w:t>
      </w:r>
      <w:r>
        <w:rPr>
          <w:rFonts w:ascii="Times New Roman" w:hAnsi="Times New Roman" w:cs="Times New Roman"/>
          <w:sz w:val="28"/>
          <w:szCs w:val="28"/>
        </w:rPr>
        <w:t>экономического потенциала</w:t>
      </w:r>
      <w:r w:rsidRPr="00D75DAC">
        <w:rPr>
          <w:rFonts w:ascii="Times New Roman" w:hAnsi="Times New Roman" w:cs="Times New Roman"/>
          <w:sz w:val="28"/>
          <w:szCs w:val="28"/>
        </w:rPr>
        <w:t xml:space="preserve"> в области </w:t>
      </w:r>
      <w:r w:rsidR="00307634">
        <w:rPr>
          <w:rFonts w:ascii="Times New Roman" w:hAnsi="Times New Roman" w:cs="Times New Roman"/>
          <w:sz w:val="28"/>
          <w:szCs w:val="28"/>
        </w:rPr>
        <w:t xml:space="preserve">инвестиционной политики </w:t>
      </w:r>
      <w:r w:rsidRPr="00D75DAC">
        <w:rPr>
          <w:rFonts w:ascii="Times New Roman" w:hAnsi="Times New Roman" w:cs="Times New Roman"/>
          <w:sz w:val="28"/>
          <w:szCs w:val="28"/>
        </w:rPr>
        <w:t xml:space="preserve"> планируется: </w:t>
      </w:r>
    </w:p>
    <w:p w:rsidR="007C385B" w:rsidRDefault="00307634" w:rsidP="00307634">
      <w:pPr>
        <w:autoSpaceDE w:val="0"/>
        <w:autoSpaceDN w:val="0"/>
        <w:adjustRightInd w:val="0"/>
        <w:spacing w:after="0" w:line="240" w:lineRule="auto"/>
        <w:ind w:firstLine="709"/>
        <w:jc w:val="both"/>
        <w:rPr>
          <w:rFonts w:ascii="Times New Roman" w:hAnsi="Times New Roman"/>
          <w:sz w:val="28"/>
          <w:szCs w:val="28"/>
        </w:rPr>
      </w:pPr>
      <w:r w:rsidRPr="00307634">
        <w:rPr>
          <w:rFonts w:ascii="Times New Roman" w:hAnsi="Times New Roman"/>
          <w:sz w:val="28"/>
          <w:szCs w:val="28"/>
        </w:rPr>
        <w:t xml:space="preserve">1) </w:t>
      </w:r>
      <w:r w:rsidR="007C385B">
        <w:rPr>
          <w:rFonts w:ascii="Times New Roman" w:hAnsi="Times New Roman"/>
          <w:sz w:val="28"/>
          <w:szCs w:val="28"/>
        </w:rPr>
        <w:t>создание бренда муниципального образования;</w:t>
      </w:r>
    </w:p>
    <w:p w:rsidR="00D04955" w:rsidRPr="00307634" w:rsidRDefault="007C385B" w:rsidP="003076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D04955" w:rsidRPr="00307634">
        <w:rPr>
          <w:rFonts w:ascii="Times New Roman" w:hAnsi="Times New Roman"/>
          <w:sz w:val="28"/>
          <w:szCs w:val="28"/>
        </w:rPr>
        <w:t xml:space="preserve">повышение инвестиционной привлекательности округа при использовании </w:t>
      </w:r>
      <w:r w:rsidR="00D04955" w:rsidRPr="00307634">
        <w:rPr>
          <w:rFonts w:ascii="Times New Roman" w:hAnsi="Times New Roman"/>
          <w:bCs/>
          <w:sz w:val="28"/>
          <w:szCs w:val="28"/>
        </w:rPr>
        <w:t xml:space="preserve">практики активного межрегионального сотрудничества </w:t>
      </w:r>
      <w:r w:rsidR="00307634" w:rsidRPr="00307634">
        <w:rPr>
          <w:rFonts w:ascii="Times New Roman" w:hAnsi="Times New Roman"/>
          <w:bCs/>
          <w:sz w:val="28"/>
          <w:szCs w:val="28"/>
        </w:rPr>
        <w:t>Сосьвинского городского округа</w:t>
      </w:r>
      <w:r w:rsidR="00D04955" w:rsidRPr="00307634">
        <w:rPr>
          <w:rFonts w:ascii="Times New Roman" w:hAnsi="Times New Roman"/>
          <w:bCs/>
          <w:sz w:val="28"/>
          <w:szCs w:val="28"/>
        </w:rPr>
        <w:t xml:space="preserve"> с другими территориями Свердловской области и других р</w:t>
      </w:r>
      <w:r w:rsidR="00307634" w:rsidRPr="00307634">
        <w:rPr>
          <w:rFonts w:ascii="Times New Roman" w:hAnsi="Times New Roman"/>
          <w:bCs/>
          <w:sz w:val="28"/>
          <w:szCs w:val="28"/>
        </w:rPr>
        <w:t>егионов страны;</w:t>
      </w:r>
    </w:p>
    <w:p w:rsidR="00D04955" w:rsidRPr="00307634" w:rsidRDefault="007C385B" w:rsidP="00D049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7634" w:rsidRPr="00307634">
        <w:rPr>
          <w:rFonts w:ascii="Times New Roman" w:hAnsi="Times New Roman" w:cs="Times New Roman"/>
          <w:sz w:val="28"/>
          <w:szCs w:val="28"/>
        </w:rPr>
        <w:t xml:space="preserve">) </w:t>
      </w:r>
      <w:r w:rsidR="00D04955" w:rsidRPr="00307634">
        <w:rPr>
          <w:rFonts w:ascii="Times New Roman" w:hAnsi="Times New Roman" w:cs="Times New Roman"/>
          <w:sz w:val="28"/>
          <w:szCs w:val="28"/>
        </w:rPr>
        <w:t>совершенствование ме</w:t>
      </w:r>
      <w:r w:rsidR="00307634" w:rsidRPr="00307634">
        <w:rPr>
          <w:rFonts w:ascii="Times New Roman" w:hAnsi="Times New Roman" w:cs="Times New Roman"/>
          <w:sz w:val="28"/>
          <w:szCs w:val="28"/>
        </w:rPr>
        <w:t>ханизма привлечения инвестиций на территорию Сосьвинского городского округа</w:t>
      </w:r>
      <w:r w:rsidR="00D04955" w:rsidRPr="00307634">
        <w:rPr>
          <w:rFonts w:ascii="Times New Roman" w:hAnsi="Times New Roman" w:cs="Times New Roman"/>
          <w:sz w:val="28"/>
          <w:szCs w:val="28"/>
        </w:rPr>
        <w:t>;</w:t>
      </w:r>
    </w:p>
    <w:p w:rsidR="00D04955" w:rsidRPr="00307634" w:rsidRDefault="007C385B" w:rsidP="00D049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7634" w:rsidRPr="00307634">
        <w:rPr>
          <w:rFonts w:ascii="Times New Roman" w:hAnsi="Times New Roman" w:cs="Times New Roman"/>
          <w:sz w:val="28"/>
          <w:szCs w:val="28"/>
        </w:rPr>
        <w:t xml:space="preserve">) </w:t>
      </w:r>
      <w:r w:rsidR="00D04955" w:rsidRPr="00307634">
        <w:rPr>
          <w:rFonts w:ascii="Times New Roman" w:hAnsi="Times New Roman" w:cs="Times New Roman"/>
          <w:sz w:val="28"/>
          <w:szCs w:val="28"/>
        </w:rPr>
        <w:t>формирование инвестиционной инфраструктуры округа;</w:t>
      </w:r>
    </w:p>
    <w:p w:rsidR="00D04955" w:rsidRPr="00307634" w:rsidRDefault="007C385B" w:rsidP="00307634">
      <w:pPr>
        <w:autoSpaceDE w:val="0"/>
        <w:autoSpaceDN w:val="0"/>
        <w:adjustRightInd w:val="0"/>
        <w:spacing w:after="0" w:line="240" w:lineRule="auto"/>
        <w:ind w:firstLine="709"/>
        <w:jc w:val="both"/>
        <w:rPr>
          <w:rFonts w:ascii="Times New Roman" w:eastAsia="TimesNewRomanPSMT" w:hAnsi="Times New Roman"/>
          <w:bCs/>
          <w:sz w:val="28"/>
          <w:szCs w:val="28"/>
        </w:rPr>
      </w:pPr>
      <w:r>
        <w:rPr>
          <w:rFonts w:ascii="Times New Roman" w:eastAsia="TimesNewRomanPSMT" w:hAnsi="Times New Roman"/>
          <w:bCs/>
          <w:sz w:val="28"/>
          <w:szCs w:val="28"/>
        </w:rPr>
        <w:t>5</w:t>
      </w:r>
      <w:r w:rsidR="00307634" w:rsidRPr="00307634">
        <w:rPr>
          <w:rFonts w:ascii="Times New Roman" w:eastAsia="TimesNewRomanPSMT" w:hAnsi="Times New Roman"/>
          <w:bCs/>
          <w:sz w:val="28"/>
          <w:szCs w:val="28"/>
        </w:rPr>
        <w:t xml:space="preserve">) </w:t>
      </w:r>
      <w:r w:rsidR="00D04955" w:rsidRPr="00307634">
        <w:rPr>
          <w:rFonts w:ascii="Times New Roman" w:eastAsia="TimesNewRomanPSMT" w:hAnsi="Times New Roman"/>
          <w:bCs/>
          <w:sz w:val="28"/>
          <w:szCs w:val="28"/>
        </w:rPr>
        <w:t xml:space="preserve">использование высвобождаемых </w:t>
      </w:r>
      <w:r w:rsidR="0064797E">
        <w:rPr>
          <w:rFonts w:ascii="Times New Roman" w:eastAsia="TimesNewRomanPSMT" w:hAnsi="Times New Roman"/>
          <w:bCs/>
          <w:sz w:val="28"/>
          <w:szCs w:val="28"/>
        </w:rPr>
        <w:t xml:space="preserve">площадок, </w:t>
      </w:r>
      <w:r w:rsidR="00D04955" w:rsidRPr="00307634">
        <w:rPr>
          <w:rFonts w:ascii="Times New Roman" w:eastAsia="TimesNewRomanPSMT" w:hAnsi="Times New Roman"/>
          <w:bCs/>
          <w:sz w:val="28"/>
          <w:szCs w:val="28"/>
        </w:rPr>
        <w:t>в связи с закрытием производственных предприятий</w:t>
      </w:r>
      <w:r w:rsidR="0064797E">
        <w:rPr>
          <w:rFonts w:ascii="Times New Roman" w:eastAsia="TimesNewRomanPSMT" w:hAnsi="Times New Roman"/>
          <w:bCs/>
          <w:sz w:val="28"/>
          <w:szCs w:val="28"/>
        </w:rPr>
        <w:t>,</w:t>
      </w:r>
      <w:r w:rsidR="00D04955" w:rsidRPr="00307634">
        <w:rPr>
          <w:rFonts w:ascii="Times New Roman" w:eastAsia="TimesNewRomanPSMT" w:hAnsi="Times New Roman"/>
          <w:bCs/>
          <w:sz w:val="28"/>
          <w:szCs w:val="28"/>
        </w:rPr>
        <w:t xml:space="preserve"> для размещения новых высокоэффективных производств и предприятий малого бизнеса;</w:t>
      </w:r>
    </w:p>
    <w:p w:rsidR="00D04955" w:rsidRPr="00307634" w:rsidRDefault="007C385B" w:rsidP="00307634">
      <w:pPr>
        <w:autoSpaceDE w:val="0"/>
        <w:autoSpaceDN w:val="0"/>
        <w:adjustRightInd w:val="0"/>
        <w:spacing w:after="0" w:line="240" w:lineRule="auto"/>
        <w:ind w:firstLine="709"/>
        <w:jc w:val="both"/>
        <w:rPr>
          <w:rFonts w:ascii="Times New Roman" w:eastAsia="TimesNewRomanPSMT" w:hAnsi="Times New Roman"/>
          <w:bCs/>
          <w:sz w:val="28"/>
          <w:szCs w:val="28"/>
        </w:rPr>
      </w:pPr>
      <w:r>
        <w:rPr>
          <w:rFonts w:ascii="Times New Roman" w:eastAsia="TimesNewRomanPSMT" w:hAnsi="Times New Roman"/>
          <w:bCs/>
          <w:sz w:val="28"/>
          <w:szCs w:val="28"/>
        </w:rPr>
        <w:t>6</w:t>
      </w:r>
      <w:r w:rsidR="00307634" w:rsidRPr="00307634">
        <w:rPr>
          <w:rFonts w:ascii="Times New Roman" w:eastAsia="TimesNewRomanPSMT" w:hAnsi="Times New Roman"/>
          <w:bCs/>
          <w:sz w:val="28"/>
          <w:szCs w:val="28"/>
        </w:rPr>
        <w:t xml:space="preserve">) </w:t>
      </w:r>
      <w:r w:rsidR="00D04955" w:rsidRPr="00307634">
        <w:rPr>
          <w:rFonts w:ascii="Times New Roman" w:eastAsia="TimesNewRomanPSMT" w:hAnsi="Times New Roman"/>
          <w:bCs/>
          <w:sz w:val="28"/>
          <w:szCs w:val="28"/>
        </w:rPr>
        <w:t>формирование земельных участков с готовой дорожной и инженерной инфраструктурой для реализации инвестиционных проектов;</w:t>
      </w:r>
    </w:p>
    <w:p w:rsidR="00D04955" w:rsidRPr="00307634" w:rsidRDefault="007C385B" w:rsidP="00307634">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7</w:t>
      </w:r>
      <w:r w:rsidR="00307634" w:rsidRPr="00307634">
        <w:rPr>
          <w:rFonts w:ascii="Times New Roman" w:eastAsia="TimesNewRomanPSMT" w:hAnsi="Times New Roman"/>
          <w:sz w:val="28"/>
          <w:szCs w:val="28"/>
        </w:rPr>
        <w:t xml:space="preserve">) </w:t>
      </w:r>
      <w:r w:rsidR="00D04955" w:rsidRPr="00307634">
        <w:rPr>
          <w:rFonts w:ascii="Times New Roman" w:eastAsia="TimesNewRomanPSMT" w:hAnsi="Times New Roman"/>
          <w:sz w:val="28"/>
          <w:szCs w:val="28"/>
        </w:rPr>
        <w:t>периодическая актуализация перечня перспективных площадок с инфраструктурой, реестра земельных участков;</w:t>
      </w:r>
    </w:p>
    <w:p w:rsidR="00D04955" w:rsidRPr="00307634" w:rsidRDefault="007C385B" w:rsidP="00D04955">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8</w:t>
      </w:r>
      <w:r w:rsidR="00307634" w:rsidRPr="00307634">
        <w:rPr>
          <w:rFonts w:ascii="Times New Roman" w:eastAsia="TimesNewRomanPSMT" w:hAnsi="Times New Roman"/>
          <w:sz w:val="28"/>
          <w:szCs w:val="28"/>
        </w:rPr>
        <w:t xml:space="preserve">) </w:t>
      </w:r>
      <w:r w:rsidR="00D04955" w:rsidRPr="00307634">
        <w:rPr>
          <w:rFonts w:ascii="Times New Roman" w:eastAsia="TimesNewRomanPSMT" w:hAnsi="Times New Roman"/>
          <w:sz w:val="28"/>
          <w:szCs w:val="28"/>
        </w:rPr>
        <w:t>привлечение к спортивным, культурным и туристическим мероприятиям, проводимым на территории города, частного капитала;</w:t>
      </w:r>
    </w:p>
    <w:p w:rsidR="00D04955" w:rsidRPr="00307634" w:rsidRDefault="007C385B" w:rsidP="00D04955">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9</w:t>
      </w:r>
      <w:r w:rsidR="00307634" w:rsidRPr="00307634">
        <w:rPr>
          <w:rFonts w:ascii="Times New Roman" w:eastAsia="TimesNewRomanPSMT" w:hAnsi="Times New Roman"/>
          <w:sz w:val="28"/>
          <w:szCs w:val="28"/>
        </w:rPr>
        <w:t xml:space="preserve">) </w:t>
      </w:r>
      <w:r w:rsidR="00D04955" w:rsidRPr="00307634">
        <w:rPr>
          <w:rFonts w:ascii="Times New Roman" w:eastAsia="TimesNewRomanPSMT" w:hAnsi="Times New Roman"/>
          <w:sz w:val="28"/>
          <w:szCs w:val="28"/>
        </w:rPr>
        <w:t>более активное участие округа в областных государственных программах поддержки;</w:t>
      </w:r>
    </w:p>
    <w:p w:rsidR="00D04955" w:rsidRPr="00307634" w:rsidRDefault="007C385B" w:rsidP="00D04955">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10</w:t>
      </w:r>
      <w:r w:rsidR="00307634" w:rsidRPr="00307634">
        <w:rPr>
          <w:rFonts w:ascii="Times New Roman" w:eastAsia="TimesNewRomanPSMT" w:hAnsi="Times New Roman"/>
          <w:sz w:val="28"/>
          <w:szCs w:val="28"/>
        </w:rPr>
        <w:t xml:space="preserve">) </w:t>
      </w:r>
      <w:r w:rsidR="00D04955" w:rsidRPr="00307634">
        <w:rPr>
          <w:rFonts w:ascii="Times New Roman" w:eastAsia="TimesNewRomanPSMT" w:hAnsi="Times New Roman"/>
          <w:sz w:val="28"/>
          <w:szCs w:val="28"/>
        </w:rPr>
        <w:t>снижение административных барьеров и сокращение управленческих рисков при реализации инвестиционных проектов.</w:t>
      </w:r>
    </w:p>
    <w:p w:rsidR="00B01AE2" w:rsidRDefault="00B01AE2" w:rsidP="00B01A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4125BD" w:rsidRPr="00D52549" w:rsidRDefault="00307634"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Благоприятный инвестиционный климат для привлечения внутренних и внешних капиталовложений в экономику Сосьвинского городского округа.</w:t>
      </w:r>
    </w:p>
    <w:p w:rsidR="00D52549" w:rsidRPr="00D52549" w:rsidRDefault="00D52549" w:rsidP="00D52549">
      <w:pPr>
        <w:spacing w:after="0" w:line="240" w:lineRule="auto"/>
        <w:ind w:firstLine="709"/>
        <w:jc w:val="both"/>
        <w:rPr>
          <w:rFonts w:ascii="Times New Roman" w:hAnsi="Times New Roman" w:cs="Times New Roman"/>
          <w:sz w:val="28"/>
          <w:szCs w:val="28"/>
        </w:rPr>
      </w:pPr>
    </w:p>
    <w:p w:rsidR="00014A8A" w:rsidRPr="009E00FC" w:rsidRDefault="009E00FC" w:rsidP="009E00FC">
      <w:pPr>
        <w:spacing w:after="0" w:line="240" w:lineRule="auto"/>
        <w:ind w:firstLine="709"/>
        <w:jc w:val="both"/>
        <w:rPr>
          <w:rFonts w:ascii="Times New Roman" w:hAnsi="Times New Roman" w:cs="Times New Roman"/>
          <w:sz w:val="28"/>
          <w:szCs w:val="28"/>
        </w:rPr>
      </w:pPr>
      <w:r w:rsidRPr="009E00FC">
        <w:rPr>
          <w:rFonts w:ascii="Times New Roman" w:hAnsi="Times New Roman" w:cs="Times New Roman"/>
          <w:sz w:val="28"/>
          <w:szCs w:val="28"/>
        </w:rPr>
        <w:t>2.Малое и среднее предпринимательство</w:t>
      </w:r>
    </w:p>
    <w:p w:rsidR="0062654E" w:rsidRPr="0062654E" w:rsidRDefault="0062654E" w:rsidP="001249D9">
      <w:pPr>
        <w:spacing w:after="0" w:line="240" w:lineRule="auto"/>
        <w:ind w:firstLine="709"/>
        <w:jc w:val="both"/>
        <w:rPr>
          <w:rFonts w:ascii="Times New Roman" w:hAnsi="Times New Roman" w:cs="Times New Roman"/>
          <w:sz w:val="28"/>
          <w:szCs w:val="28"/>
        </w:rPr>
      </w:pPr>
      <w:r w:rsidRPr="0062654E">
        <w:rPr>
          <w:rFonts w:ascii="Times New Roman" w:hAnsi="Times New Roman" w:cs="Times New Roman"/>
          <w:sz w:val="28"/>
          <w:szCs w:val="28"/>
        </w:rPr>
        <w:t xml:space="preserve">Для решения задач по развитию экономического потенциала в области </w:t>
      </w:r>
      <w:r>
        <w:rPr>
          <w:rFonts w:ascii="Times New Roman" w:hAnsi="Times New Roman" w:cs="Times New Roman"/>
          <w:sz w:val="28"/>
          <w:szCs w:val="28"/>
        </w:rPr>
        <w:t>малого и среднего предпринимательства</w:t>
      </w:r>
      <w:r w:rsidRPr="0062654E">
        <w:rPr>
          <w:rFonts w:ascii="Times New Roman" w:hAnsi="Times New Roman" w:cs="Times New Roman"/>
          <w:sz w:val="28"/>
          <w:szCs w:val="28"/>
        </w:rPr>
        <w:t xml:space="preserve">  планируется: </w:t>
      </w:r>
    </w:p>
    <w:p w:rsidR="0064797E" w:rsidRDefault="0062654E" w:rsidP="001249D9">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 у</w:t>
      </w:r>
      <w:r w:rsidR="0064797E">
        <w:rPr>
          <w:rFonts w:ascii="Times New Roman" w:hAnsi="Times New Roman" w:cs="Times New Roman"/>
          <w:sz w:val="28"/>
          <w:szCs w:val="28"/>
        </w:rPr>
        <w:t>крепление позиций малого бизнеса в традиционных, свойственных для данной территории видов хозяйственной деятельности</w:t>
      </w:r>
      <w:r>
        <w:rPr>
          <w:rFonts w:ascii="Times New Roman" w:hAnsi="Times New Roman" w:cs="Times New Roman"/>
          <w:sz w:val="28"/>
          <w:szCs w:val="28"/>
        </w:rPr>
        <w:t>;</w:t>
      </w:r>
    </w:p>
    <w:p w:rsidR="0064797E" w:rsidRDefault="0062654E" w:rsidP="001249D9">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 р</w:t>
      </w:r>
      <w:r w:rsidR="0064797E">
        <w:rPr>
          <w:rFonts w:ascii="Times New Roman" w:hAnsi="Times New Roman" w:cs="Times New Roman"/>
          <w:sz w:val="28"/>
          <w:szCs w:val="28"/>
        </w:rPr>
        <w:t>азвитие предприним</w:t>
      </w:r>
      <w:r>
        <w:rPr>
          <w:rFonts w:ascii="Times New Roman" w:hAnsi="Times New Roman" w:cs="Times New Roman"/>
          <w:sz w:val="28"/>
          <w:szCs w:val="28"/>
        </w:rPr>
        <w:t>ательства в инновационной сфере;</w:t>
      </w:r>
    </w:p>
    <w:p w:rsidR="0064797E" w:rsidRDefault="0062654E" w:rsidP="001249D9">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 р</w:t>
      </w:r>
      <w:r w:rsidR="0064797E">
        <w:rPr>
          <w:rFonts w:ascii="Times New Roman" w:hAnsi="Times New Roman" w:cs="Times New Roman"/>
          <w:sz w:val="28"/>
          <w:szCs w:val="28"/>
        </w:rPr>
        <w:t>азработка муниципальных программ для поддержки молодого предпринимател</w:t>
      </w:r>
      <w:r>
        <w:rPr>
          <w:rFonts w:ascii="Times New Roman" w:hAnsi="Times New Roman" w:cs="Times New Roman"/>
          <w:sz w:val="28"/>
          <w:szCs w:val="28"/>
        </w:rPr>
        <w:t xml:space="preserve">ьства и инновационных </w:t>
      </w:r>
      <w:r w:rsidR="001249D9">
        <w:rPr>
          <w:rFonts w:ascii="Times New Roman" w:hAnsi="Times New Roman" w:cs="Times New Roman"/>
          <w:sz w:val="28"/>
          <w:szCs w:val="28"/>
        </w:rPr>
        <w:t>проектов</w:t>
      </w:r>
      <w:r>
        <w:rPr>
          <w:rFonts w:ascii="Times New Roman" w:hAnsi="Times New Roman" w:cs="Times New Roman"/>
          <w:sz w:val="28"/>
          <w:szCs w:val="28"/>
        </w:rPr>
        <w:t>;</w:t>
      </w:r>
    </w:p>
    <w:p w:rsidR="0064797E" w:rsidRDefault="0062654E" w:rsidP="001249D9">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 с</w:t>
      </w:r>
      <w:r w:rsidR="0064797E">
        <w:rPr>
          <w:rFonts w:ascii="Times New Roman" w:hAnsi="Times New Roman" w:cs="Times New Roman"/>
          <w:sz w:val="28"/>
          <w:szCs w:val="28"/>
        </w:rPr>
        <w:t xml:space="preserve">одействие развитию </w:t>
      </w:r>
      <w:r w:rsidR="0064797E" w:rsidRPr="001249D9">
        <w:rPr>
          <w:rFonts w:ascii="Times New Roman" w:hAnsi="Times New Roman" w:cs="Times New Roman"/>
          <w:sz w:val="28"/>
          <w:szCs w:val="28"/>
        </w:rPr>
        <w:t>кадрового потенциала предпринимательств</w:t>
      </w:r>
      <w:r w:rsidRPr="001249D9">
        <w:rPr>
          <w:rFonts w:ascii="Times New Roman" w:hAnsi="Times New Roman" w:cs="Times New Roman"/>
          <w:sz w:val="28"/>
          <w:szCs w:val="28"/>
        </w:rPr>
        <w:t>а;</w:t>
      </w:r>
    </w:p>
    <w:p w:rsidR="0064797E" w:rsidRDefault="0062654E" w:rsidP="001249D9">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5) п</w:t>
      </w:r>
      <w:r w:rsidR="0064797E">
        <w:rPr>
          <w:rFonts w:ascii="Times New Roman" w:hAnsi="Times New Roman" w:cs="Times New Roman"/>
          <w:sz w:val="28"/>
          <w:szCs w:val="28"/>
        </w:rPr>
        <w:t>овышения уровня информационного обеспечения субъектов малого и среднего предпринимательства в области нормативно правовой информации.</w:t>
      </w:r>
    </w:p>
    <w:p w:rsidR="0064797E" w:rsidRDefault="0064797E" w:rsidP="00124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Ключе</w:t>
      </w:r>
      <w:r w:rsidRPr="00BB10AE">
        <w:rPr>
          <w:rFonts w:ascii="Times New Roman" w:hAnsi="Times New Roman" w:cs="Times New Roman"/>
          <w:sz w:val="28"/>
          <w:szCs w:val="28"/>
        </w:rPr>
        <w:t>выми индикатор</w:t>
      </w:r>
      <w:r>
        <w:rPr>
          <w:rFonts w:ascii="Times New Roman" w:hAnsi="Times New Roman" w:cs="Times New Roman"/>
          <w:sz w:val="28"/>
          <w:szCs w:val="28"/>
        </w:rPr>
        <w:t xml:space="preserve">ами в рамках реализации данной </w:t>
      </w:r>
      <w:r w:rsidRPr="00BB10AE">
        <w:rPr>
          <w:rFonts w:ascii="Times New Roman" w:hAnsi="Times New Roman" w:cs="Times New Roman"/>
          <w:sz w:val="28"/>
          <w:szCs w:val="28"/>
        </w:rPr>
        <w:t>с</w:t>
      </w:r>
      <w:r>
        <w:rPr>
          <w:rFonts w:ascii="Times New Roman" w:hAnsi="Times New Roman" w:cs="Times New Roman"/>
          <w:sz w:val="28"/>
          <w:szCs w:val="28"/>
        </w:rPr>
        <w:t>т</w:t>
      </w:r>
      <w:r w:rsidRPr="00BB10AE">
        <w:rPr>
          <w:rFonts w:ascii="Times New Roman" w:hAnsi="Times New Roman" w:cs="Times New Roman"/>
          <w:sz w:val="28"/>
          <w:szCs w:val="28"/>
        </w:rPr>
        <w:t>ратегии считаются</w:t>
      </w:r>
      <w:r>
        <w:rPr>
          <w:rFonts w:ascii="Times New Roman" w:hAnsi="Times New Roman" w:cs="Times New Roman"/>
          <w:sz w:val="28"/>
          <w:szCs w:val="28"/>
        </w:rPr>
        <w:t xml:space="preserve"> количество субъектов малого и среднего предпринимательства, среднесписочная численность сотрудников.</w:t>
      </w:r>
    </w:p>
    <w:p w:rsidR="001249D9" w:rsidRDefault="001249D9" w:rsidP="00124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64797E" w:rsidRDefault="001249D9" w:rsidP="0064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Максимальная реализация предпринимательского потенциала жителей Сосьвинского городского округа, повышение вклада малого и среднего бизнеса в формирование конкурентной среды и обеспечение занятости </w:t>
      </w:r>
      <w:r w:rsidR="00F8032E">
        <w:rPr>
          <w:rFonts w:ascii="Times New Roman" w:hAnsi="Times New Roman" w:cs="Times New Roman"/>
          <w:sz w:val="28"/>
          <w:szCs w:val="28"/>
        </w:rPr>
        <w:t>населения.</w:t>
      </w:r>
    </w:p>
    <w:p w:rsidR="0064797E" w:rsidRDefault="0064797E" w:rsidP="0064797E">
      <w:pPr>
        <w:spacing w:after="0" w:line="240" w:lineRule="auto"/>
        <w:ind w:firstLine="709"/>
        <w:jc w:val="both"/>
        <w:rPr>
          <w:rFonts w:ascii="Times New Roman" w:hAnsi="Times New Roman" w:cs="Times New Roman"/>
          <w:sz w:val="28"/>
          <w:szCs w:val="28"/>
        </w:rPr>
      </w:pPr>
    </w:p>
    <w:p w:rsidR="00014A8A" w:rsidRPr="00F8032E" w:rsidRDefault="00014A8A" w:rsidP="00014A8A">
      <w:pPr>
        <w:pStyle w:val="a3"/>
        <w:jc w:val="both"/>
        <w:rPr>
          <w:rFonts w:ascii="Times New Roman" w:hAnsi="Times New Roman" w:cs="Times New Roman"/>
          <w:sz w:val="28"/>
          <w:szCs w:val="28"/>
        </w:rPr>
      </w:pPr>
      <w:r>
        <w:rPr>
          <w:rFonts w:ascii="Times New Roman" w:hAnsi="Times New Roman" w:cs="Times New Roman"/>
          <w:b/>
          <w:sz w:val="28"/>
          <w:szCs w:val="28"/>
        </w:rPr>
        <w:tab/>
      </w:r>
      <w:r w:rsidR="009E00FC" w:rsidRPr="00F8032E">
        <w:rPr>
          <w:rFonts w:ascii="Times New Roman" w:hAnsi="Times New Roman" w:cs="Times New Roman"/>
          <w:sz w:val="28"/>
          <w:szCs w:val="28"/>
        </w:rPr>
        <w:t>3</w:t>
      </w:r>
      <w:r w:rsidRPr="00F8032E">
        <w:rPr>
          <w:rFonts w:ascii="Times New Roman" w:hAnsi="Times New Roman" w:cs="Times New Roman"/>
          <w:sz w:val="28"/>
          <w:szCs w:val="28"/>
        </w:rPr>
        <w:t>. Рынок труда, кадровое обеспечение</w:t>
      </w:r>
    </w:p>
    <w:p w:rsidR="00F8032E" w:rsidRPr="0062654E" w:rsidRDefault="00F8032E" w:rsidP="00F8032E">
      <w:pPr>
        <w:spacing w:after="0" w:line="240" w:lineRule="auto"/>
        <w:ind w:firstLine="709"/>
        <w:jc w:val="both"/>
        <w:rPr>
          <w:rFonts w:ascii="Times New Roman" w:hAnsi="Times New Roman" w:cs="Times New Roman"/>
          <w:sz w:val="28"/>
          <w:szCs w:val="28"/>
        </w:rPr>
      </w:pPr>
      <w:r w:rsidRPr="0062654E">
        <w:rPr>
          <w:rFonts w:ascii="Times New Roman" w:hAnsi="Times New Roman" w:cs="Times New Roman"/>
          <w:sz w:val="28"/>
          <w:szCs w:val="28"/>
        </w:rPr>
        <w:t xml:space="preserve">Для решения задач по развитию экономического потенциала в области </w:t>
      </w:r>
      <w:r>
        <w:rPr>
          <w:rFonts w:ascii="Times New Roman" w:hAnsi="Times New Roman" w:cs="Times New Roman"/>
          <w:sz w:val="28"/>
          <w:szCs w:val="28"/>
        </w:rPr>
        <w:t>рынка труда, кадрового обеспечения</w:t>
      </w:r>
      <w:r w:rsidRPr="0062654E">
        <w:rPr>
          <w:rFonts w:ascii="Times New Roman" w:hAnsi="Times New Roman" w:cs="Times New Roman"/>
          <w:sz w:val="28"/>
          <w:szCs w:val="28"/>
        </w:rPr>
        <w:t xml:space="preserve">  планируется: </w:t>
      </w:r>
    </w:p>
    <w:p w:rsidR="00014A8A" w:rsidRPr="00631C78" w:rsidRDefault="00014A8A" w:rsidP="00014A8A">
      <w:pPr>
        <w:pStyle w:val="af7"/>
        <w:ind w:right="-2" w:firstLine="708"/>
        <w:rPr>
          <w:szCs w:val="28"/>
        </w:rPr>
      </w:pPr>
      <w:r w:rsidRPr="00631C78">
        <w:rPr>
          <w:szCs w:val="28"/>
        </w:rPr>
        <w:t>Основные задачи:</w:t>
      </w:r>
    </w:p>
    <w:p w:rsidR="00014A8A" w:rsidRPr="00631C78" w:rsidRDefault="00014A8A" w:rsidP="005F1335">
      <w:pPr>
        <w:pStyle w:val="af7"/>
        <w:numPr>
          <w:ilvl w:val="0"/>
          <w:numId w:val="12"/>
        </w:numPr>
        <w:ind w:left="0" w:firstLine="709"/>
        <w:rPr>
          <w:szCs w:val="28"/>
        </w:rPr>
      </w:pPr>
      <w:r w:rsidRPr="00631C78">
        <w:rPr>
          <w:szCs w:val="28"/>
        </w:rPr>
        <w:t>расширение использования различных форм занятости, в том числе содействие самозанятости населения;</w:t>
      </w:r>
    </w:p>
    <w:p w:rsidR="00014A8A" w:rsidRPr="00631C78" w:rsidRDefault="00014A8A" w:rsidP="005F1335">
      <w:pPr>
        <w:pStyle w:val="af7"/>
        <w:numPr>
          <w:ilvl w:val="0"/>
          <w:numId w:val="12"/>
        </w:numPr>
        <w:ind w:left="0" w:firstLine="709"/>
        <w:rPr>
          <w:szCs w:val="28"/>
        </w:rPr>
      </w:pPr>
      <w:r w:rsidRPr="00631C78">
        <w:rPr>
          <w:szCs w:val="28"/>
        </w:rPr>
        <w:t>поддержка трудоустройства молодежи на территории Сосьвинского городского округа;</w:t>
      </w:r>
    </w:p>
    <w:p w:rsidR="00014A8A" w:rsidRPr="00631C78" w:rsidRDefault="00014A8A" w:rsidP="005F1335">
      <w:pPr>
        <w:pStyle w:val="af7"/>
        <w:numPr>
          <w:ilvl w:val="0"/>
          <w:numId w:val="12"/>
        </w:numPr>
        <w:ind w:left="0" w:firstLine="709"/>
        <w:rPr>
          <w:szCs w:val="28"/>
        </w:rPr>
      </w:pPr>
      <w:r w:rsidRPr="00631C78">
        <w:rPr>
          <w:szCs w:val="28"/>
        </w:rPr>
        <w:t>внедрение практики стажировок молодых специалистов в различных организациях с целью их последующего трудоустройства на постоянное место работы;</w:t>
      </w:r>
    </w:p>
    <w:p w:rsidR="00014A8A" w:rsidRPr="00631C78" w:rsidRDefault="00014A8A" w:rsidP="005F1335">
      <w:pPr>
        <w:pStyle w:val="af7"/>
        <w:numPr>
          <w:ilvl w:val="0"/>
          <w:numId w:val="12"/>
        </w:numPr>
        <w:ind w:left="0" w:firstLine="709"/>
        <w:rPr>
          <w:szCs w:val="28"/>
        </w:rPr>
      </w:pPr>
      <w:r w:rsidRPr="00631C78">
        <w:rPr>
          <w:szCs w:val="28"/>
        </w:rPr>
        <w:t>развитие профессиональной мобильности на основе повышения квалификации и переподготовки безработных граждан;</w:t>
      </w:r>
    </w:p>
    <w:p w:rsidR="00014A8A" w:rsidRPr="00631C78" w:rsidRDefault="00014A8A" w:rsidP="005F1335">
      <w:pPr>
        <w:pStyle w:val="af7"/>
        <w:numPr>
          <w:ilvl w:val="0"/>
          <w:numId w:val="12"/>
        </w:numPr>
        <w:ind w:left="0" w:firstLine="709"/>
        <w:rPr>
          <w:szCs w:val="28"/>
        </w:rPr>
      </w:pPr>
      <w:r w:rsidRPr="00631C78">
        <w:rPr>
          <w:szCs w:val="28"/>
        </w:rPr>
        <w:t>создание условий для интеграции лиц с ограниченными физическими возможностями в трудовую деятельность на предприятиях Сосьвинского городского округа;</w:t>
      </w:r>
    </w:p>
    <w:p w:rsidR="00014A8A" w:rsidRPr="00631C78" w:rsidRDefault="00014A8A" w:rsidP="005F1335">
      <w:pPr>
        <w:pStyle w:val="af7"/>
        <w:numPr>
          <w:ilvl w:val="0"/>
          <w:numId w:val="12"/>
        </w:numPr>
        <w:ind w:left="0" w:firstLine="709"/>
        <w:rPr>
          <w:szCs w:val="28"/>
        </w:rPr>
      </w:pPr>
      <w:r w:rsidRPr="00631C78">
        <w:rPr>
          <w:szCs w:val="28"/>
        </w:rPr>
        <w:t>обеспечение соблюдения законодательства в сфере регулирования рынка труда и трудовых отношений;</w:t>
      </w:r>
    </w:p>
    <w:p w:rsidR="00014A8A" w:rsidRPr="008148D9" w:rsidRDefault="00014A8A" w:rsidP="005F1335">
      <w:pPr>
        <w:pStyle w:val="af7"/>
        <w:numPr>
          <w:ilvl w:val="0"/>
          <w:numId w:val="12"/>
        </w:numPr>
        <w:ind w:left="0" w:firstLine="709"/>
        <w:rPr>
          <w:szCs w:val="28"/>
        </w:rPr>
      </w:pPr>
      <w:r w:rsidRPr="008148D9">
        <w:rPr>
          <w:szCs w:val="28"/>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w:t>
      </w:r>
    </w:p>
    <w:p w:rsidR="008148D9" w:rsidRPr="008148D9" w:rsidRDefault="008148D9" w:rsidP="008148D9">
      <w:pPr>
        <w:pStyle w:val="a5"/>
        <w:spacing w:after="0" w:line="240" w:lineRule="auto"/>
        <w:jc w:val="both"/>
        <w:rPr>
          <w:rFonts w:ascii="Times New Roman" w:hAnsi="Times New Roman" w:cs="Times New Roman"/>
          <w:sz w:val="28"/>
          <w:szCs w:val="28"/>
        </w:rPr>
      </w:pPr>
      <w:r w:rsidRPr="008148D9">
        <w:rPr>
          <w:rFonts w:ascii="Times New Roman" w:hAnsi="Times New Roman" w:cs="Times New Roman"/>
          <w:sz w:val="28"/>
          <w:szCs w:val="28"/>
        </w:rPr>
        <w:t>Ожидаемый результат:</w:t>
      </w:r>
    </w:p>
    <w:p w:rsidR="00014A8A" w:rsidRDefault="00014A8A" w:rsidP="00014A8A">
      <w:pPr>
        <w:spacing w:after="0" w:line="240" w:lineRule="auto"/>
        <w:ind w:firstLine="709"/>
        <w:jc w:val="both"/>
        <w:rPr>
          <w:rFonts w:ascii="Times New Roman" w:hAnsi="Times New Roman" w:cs="Times New Roman"/>
          <w:sz w:val="28"/>
          <w:szCs w:val="28"/>
        </w:rPr>
      </w:pPr>
      <w:r w:rsidRPr="00631C78">
        <w:rPr>
          <w:rFonts w:ascii="Times New Roman" w:hAnsi="Times New Roman" w:cs="Times New Roman"/>
          <w:sz w:val="28"/>
          <w:szCs w:val="28"/>
        </w:rPr>
        <w:t>Успешная реализация данного направления приведет к ослаблению миграционных процессов на территории округа, сокращению безработицы и улучшению материального благополучия населения Сосьвинского городского округа.</w:t>
      </w:r>
    </w:p>
    <w:p w:rsidR="00C60354" w:rsidRDefault="00C60354" w:rsidP="00014A8A">
      <w:pPr>
        <w:spacing w:after="0" w:line="240" w:lineRule="auto"/>
        <w:ind w:firstLine="709"/>
        <w:jc w:val="both"/>
        <w:rPr>
          <w:rFonts w:ascii="Times New Roman" w:hAnsi="Times New Roman" w:cs="Times New Roman"/>
          <w:sz w:val="28"/>
          <w:szCs w:val="28"/>
        </w:rPr>
      </w:pPr>
    </w:p>
    <w:p w:rsidR="00C60354" w:rsidRPr="00C60354" w:rsidRDefault="00C60354" w:rsidP="00014A8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Стратегические программы:</w:t>
      </w:r>
    </w:p>
    <w:p w:rsidR="00C60354" w:rsidRDefault="008B241F" w:rsidP="00A203A8">
      <w:pPr>
        <w:pStyle w:val="ConsPlusNormal"/>
        <w:widowControl w:val="0"/>
        <w:numPr>
          <w:ilvl w:val="0"/>
          <w:numId w:val="71"/>
        </w:numPr>
        <w:adjustRightInd/>
        <w:jc w:val="both"/>
        <w:rPr>
          <w:rFonts w:ascii="Times New Roman" w:hAnsi="Times New Roman" w:cs="Times New Roman"/>
          <w:sz w:val="28"/>
          <w:szCs w:val="28"/>
        </w:rPr>
      </w:pPr>
      <w:hyperlink w:anchor="P304" w:history="1">
        <w:r w:rsidR="00C60354" w:rsidRPr="00B25E0C">
          <w:rPr>
            <w:rFonts w:ascii="Times New Roman" w:hAnsi="Times New Roman" w:cs="Times New Roman"/>
            <w:sz w:val="28"/>
            <w:szCs w:val="28"/>
          </w:rPr>
          <w:t>«Развитие агропромышленного комплекса»</w:t>
        </w:r>
      </w:hyperlink>
      <w:r w:rsidR="00C60354" w:rsidRPr="00B25E0C">
        <w:rPr>
          <w:rFonts w:ascii="Times New Roman" w:hAnsi="Times New Roman" w:cs="Times New Roman"/>
          <w:sz w:val="28"/>
          <w:szCs w:val="28"/>
        </w:rPr>
        <w:t>.</w:t>
      </w:r>
    </w:p>
    <w:p w:rsidR="00C60354" w:rsidRPr="00B25E0C" w:rsidRDefault="00C60354" w:rsidP="00A203A8">
      <w:pPr>
        <w:pStyle w:val="ConsPlusNormal"/>
        <w:widowControl w:val="0"/>
        <w:numPr>
          <w:ilvl w:val="0"/>
          <w:numId w:val="71"/>
        </w:numPr>
        <w:adjustRightInd/>
        <w:jc w:val="both"/>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w:t>
      </w:r>
    </w:p>
    <w:p w:rsidR="00C60354" w:rsidRPr="00B25E0C" w:rsidRDefault="00C60354" w:rsidP="00C60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25E0C">
        <w:rPr>
          <w:rFonts w:ascii="Times New Roman" w:hAnsi="Times New Roman" w:cs="Times New Roman"/>
          <w:sz w:val="28"/>
          <w:szCs w:val="28"/>
        </w:rPr>
        <w:t xml:space="preserve">. </w:t>
      </w:r>
      <w:hyperlink w:anchor="P320" w:history="1">
        <w:r w:rsidRPr="00B25E0C">
          <w:rPr>
            <w:rFonts w:ascii="Times New Roman" w:hAnsi="Times New Roman" w:cs="Times New Roman"/>
            <w:sz w:val="28"/>
            <w:szCs w:val="28"/>
          </w:rPr>
          <w:t>«</w:t>
        </w:r>
        <w:r>
          <w:rPr>
            <w:rFonts w:ascii="Times New Roman" w:hAnsi="Times New Roman" w:cs="Times New Roman"/>
            <w:sz w:val="28"/>
            <w:szCs w:val="28"/>
          </w:rPr>
          <w:t>Инвестиционная политика</w:t>
        </w:r>
        <w:r w:rsidRPr="00B25E0C">
          <w:rPr>
            <w:rFonts w:ascii="Times New Roman" w:hAnsi="Times New Roman" w:cs="Times New Roman"/>
            <w:sz w:val="28"/>
            <w:szCs w:val="28"/>
          </w:rPr>
          <w:t>»</w:t>
        </w:r>
      </w:hyperlink>
      <w:r w:rsidRPr="00B25E0C">
        <w:rPr>
          <w:rFonts w:ascii="Times New Roman" w:hAnsi="Times New Roman" w:cs="Times New Roman"/>
          <w:sz w:val="28"/>
          <w:szCs w:val="28"/>
        </w:rPr>
        <w:t>.</w:t>
      </w:r>
    </w:p>
    <w:p w:rsidR="00C60354" w:rsidRDefault="00C60354" w:rsidP="00C60354">
      <w:pPr>
        <w:pStyle w:val="ConsPlusNormal"/>
        <w:ind w:firstLine="709"/>
        <w:rPr>
          <w:rFonts w:ascii="Times New Roman" w:hAnsi="Times New Roman" w:cs="Times New Roman"/>
          <w:sz w:val="28"/>
          <w:szCs w:val="28"/>
        </w:rPr>
      </w:pPr>
    </w:p>
    <w:p w:rsidR="008A524E" w:rsidRDefault="008A524E" w:rsidP="00C60354">
      <w:pPr>
        <w:pStyle w:val="ConsPlusNormal"/>
        <w:ind w:firstLine="709"/>
        <w:rPr>
          <w:rFonts w:ascii="Times New Roman" w:hAnsi="Times New Roman" w:cs="Times New Roman"/>
          <w:sz w:val="28"/>
          <w:szCs w:val="28"/>
        </w:rPr>
      </w:pPr>
    </w:p>
    <w:p w:rsidR="00E02411" w:rsidRDefault="00E02411" w:rsidP="00C60354">
      <w:pPr>
        <w:pStyle w:val="ConsPlusNormal"/>
        <w:ind w:firstLine="709"/>
        <w:rPr>
          <w:rFonts w:ascii="Times New Roman" w:hAnsi="Times New Roman" w:cs="Times New Roman"/>
          <w:sz w:val="28"/>
          <w:szCs w:val="28"/>
        </w:rPr>
      </w:pPr>
    </w:p>
    <w:p w:rsidR="00E02411" w:rsidRDefault="00E02411" w:rsidP="00C60354">
      <w:pPr>
        <w:pStyle w:val="ConsPlusNormal"/>
        <w:ind w:firstLine="709"/>
        <w:rPr>
          <w:rFonts w:ascii="Times New Roman" w:hAnsi="Times New Roman" w:cs="Times New Roman"/>
          <w:sz w:val="28"/>
          <w:szCs w:val="28"/>
        </w:rPr>
      </w:pPr>
    </w:p>
    <w:p w:rsidR="00E02411" w:rsidRDefault="00E02411" w:rsidP="00C60354">
      <w:pPr>
        <w:pStyle w:val="ConsPlusNormal"/>
        <w:ind w:firstLine="709"/>
        <w:rPr>
          <w:rFonts w:ascii="Times New Roman" w:hAnsi="Times New Roman" w:cs="Times New Roman"/>
          <w:sz w:val="28"/>
          <w:szCs w:val="28"/>
        </w:rPr>
      </w:pPr>
    </w:p>
    <w:p w:rsidR="001B158E" w:rsidRDefault="001B158E" w:rsidP="001B158E">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Стратегическая программа</w:t>
      </w:r>
    </w:p>
    <w:p w:rsidR="001B158E" w:rsidRPr="001B158E" w:rsidRDefault="001B158E" w:rsidP="001B158E">
      <w:pPr>
        <w:pStyle w:val="ConsPlusNormal"/>
        <w:ind w:firstLine="709"/>
        <w:jc w:val="center"/>
        <w:outlineLvl w:val="2"/>
        <w:rPr>
          <w:rFonts w:ascii="Times New Roman" w:hAnsi="Times New Roman" w:cs="Times New Roman"/>
          <w:b/>
          <w:sz w:val="28"/>
          <w:szCs w:val="28"/>
        </w:rPr>
      </w:pPr>
      <w:r w:rsidRPr="001B158E">
        <w:rPr>
          <w:rFonts w:ascii="Times New Roman" w:hAnsi="Times New Roman" w:cs="Times New Roman"/>
          <w:b/>
          <w:sz w:val="28"/>
          <w:szCs w:val="28"/>
        </w:rPr>
        <w:t>«Развитие агропромышленного комплекса»</w:t>
      </w:r>
    </w:p>
    <w:p w:rsidR="008A524E" w:rsidRDefault="008A524E" w:rsidP="001B158E">
      <w:pPr>
        <w:pStyle w:val="ConsPlusNormal"/>
        <w:ind w:firstLine="709"/>
        <w:jc w:val="both"/>
        <w:rPr>
          <w:rFonts w:ascii="Times New Roman" w:hAnsi="Times New Roman" w:cs="Times New Roman"/>
          <w:sz w:val="28"/>
          <w:szCs w:val="28"/>
        </w:rPr>
      </w:pPr>
    </w:p>
    <w:p w:rsidR="001B158E" w:rsidRDefault="001B158E" w:rsidP="001B158E">
      <w:pPr>
        <w:pStyle w:val="ConsPlusNormal"/>
        <w:ind w:firstLine="709"/>
        <w:jc w:val="both"/>
        <w:rPr>
          <w:rFonts w:ascii="Times New Roman" w:hAnsi="Times New Roman" w:cs="Times New Roman"/>
          <w:sz w:val="28"/>
          <w:szCs w:val="28"/>
        </w:rPr>
      </w:pPr>
      <w:r w:rsidRPr="00B25E0C">
        <w:rPr>
          <w:rFonts w:ascii="Times New Roman" w:hAnsi="Times New Roman" w:cs="Times New Roman"/>
          <w:sz w:val="28"/>
          <w:szCs w:val="28"/>
        </w:rPr>
        <w:t>Ц</w:t>
      </w:r>
      <w:r>
        <w:rPr>
          <w:rFonts w:ascii="Times New Roman" w:hAnsi="Times New Roman" w:cs="Times New Roman"/>
          <w:sz w:val="28"/>
          <w:szCs w:val="28"/>
        </w:rPr>
        <w:t>ель программы</w:t>
      </w:r>
      <w:r w:rsidRPr="00B25E0C">
        <w:rPr>
          <w:rFonts w:ascii="Times New Roman" w:hAnsi="Times New Roman" w:cs="Times New Roman"/>
          <w:sz w:val="28"/>
          <w:szCs w:val="28"/>
        </w:rPr>
        <w:t xml:space="preserve">: </w:t>
      </w:r>
    </w:p>
    <w:p w:rsidR="001B158E" w:rsidRPr="00B25E0C" w:rsidRDefault="001B158E" w:rsidP="001B15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Увеличить </w:t>
      </w:r>
      <w:r w:rsidRPr="00B25E0C">
        <w:rPr>
          <w:rFonts w:ascii="Times New Roman" w:hAnsi="Times New Roman" w:cs="Times New Roman"/>
          <w:sz w:val="28"/>
          <w:szCs w:val="28"/>
        </w:rPr>
        <w:t>объем сельскохозяйственной продукции, производимой в Сосьвинском городском округе</w:t>
      </w:r>
      <w:r>
        <w:rPr>
          <w:rFonts w:ascii="Times New Roman" w:hAnsi="Times New Roman" w:cs="Times New Roman"/>
          <w:sz w:val="28"/>
          <w:szCs w:val="28"/>
        </w:rPr>
        <w:t xml:space="preserve"> к 2021 году на 18,4% к уровню 2017 года.</w:t>
      </w:r>
    </w:p>
    <w:p w:rsidR="001B158E" w:rsidRDefault="001B158E" w:rsidP="001B158E">
      <w:pPr>
        <w:pStyle w:val="ConsPlusNormal"/>
        <w:ind w:firstLine="709"/>
        <w:jc w:val="both"/>
        <w:rPr>
          <w:rFonts w:ascii="Times New Roman" w:hAnsi="Times New Roman" w:cs="Times New Roman"/>
          <w:sz w:val="28"/>
          <w:szCs w:val="28"/>
        </w:rPr>
      </w:pPr>
    </w:p>
    <w:p w:rsidR="001B158E" w:rsidRPr="00B25E0C" w:rsidRDefault="001B158E" w:rsidP="001B15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1B158E" w:rsidRPr="006E66CE" w:rsidRDefault="001B158E" w:rsidP="00A203A8">
      <w:pPr>
        <w:pStyle w:val="ConsPlusNormal"/>
        <w:widowControl w:val="0"/>
        <w:numPr>
          <w:ilvl w:val="0"/>
          <w:numId w:val="63"/>
        </w:numPr>
        <w:adjustRightInd/>
        <w:ind w:left="0" w:firstLine="709"/>
        <w:jc w:val="both"/>
        <w:rPr>
          <w:rFonts w:ascii="Times New Roman" w:hAnsi="Times New Roman" w:cs="Times New Roman"/>
          <w:sz w:val="28"/>
          <w:szCs w:val="28"/>
        </w:rPr>
      </w:pPr>
      <w:r w:rsidRPr="00B25E0C">
        <w:rPr>
          <w:rFonts w:ascii="Times New Roman" w:hAnsi="Times New Roman" w:cs="Times New Roman"/>
          <w:sz w:val="28"/>
          <w:szCs w:val="28"/>
        </w:rPr>
        <w:t xml:space="preserve">Содействие развитию животноводческих комплексов </w:t>
      </w:r>
      <w:r>
        <w:rPr>
          <w:rFonts w:ascii="Times New Roman" w:hAnsi="Times New Roman" w:cs="Times New Roman"/>
          <w:sz w:val="28"/>
          <w:szCs w:val="28"/>
        </w:rPr>
        <w:t>мясо-молочного направления</w:t>
      </w:r>
      <w:r w:rsidRPr="006E66CE">
        <w:rPr>
          <w:rFonts w:ascii="Times New Roman" w:hAnsi="Times New Roman" w:cs="Times New Roman"/>
          <w:sz w:val="28"/>
          <w:szCs w:val="28"/>
        </w:rPr>
        <w:t>.</w:t>
      </w:r>
    </w:p>
    <w:p w:rsidR="001B158E" w:rsidRPr="006E66CE" w:rsidRDefault="001B158E" w:rsidP="00A203A8">
      <w:pPr>
        <w:pStyle w:val="ConsPlusNormal"/>
        <w:widowControl w:val="0"/>
        <w:numPr>
          <w:ilvl w:val="0"/>
          <w:numId w:val="63"/>
        </w:numPr>
        <w:adjustRightInd/>
        <w:ind w:left="0" w:firstLine="709"/>
        <w:jc w:val="both"/>
        <w:rPr>
          <w:rFonts w:ascii="Times New Roman" w:hAnsi="Times New Roman" w:cs="Times New Roman"/>
          <w:sz w:val="28"/>
          <w:szCs w:val="28"/>
        </w:rPr>
      </w:pPr>
      <w:r w:rsidRPr="006E66CE">
        <w:rPr>
          <w:rFonts w:ascii="Times New Roman" w:hAnsi="Times New Roman" w:cs="Times New Roman"/>
          <w:sz w:val="28"/>
          <w:szCs w:val="28"/>
        </w:rPr>
        <w:t xml:space="preserve">Содействие развитию овощеводства и растениеводства защищенного грунта. </w:t>
      </w:r>
    </w:p>
    <w:p w:rsidR="001B158E" w:rsidRDefault="001B158E" w:rsidP="00A203A8">
      <w:pPr>
        <w:pStyle w:val="ConsPlusNormal"/>
        <w:widowControl w:val="0"/>
        <w:numPr>
          <w:ilvl w:val="0"/>
          <w:numId w:val="63"/>
        </w:numPr>
        <w:adjustRightInd/>
        <w:ind w:left="0" w:firstLine="709"/>
        <w:jc w:val="both"/>
        <w:rPr>
          <w:rFonts w:ascii="Times New Roman" w:hAnsi="Times New Roman" w:cs="Times New Roman"/>
          <w:sz w:val="28"/>
          <w:szCs w:val="28"/>
        </w:rPr>
      </w:pPr>
      <w:r w:rsidRPr="006E66CE">
        <w:rPr>
          <w:rFonts w:ascii="Times New Roman" w:hAnsi="Times New Roman" w:cs="Times New Roman"/>
          <w:sz w:val="28"/>
          <w:szCs w:val="28"/>
        </w:rPr>
        <w:t>Введение в оборот земель сельскохозяйственного назначения на территории Сосьвинского городского округа</w:t>
      </w:r>
      <w:r>
        <w:rPr>
          <w:rFonts w:ascii="Times New Roman" w:hAnsi="Times New Roman" w:cs="Times New Roman"/>
          <w:sz w:val="28"/>
          <w:szCs w:val="28"/>
        </w:rPr>
        <w:t>.</w:t>
      </w:r>
    </w:p>
    <w:p w:rsidR="001B158E" w:rsidRPr="001B158E" w:rsidRDefault="001B158E" w:rsidP="001B158E">
      <w:pPr>
        <w:pStyle w:val="ConsPlusNormal"/>
        <w:jc w:val="both"/>
        <w:rPr>
          <w:rFonts w:ascii="Times New Roman" w:hAnsi="Times New Roman" w:cs="Times New Roman"/>
          <w:sz w:val="28"/>
          <w:szCs w:val="28"/>
        </w:rPr>
      </w:pPr>
    </w:p>
    <w:p w:rsidR="001B158E" w:rsidRPr="001B158E" w:rsidRDefault="001B158E" w:rsidP="001B158E">
      <w:pPr>
        <w:pStyle w:val="ConsPlusNormal"/>
        <w:rPr>
          <w:rFonts w:ascii="Times New Roman" w:hAnsi="Times New Roman" w:cs="Times New Roman"/>
          <w:sz w:val="28"/>
          <w:szCs w:val="28"/>
        </w:rPr>
      </w:pPr>
      <w:r w:rsidRPr="001B158E">
        <w:rPr>
          <w:rFonts w:ascii="Times New Roman" w:hAnsi="Times New Roman" w:cs="Times New Roman"/>
          <w:sz w:val="28"/>
          <w:szCs w:val="28"/>
        </w:rPr>
        <w:t>Ключевые мероприятия программы:</w:t>
      </w:r>
    </w:p>
    <w:p w:rsidR="001B158E" w:rsidRPr="001B158E" w:rsidRDefault="001B158E" w:rsidP="00A203A8">
      <w:pPr>
        <w:pStyle w:val="a5"/>
        <w:numPr>
          <w:ilvl w:val="0"/>
          <w:numId w:val="65"/>
        </w:numPr>
        <w:spacing w:after="0" w:line="240" w:lineRule="auto"/>
        <w:ind w:left="0" w:firstLine="709"/>
        <w:jc w:val="both"/>
        <w:rPr>
          <w:rFonts w:ascii="Times New Roman" w:hAnsi="Times New Roman" w:cs="Times New Roman"/>
          <w:sz w:val="28"/>
          <w:szCs w:val="28"/>
        </w:rPr>
      </w:pPr>
      <w:r w:rsidRPr="001B158E">
        <w:rPr>
          <w:rFonts w:ascii="Times New Roman" w:hAnsi="Times New Roman" w:cs="Times New Roman"/>
          <w:sz w:val="28"/>
          <w:szCs w:val="28"/>
        </w:rPr>
        <w:t>Содействие созданию условий для развития сельскохозяйственного производства, расширению рынка сельскохозяйственной продукции, сырья и продовольствия на территории Сосьвинского городского округа.</w:t>
      </w:r>
    </w:p>
    <w:p w:rsidR="001B158E" w:rsidRPr="001B158E" w:rsidRDefault="001B158E" w:rsidP="00A203A8">
      <w:pPr>
        <w:pStyle w:val="a5"/>
        <w:numPr>
          <w:ilvl w:val="0"/>
          <w:numId w:val="65"/>
        </w:numPr>
        <w:spacing w:after="0" w:line="240" w:lineRule="auto"/>
        <w:ind w:left="0" w:firstLine="709"/>
        <w:jc w:val="both"/>
        <w:rPr>
          <w:rFonts w:ascii="Times New Roman" w:hAnsi="Times New Roman" w:cs="Times New Roman"/>
          <w:sz w:val="28"/>
          <w:szCs w:val="28"/>
        </w:rPr>
      </w:pPr>
      <w:r w:rsidRPr="001B158E">
        <w:rPr>
          <w:rFonts w:ascii="Times New Roman" w:hAnsi="Times New Roman" w:cs="Times New Roman"/>
          <w:sz w:val="28"/>
          <w:szCs w:val="28"/>
        </w:rPr>
        <w:t>Оформление права собственности на невостребованные земельные доли из земель сельскохозяйственного назначения.</w:t>
      </w:r>
    </w:p>
    <w:p w:rsidR="001B158E" w:rsidRPr="001B158E" w:rsidRDefault="001B158E" w:rsidP="00A203A8">
      <w:pPr>
        <w:pStyle w:val="a5"/>
        <w:numPr>
          <w:ilvl w:val="0"/>
          <w:numId w:val="65"/>
        </w:numPr>
        <w:spacing w:after="0" w:line="240" w:lineRule="auto"/>
        <w:ind w:left="0" w:firstLine="709"/>
        <w:jc w:val="both"/>
        <w:rPr>
          <w:rFonts w:ascii="Times New Roman" w:hAnsi="Times New Roman" w:cs="Times New Roman"/>
          <w:sz w:val="28"/>
          <w:szCs w:val="28"/>
        </w:rPr>
      </w:pPr>
      <w:r w:rsidRPr="001B158E">
        <w:rPr>
          <w:rFonts w:ascii="Times New Roman" w:hAnsi="Times New Roman" w:cs="Times New Roman"/>
          <w:sz w:val="28"/>
          <w:szCs w:val="28"/>
        </w:rPr>
        <w:t>Проведение кадастровых работ по образованию земельных участков из земель сельскохозяйственного назначения, оформляемых в муниципальную собственность.</w:t>
      </w:r>
    </w:p>
    <w:p w:rsidR="001B158E" w:rsidRPr="001B158E" w:rsidRDefault="001B158E" w:rsidP="00A203A8">
      <w:pPr>
        <w:pStyle w:val="a5"/>
        <w:numPr>
          <w:ilvl w:val="0"/>
          <w:numId w:val="65"/>
        </w:numPr>
        <w:spacing w:after="0" w:line="240" w:lineRule="auto"/>
        <w:ind w:left="0" w:firstLine="709"/>
        <w:jc w:val="both"/>
        <w:rPr>
          <w:rFonts w:ascii="Times New Roman" w:hAnsi="Times New Roman" w:cs="Times New Roman"/>
          <w:sz w:val="28"/>
          <w:szCs w:val="28"/>
        </w:rPr>
      </w:pPr>
      <w:r w:rsidRPr="001B158E">
        <w:rPr>
          <w:rFonts w:ascii="Times New Roman" w:hAnsi="Times New Roman" w:cs="Times New Roman"/>
          <w:sz w:val="28"/>
          <w:szCs w:val="28"/>
        </w:rPr>
        <w:t>Разведение КРС, производство сельскохозяйственной продукции (мясо, молоко, сметана, масло).</w:t>
      </w:r>
    </w:p>
    <w:p w:rsidR="001B158E" w:rsidRPr="001B158E" w:rsidRDefault="001B158E" w:rsidP="001B158E">
      <w:pPr>
        <w:pStyle w:val="a5"/>
        <w:ind w:left="709"/>
        <w:jc w:val="both"/>
        <w:rPr>
          <w:rFonts w:ascii="Times New Roman" w:hAnsi="Times New Roman" w:cs="Times New Roman"/>
          <w:sz w:val="28"/>
          <w:szCs w:val="28"/>
        </w:rPr>
      </w:pPr>
    </w:p>
    <w:p w:rsidR="001B158E" w:rsidRDefault="001B158E" w:rsidP="001B158E">
      <w:pPr>
        <w:pStyle w:val="ConsPlusNormal"/>
        <w:jc w:val="both"/>
        <w:rPr>
          <w:rFonts w:ascii="Times New Roman" w:hAnsi="Times New Roman" w:cs="Times New Roman"/>
          <w:sz w:val="28"/>
          <w:szCs w:val="28"/>
        </w:rPr>
      </w:pPr>
      <w:r w:rsidRPr="001B158E">
        <w:rPr>
          <w:rFonts w:ascii="Times New Roman" w:hAnsi="Times New Roman" w:cs="Times New Roman"/>
          <w:sz w:val="28"/>
          <w:szCs w:val="28"/>
        </w:rPr>
        <w:t>Целевые показатели</w:t>
      </w:r>
      <w:r>
        <w:rPr>
          <w:rFonts w:ascii="Times New Roman" w:hAnsi="Times New Roman" w:cs="Times New Roman"/>
          <w:sz w:val="28"/>
          <w:szCs w:val="28"/>
        </w:rPr>
        <w:t xml:space="preserve"> программы</w:t>
      </w:r>
      <w:r w:rsidRPr="001B158E">
        <w:rPr>
          <w:rFonts w:ascii="Times New Roman" w:hAnsi="Times New Roman" w:cs="Times New Roman"/>
          <w:sz w:val="28"/>
          <w:szCs w:val="28"/>
        </w:rPr>
        <w:t>:</w:t>
      </w:r>
    </w:p>
    <w:p w:rsidR="001B158E" w:rsidRPr="001B158E" w:rsidRDefault="001B158E" w:rsidP="00A203A8">
      <w:pPr>
        <w:pStyle w:val="ConsPlusNormal"/>
        <w:numPr>
          <w:ilvl w:val="0"/>
          <w:numId w:val="67"/>
        </w:numPr>
        <w:ind w:left="0" w:firstLine="709"/>
        <w:jc w:val="both"/>
        <w:rPr>
          <w:rFonts w:ascii="Times New Roman" w:hAnsi="Times New Roman" w:cs="Times New Roman"/>
          <w:sz w:val="28"/>
          <w:szCs w:val="28"/>
        </w:rPr>
      </w:pPr>
      <w:r w:rsidRPr="001B158E">
        <w:rPr>
          <w:rFonts w:ascii="Times New Roman" w:hAnsi="Times New Roman" w:cs="Times New Roman"/>
          <w:sz w:val="28"/>
          <w:szCs w:val="28"/>
        </w:rPr>
        <w:t>Количество площадей земель сельскохозяйственного назначения, находящихся в муниципальной собственности</w:t>
      </w:r>
      <w:r>
        <w:rPr>
          <w:rFonts w:ascii="Times New Roman" w:hAnsi="Times New Roman" w:cs="Times New Roman"/>
          <w:sz w:val="28"/>
          <w:szCs w:val="28"/>
        </w:rPr>
        <w:t>;</w:t>
      </w:r>
    </w:p>
    <w:p w:rsidR="001B158E" w:rsidRPr="001B158E" w:rsidRDefault="001B158E" w:rsidP="00A203A8">
      <w:pPr>
        <w:pStyle w:val="ConsPlusNormal"/>
        <w:numPr>
          <w:ilvl w:val="0"/>
          <w:numId w:val="67"/>
        </w:numPr>
        <w:ind w:left="0" w:firstLine="709"/>
        <w:jc w:val="both"/>
        <w:rPr>
          <w:rFonts w:ascii="Times New Roman" w:hAnsi="Times New Roman" w:cs="Times New Roman"/>
          <w:sz w:val="28"/>
          <w:szCs w:val="28"/>
        </w:rPr>
      </w:pPr>
      <w:r w:rsidRPr="001B158E">
        <w:rPr>
          <w:rFonts w:ascii="Times New Roman" w:hAnsi="Times New Roman" w:cs="Times New Roman"/>
          <w:sz w:val="28"/>
          <w:szCs w:val="28"/>
        </w:rPr>
        <w:t>Количество сельскохозяйственных предприятий</w:t>
      </w:r>
      <w:r>
        <w:rPr>
          <w:rFonts w:ascii="Times New Roman" w:hAnsi="Times New Roman" w:cs="Times New Roman"/>
          <w:sz w:val="28"/>
          <w:szCs w:val="28"/>
        </w:rPr>
        <w:t>;</w:t>
      </w:r>
    </w:p>
    <w:p w:rsidR="001B158E" w:rsidRPr="001B158E" w:rsidRDefault="001B158E" w:rsidP="00A203A8">
      <w:pPr>
        <w:pStyle w:val="ConsPlusNormal"/>
        <w:numPr>
          <w:ilvl w:val="0"/>
          <w:numId w:val="67"/>
        </w:numPr>
        <w:ind w:left="0" w:firstLine="709"/>
        <w:jc w:val="both"/>
        <w:rPr>
          <w:rFonts w:ascii="Times New Roman" w:hAnsi="Times New Roman" w:cs="Times New Roman"/>
          <w:sz w:val="28"/>
          <w:szCs w:val="28"/>
        </w:rPr>
      </w:pPr>
      <w:r w:rsidRPr="001B158E">
        <w:rPr>
          <w:rFonts w:ascii="Times New Roman" w:hAnsi="Times New Roman" w:cs="Times New Roman"/>
          <w:sz w:val="28"/>
          <w:szCs w:val="28"/>
        </w:rPr>
        <w:t>Количество арендаторов земель сельскохозяйственного назначения</w:t>
      </w:r>
      <w:r>
        <w:rPr>
          <w:rFonts w:ascii="Times New Roman" w:hAnsi="Times New Roman" w:cs="Times New Roman"/>
          <w:sz w:val="28"/>
          <w:szCs w:val="28"/>
        </w:rPr>
        <w:t>.</w:t>
      </w:r>
    </w:p>
    <w:p w:rsidR="001B158E" w:rsidRPr="001B158E" w:rsidRDefault="001B158E" w:rsidP="001B158E">
      <w:pPr>
        <w:pStyle w:val="ConsPlusNormal"/>
        <w:ind w:firstLine="709"/>
        <w:jc w:val="both"/>
        <w:rPr>
          <w:rFonts w:ascii="Times New Roman" w:hAnsi="Times New Roman" w:cs="Times New Roman"/>
          <w:sz w:val="28"/>
          <w:szCs w:val="28"/>
        </w:rPr>
      </w:pPr>
    </w:p>
    <w:p w:rsidR="001B158E" w:rsidRPr="001B158E" w:rsidRDefault="001B158E" w:rsidP="001B158E">
      <w:pPr>
        <w:pStyle w:val="ConsPlusNormal"/>
        <w:ind w:firstLine="709"/>
        <w:jc w:val="center"/>
        <w:outlineLvl w:val="2"/>
        <w:rPr>
          <w:rFonts w:ascii="Times New Roman" w:hAnsi="Times New Roman" w:cs="Times New Roman"/>
          <w:b/>
          <w:sz w:val="28"/>
          <w:szCs w:val="28"/>
        </w:rPr>
      </w:pPr>
      <w:r w:rsidRPr="001B158E">
        <w:rPr>
          <w:rFonts w:ascii="Times New Roman" w:hAnsi="Times New Roman" w:cs="Times New Roman"/>
          <w:b/>
          <w:sz w:val="28"/>
          <w:szCs w:val="28"/>
        </w:rPr>
        <w:t>Стратегическая программа</w:t>
      </w:r>
    </w:p>
    <w:p w:rsidR="001B158E" w:rsidRPr="001B158E" w:rsidRDefault="001B158E" w:rsidP="001B158E">
      <w:pPr>
        <w:pStyle w:val="ConsPlusNormal"/>
        <w:ind w:firstLine="709"/>
        <w:jc w:val="center"/>
        <w:outlineLvl w:val="2"/>
        <w:rPr>
          <w:rFonts w:ascii="Times New Roman" w:hAnsi="Times New Roman" w:cs="Times New Roman"/>
          <w:b/>
          <w:sz w:val="28"/>
          <w:szCs w:val="28"/>
        </w:rPr>
      </w:pPr>
      <w:r w:rsidRPr="001B158E">
        <w:rPr>
          <w:rFonts w:ascii="Times New Roman" w:hAnsi="Times New Roman" w:cs="Times New Roman"/>
          <w:b/>
          <w:sz w:val="28"/>
          <w:szCs w:val="28"/>
        </w:rPr>
        <w:t>«Развитие малого и среднего предпринимательства»</w:t>
      </w:r>
    </w:p>
    <w:p w:rsidR="001B158E" w:rsidRPr="00072961" w:rsidRDefault="001B158E" w:rsidP="001B158E">
      <w:pPr>
        <w:pStyle w:val="ConsPlusNormal"/>
        <w:ind w:firstLine="709"/>
        <w:jc w:val="center"/>
        <w:outlineLvl w:val="2"/>
        <w:rPr>
          <w:rFonts w:ascii="Times New Roman" w:hAnsi="Times New Roman" w:cs="Times New Roman"/>
          <w:sz w:val="28"/>
          <w:szCs w:val="28"/>
        </w:rPr>
      </w:pPr>
    </w:p>
    <w:p w:rsidR="001B158E" w:rsidRPr="00072961" w:rsidRDefault="001B158E" w:rsidP="001B158E">
      <w:pPr>
        <w:pStyle w:val="ConsPlusNormal"/>
        <w:ind w:firstLine="709"/>
        <w:jc w:val="both"/>
        <w:rPr>
          <w:rFonts w:ascii="Times New Roman" w:hAnsi="Times New Roman" w:cs="Times New Roman"/>
          <w:sz w:val="28"/>
          <w:szCs w:val="28"/>
        </w:rPr>
      </w:pPr>
      <w:r w:rsidRPr="00072961">
        <w:rPr>
          <w:rFonts w:ascii="Times New Roman" w:hAnsi="Times New Roman" w:cs="Times New Roman"/>
          <w:sz w:val="28"/>
          <w:szCs w:val="28"/>
        </w:rPr>
        <w:t>Цель</w:t>
      </w:r>
      <w:r>
        <w:rPr>
          <w:rFonts w:ascii="Times New Roman" w:hAnsi="Times New Roman" w:cs="Times New Roman"/>
          <w:sz w:val="28"/>
          <w:szCs w:val="28"/>
        </w:rPr>
        <w:t xml:space="preserve"> программы</w:t>
      </w:r>
      <w:r w:rsidRPr="00072961">
        <w:rPr>
          <w:rFonts w:ascii="Times New Roman" w:hAnsi="Times New Roman" w:cs="Times New Roman"/>
          <w:sz w:val="28"/>
          <w:szCs w:val="28"/>
        </w:rPr>
        <w:t>:</w:t>
      </w:r>
    </w:p>
    <w:p w:rsidR="001B158E" w:rsidRPr="006E66CE" w:rsidRDefault="001B158E" w:rsidP="001B15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условия </w:t>
      </w:r>
      <w:r w:rsidRPr="00072961">
        <w:rPr>
          <w:rFonts w:ascii="Times New Roman" w:hAnsi="Times New Roman" w:cs="Times New Roman"/>
          <w:sz w:val="28"/>
          <w:szCs w:val="28"/>
        </w:rPr>
        <w:t xml:space="preserve">для расширения рынков сбыта продукции и услуг сектора </w:t>
      </w:r>
      <w:r w:rsidRPr="006E66CE">
        <w:rPr>
          <w:rFonts w:ascii="Times New Roman" w:hAnsi="Times New Roman" w:cs="Times New Roman"/>
          <w:sz w:val="28"/>
          <w:szCs w:val="28"/>
        </w:rPr>
        <w:t>малого и среднего предпринимательства</w:t>
      </w:r>
      <w:r>
        <w:rPr>
          <w:rFonts w:ascii="Times New Roman" w:hAnsi="Times New Roman" w:cs="Times New Roman"/>
          <w:sz w:val="28"/>
          <w:szCs w:val="28"/>
        </w:rPr>
        <w:t xml:space="preserve"> до 2021 года</w:t>
      </w:r>
      <w:r w:rsidRPr="006E66CE">
        <w:rPr>
          <w:rFonts w:ascii="Times New Roman" w:hAnsi="Times New Roman" w:cs="Times New Roman"/>
          <w:sz w:val="28"/>
          <w:szCs w:val="28"/>
        </w:rPr>
        <w:t>.</w:t>
      </w:r>
    </w:p>
    <w:p w:rsidR="001B158E" w:rsidRPr="006E66CE" w:rsidRDefault="001B158E" w:rsidP="001B158E">
      <w:pPr>
        <w:pStyle w:val="ConsPlusNormal"/>
        <w:ind w:firstLine="709"/>
        <w:jc w:val="both"/>
        <w:rPr>
          <w:rFonts w:ascii="Times New Roman" w:hAnsi="Times New Roman" w:cs="Times New Roman"/>
          <w:sz w:val="28"/>
          <w:szCs w:val="28"/>
        </w:rPr>
      </w:pPr>
    </w:p>
    <w:p w:rsidR="001B158E" w:rsidRPr="00072961" w:rsidRDefault="001B158E" w:rsidP="001B158E">
      <w:pPr>
        <w:pStyle w:val="ConsPlusNormal"/>
        <w:ind w:firstLine="709"/>
        <w:jc w:val="both"/>
        <w:rPr>
          <w:rFonts w:ascii="Times New Roman" w:hAnsi="Times New Roman" w:cs="Times New Roman"/>
          <w:sz w:val="28"/>
          <w:szCs w:val="28"/>
        </w:rPr>
      </w:pPr>
      <w:r w:rsidRPr="00072961">
        <w:rPr>
          <w:rFonts w:ascii="Times New Roman" w:hAnsi="Times New Roman" w:cs="Times New Roman"/>
          <w:sz w:val="28"/>
          <w:szCs w:val="28"/>
        </w:rPr>
        <w:t>Задачи</w:t>
      </w:r>
      <w:r>
        <w:rPr>
          <w:rFonts w:ascii="Times New Roman" w:hAnsi="Times New Roman" w:cs="Times New Roman"/>
          <w:sz w:val="28"/>
          <w:szCs w:val="28"/>
        </w:rPr>
        <w:t xml:space="preserve"> программы</w:t>
      </w:r>
      <w:r w:rsidRPr="00072961">
        <w:rPr>
          <w:rFonts w:ascii="Times New Roman" w:hAnsi="Times New Roman" w:cs="Times New Roman"/>
          <w:sz w:val="28"/>
          <w:szCs w:val="28"/>
        </w:rPr>
        <w:t xml:space="preserve">: </w:t>
      </w:r>
    </w:p>
    <w:p w:rsidR="001B158E" w:rsidRPr="006E66CE" w:rsidRDefault="001B158E" w:rsidP="00A203A8">
      <w:pPr>
        <w:pStyle w:val="ConsPlusNormal"/>
        <w:widowControl w:val="0"/>
        <w:numPr>
          <w:ilvl w:val="0"/>
          <w:numId w:val="64"/>
        </w:numPr>
        <w:adjustRightInd/>
        <w:ind w:left="0" w:firstLine="709"/>
        <w:jc w:val="both"/>
        <w:rPr>
          <w:rFonts w:ascii="Times New Roman" w:hAnsi="Times New Roman" w:cs="Times New Roman"/>
          <w:sz w:val="28"/>
          <w:szCs w:val="28"/>
        </w:rPr>
      </w:pPr>
      <w:r w:rsidRPr="006E66CE">
        <w:rPr>
          <w:rFonts w:ascii="Times New Roman" w:hAnsi="Times New Roman" w:cs="Times New Roman"/>
          <w:sz w:val="28"/>
          <w:szCs w:val="28"/>
        </w:rPr>
        <w:t>Увеличение торговых площадей для малого бизнеса на территории Сосьвинского городского округа</w:t>
      </w:r>
      <w:r>
        <w:rPr>
          <w:rFonts w:ascii="Times New Roman" w:hAnsi="Times New Roman" w:cs="Times New Roman"/>
          <w:sz w:val="28"/>
          <w:szCs w:val="28"/>
        </w:rPr>
        <w:t xml:space="preserve"> к 2021 году на 612,7 кв.м.</w:t>
      </w:r>
    </w:p>
    <w:p w:rsidR="001B158E" w:rsidRPr="00072961" w:rsidRDefault="001B158E" w:rsidP="00A203A8">
      <w:pPr>
        <w:pStyle w:val="ConsPlusNormal"/>
        <w:widowControl w:val="0"/>
        <w:numPr>
          <w:ilvl w:val="0"/>
          <w:numId w:val="64"/>
        </w:numPr>
        <w:adjustRightInd/>
        <w:ind w:left="0" w:firstLine="709"/>
        <w:jc w:val="both"/>
        <w:rPr>
          <w:rFonts w:ascii="Times New Roman" w:hAnsi="Times New Roman" w:cs="Times New Roman"/>
          <w:sz w:val="28"/>
          <w:szCs w:val="28"/>
        </w:rPr>
      </w:pPr>
      <w:r w:rsidRPr="00072961">
        <w:rPr>
          <w:rFonts w:ascii="Times New Roman" w:hAnsi="Times New Roman" w:cs="Times New Roman"/>
          <w:sz w:val="28"/>
          <w:szCs w:val="28"/>
        </w:rPr>
        <w:lastRenderedPageBreak/>
        <w:t xml:space="preserve">Стимулирование спроса со стороны населения Сосьвинского городского округа на продукцию местных производителей товаров, работ и услуг. </w:t>
      </w:r>
    </w:p>
    <w:p w:rsidR="001B158E" w:rsidRPr="00072961" w:rsidRDefault="001B158E" w:rsidP="00A203A8">
      <w:pPr>
        <w:pStyle w:val="ConsPlusNormal"/>
        <w:widowControl w:val="0"/>
        <w:numPr>
          <w:ilvl w:val="0"/>
          <w:numId w:val="64"/>
        </w:numPr>
        <w:adjustRightInd/>
        <w:ind w:left="0" w:firstLine="709"/>
        <w:jc w:val="both"/>
        <w:rPr>
          <w:rFonts w:ascii="Times New Roman" w:hAnsi="Times New Roman" w:cs="Times New Roman"/>
          <w:sz w:val="28"/>
          <w:szCs w:val="28"/>
        </w:rPr>
      </w:pPr>
      <w:r w:rsidRPr="00072961">
        <w:rPr>
          <w:rFonts w:ascii="Times New Roman" w:hAnsi="Times New Roman" w:cs="Times New Roman"/>
          <w:sz w:val="28"/>
          <w:szCs w:val="28"/>
        </w:rPr>
        <w:t>Организация взаимодействия между товаропроизводителями и предприятиями торговли, осуществляющими деятельность на территории Сосьвинского городского округа.</w:t>
      </w:r>
    </w:p>
    <w:p w:rsidR="001B158E" w:rsidRPr="00072961" w:rsidRDefault="001B158E" w:rsidP="00A203A8">
      <w:pPr>
        <w:pStyle w:val="ConsPlusNormal"/>
        <w:widowControl w:val="0"/>
        <w:numPr>
          <w:ilvl w:val="0"/>
          <w:numId w:val="64"/>
        </w:numPr>
        <w:adjustRightInd/>
        <w:ind w:left="0" w:firstLine="709"/>
        <w:jc w:val="both"/>
        <w:rPr>
          <w:rFonts w:ascii="Times New Roman" w:hAnsi="Times New Roman" w:cs="Times New Roman"/>
          <w:sz w:val="28"/>
          <w:szCs w:val="28"/>
        </w:rPr>
      </w:pPr>
      <w:r w:rsidRPr="00072961">
        <w:rPr>
          <w:rFonts w:ascii="Times New Roman" w:hAnsi="Times New Roman" w:cs="Times New Roman"/>
          <w:sz w:val="28"/>
          <w:szCs w:val="28"/>
        </w:rPr>
        <w:t>Продвижение продукции и услуг местных производителей на рынки Свердловской области.</w:t>
      </w:r>
    </w:p>
    <w:p w:rsidR="001B158E" w:rsidRDefault="001B158E" w:rsidP="001B158E">
      <w:pPr>
        <w:pStyle w:val="ConsPlusNormal"/>
        <w:ind w:firstLine="709"/>
        <w:jc w:val="both"/>
        <w:rPr>
          <w:rFonts w:ascii="Times New Roman" w:hAnsi="Times New Roman" w:cs="Times New Roman"/>
          <w:sz w:val="28"/>
          <w:szCs w:val="28"/>
        </w:rPr>
      </w:pPr>
    </w:p>
    <w:p w:rsidR="001B158E" w:rsidRPr="006E66CE" w:rsidRDefault="001B158E" w:rsidP="001B158E">
      <w:pPr>
        <w:pStyle w:val="ConsPlusNormal"/>
        <w:ind w:firstLine="709"/>
        <w:jc w:val="both"/>
        <w:rPr>
          <w:rFonts w:ascii="Times New Roman" w:hAnsi="Times New Roman" w:cs="Times New Roman"/>
          <w:sz w:val="28"/>
          <w:szCs w:val="28"/>
        </w:rPr>
      </w:pPr>
      <w:r w:rsidRPr="006E66CE">
        <w:rPr>
          <w:rFonts w:ascii="Times New Roman" w:hAnsi="Times New Roman" w:cs="Times New Roman"/>
          <w:sz w:val="28"/>
          <w:szCs w:val="28"/>
        </w:rPr>
        <w:t>Ключевые мероприятия</w:t>
      </w:r>
      <w:r>
        <w:rPr>
          <w:rFonts w:ascii="Times New Roman" w:hAnsi="Times New Roman" w:cs="Times New Roman"/>
          <w:sz w:val="28"/>
          <w:szCs w:val="28"/>
        </w:rPr>
        <w:t xml:space="preserve"> программы</w:t>
      </w:r>
      <w:r w:rsidRPr="006E66CE">
        <w:rPr>
          <w:rFonts w:ascii="Times New Roman" w:hAnsi="Times New Roman" w:cs="Times New Roman"/>
          <w:sz w:val="28"/>
          <w:szCs w:val="28"/>
        </w:rPr>
        <w:t>:</w:t>
      </w:r>
    </w:p>
    <w:p w:rsidR="001B158E" w:rsidRDefault="001B158E" w:rsidP="00A203A8">
      <w:pPr>
        <w:pStyle w:val="ConsPlusNormal"/>
        <w:widowControl w:val="0"/>
        <w:numPr>
          <w:ilvl w:val="0"/>
          <w:numId w:val="66"/>
        </w:numPr>
        <w:adjustRightInd/>
        <w:ind w:left="0" w:firstLine="709"/>
        <w:jc w:val="both"/>
        <w:rPr>
          <w:rFonts w:ascii="Times New Roman" w:hAnsi="Times New Roman" w:cs="Times New Roman"/>
          <w:sz w:val="28"/>
          <w:szCs w:val="28"/>
        </w:rPr>
      </w:pPr>
      <w:r w:rsidRPr="006E66CE">
        <w:rPr>
          <w:rFonts w:ascii="Times New Roman" w:hAnsi="Times New Roman" w:cs="Times New Roman"/>
          <w:sz w:val="28"/>
          <w:szCs w:val="28"/>
        </w:rPr>
        <w:t>Принять здания магазинов из федеральной собственности в муниципальную собственность с дальнейшей продажей или предоставлением в аренду</w:t>
      </w:r>
      <w:r>
        <w:rPr>
          <w:rFonts w:ascii="Times New Roman" w:hAnsi="Times New Roman" w:cs="Times New Roman"/>
          <w:sz w:val="28"/>
          <w:szCs w:val="28"/>
        </w:rPr>
        <w:t>.</w:t>
      </w:r>
    </w:p>
    <w:p w:rsidR="001B158E" w:rsidRPr="00146069" w:rsidRDefault="001B158E" w:rsidP="00A203A8">
      <w:pPr>
        <w:pStyle w:val="ConsPlusNormal"/>
        <w:widowControl w:val="0"/>
        <w:numPr>
          <w:ilvl w:val="0"/>
          <w:numId w:val="66"/>
        </w:numPr>
        <w:adjustRightInd/>
        <w:ind w:left="0" w:firstLine="709"/>
        <w:jc w:val="both"/>
        <w:rPr>
          <w:rFonts w:ascii="Times New Roman" w:hAnsi="Times New Roman" w:cs="Times New Roman"/>
          <w:sz w:val="28"/>
          <w:szCs w:val="28"/>
        </w:rPr>
      </w:pPr>
      <w:r w:rsidRPr="00617484">
        <w:rPr>
          <w:rFonts w:ascii="Times New Roman" w:hAnsi="Times New Roman" w:cs="Times New Roman"/>
          <w:sz w:val="28"/>
          <w:szCs w:val="28"/>
        </w:rPr>
        <w:t xml:space="preserve">Реализация мероприятий по развитию и поддержке объектов малого и </w:t>
      </w:r>
      <w:r w:rsidRPr="00146069">
        <w:rPr>
          <w:rFonts w:ascii="Times New Roman" w:hAnsi="Times New Roman" w:cs="Times New Roman"/>
          <w:sz w:val="28"/>
          <w:szCs w:val="28"/>
        </w:rPr>
        <w:t>среднего предпринимательства на территории Сосьвинского городского округа.</w:t>
      </w:r>
    </w:p>
    <w:p w:rsidR="001B158E" w:rsidRPr="00146069" w:rsidRDefault="001B158E" w:rsidP="00A203A8">
      <w:pPr>
        <w:pStyle w:val="ConsPlusNormal"/>
        <w:widowControl w:val="0"/>
        <w:numPr>
          <w:ilvl w:val="0"/>
          <w:numId w:val="66"/>
        </w:numPr>
        <w:adjustRightInd/>
        <w:ind w:left="0" w:firstLine="709"/>
        <w:jc w:val="both"/>
        <w:rPr>
          <w:rFonts w:ascii="Times New Roman" w:hAnsi="Times New Roman" w:cs="Times New Roman"/>
          <w:sz w:val="28"/>
          <w:szCs w:val="28"/>
        </w:rPr>
      </w:pPr>
      <w:r w:rsidRPr="00146069">
        <w:rPr>
          <w:rFonts w:ascii="Times New Roman" w:hAnsi="Times New Roman" w:cs="Times New Roman"/>
          <w:sz w:val="28"/>
          <w:szCs w:val="28"/>
        </w:rPr>
        <w:t>Реализация инвестиционной программы по освоению нового вида продукции «Добыча минеральной и пресной воды».</w:t>
      </w:r>
    </w:p>
    <w:p w:rsidR="001B158E" w:rsidRDefault="001B158E" w:rsidP="00A203A8">
      <w:pPr>
        <w:pStyle w:val="ConsPlusNormal"/>
        <w:widowControl w:val="0"/>
        <w:numPr>
          <w:ilvl w:val="0"/>
          <w:numId w:val="66"/>
        </w:numPr>
        <w:adjustRightInd/>
        <w:ind w:left="0" w:firstLine="709"/>
        <w:jc w:val="both"/>
        <w:rPr>
          <w:rFonts w:ascii="Times New Roman" w:hAnsi="Times New Roman" w:cs="Times New Roman"/>
          <w:sz w:val="28"/>
          <w:szCs w:val="28"/>
        </w:rPr>
      </w:pPr>
      <w:r w:rsidRPr="00146069">
        <w:rPr>
          <w:rFonts w:ascii="Times New Roman" w:hAnsi="Times New Roman" w:cs="Times New Roman"/>
          <w:sz w:val="28"/>
          <w:szCs w:val="28"/>
        </w:rPr>
        <w:t>Лесозаготовка и глубокая переработка древесины.</w:t>
      </w:r>
    </w:p>
    <w:p w:rsidR="001B158E" w:rsidRDefault="001B158E" w:rsidP="00A203A8">
      <w:pPr>
        <w:pStyle w:val="ConsPlusNormal"/>
        <w:widowControl w:val="0"/>
        <w:numPr>
          <w:ilvl w:val="0"/>
          <w:numId w:val="6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Производство древесного угля из древесных отходов.</w:t>
      </w:r>
    </w:p>
    <w:p w:rsidR="001B158E" w:rsidRPr="00146069" w:rsidRDefault="001B158E" w:rsidP="00A203A8">
      <w:pPr>
        <w:pStyle w:val="ConsPlusNormal"/>
        <w:widowControl w:val="0"/>
        <w:numPr>
          <w:ilvl w:val="0"/>
          <w:numId w:val="6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Производство тротуарной плитки.</w:t>
      </w:r>
    </w:p>
    <w:p w:rsidR="001B158E" w:rsidRDefault="001B158E" w:rsidP="001B158E">
      <w:pPr>
        <w:pStyle w:val="ConsPlusNormal"/>
        <w:ind w:firstLine="709"/>
        <w:jc w:val="both"/>
        <w:rPr>
          <w:rFonts w:ascii="Times New Roman" w:hAnsi="Times New Roman" w:cs="Times New Roman"/>
          <w:sz w:val="28"/>
          <w:szCs w:val="28"/>
        </w:rPr>
      </w:pPr>
    </w:p>
    <w:p w:rsidR="001B158E" w:rsidRDefault="001B158E" w:rsidP="001B15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Целевые показатели программы:</w:t>
      </w:r>
    </w:p>
    <w:p w:rsidR="001B158E" w:rsidRPr="001B158E" w:rsidRDefault="001B158E" w:rsidP="00A203A8">
      <w:pPr>
        <w:pStyle w:val="ConsPlusNormal"/>
        <w:numPr>
          <w:ilvl w:val="0"/>
          <w:numId w:val="68"/>
        </w:numPr>
        <w:ind w:left="0" w:firstLine="709"/>
        <w:jc w:val="both"/>
        <w:rPr>
          <w:rFonts w:ascii="Times New Roman" w:hAnsi="Times New Roman" w:cs="Times New Roman"/>
          <w:sz w:val="28"/>
          <w:szCs w:val="28"/>
        </w:rPr>
      </w:pPr>
      <w:r w:rsidRPr="001B158E">
        <w:rPr>
          <w:rFonts w:ascii="Times New Roman" w:hAnsi="Times New Roman" w:cs="Times New Roman"/>
          <w:sz w:val="28"/>
          <w:szCs w:val="28"/>
        </w:rPr>
        <w:t>Количество торговых площадей</w:t>
      </w:r>
      <w:r w:rsidR="003B20AB">
        <w:rPr>
          <w:rFonts w:ascii="Times New Roman" w:hAnsi="Times New Roman" w:cs="Times New Roman"/>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sz w:val="28"/>
          <w:szCs w:val="28"/>
        </w:rPr>
      </w:pPr>
      <w:r w:rsidRPr="001B158E">
        <w:rPr>
          <w:rFonts w:ascii="Times New Roman" w:hAnsi="Times New Roman" w:cs="Times New Roman"/>
          <w:sz w:val="28"/>
          <w:szCs w:val="28"/>
        </w:rPr>
        <w:t>Количество арендаторов муниципального имущества</w:t>
      </w:r>
      <w:r w:rsidR="003B20AB">
        <w:rPr>
          <w:rFonts w:ascii="Times New Roman" w:hAnsi="Times New Roman" w:cs="Times New Roman"/>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bCs/>
          <w:sz w:val="28"/>
          <w:szCs w:val="28"/>
        </w:rPr>
      </w:pPr>
      <w:r w:rsidRPr="001B158E">
        <w:rPr>
          <w:rFonts w:ascii="Times New Roman" w:hAnsi="Times New Roman" w:cs="Times New Roman"/>
          <w:bCs/>
          <w:sz w:val="28"/>
          <w:szCs w:val="28"/>
        </w:rPr>
        <w:t>Количество субъектов малого и среднего предпринимательства</w:t>
      </w:r>
      <w:r w:rsidR="003B20AB">
        <w:rPr>
          <w:rFonts w:ascii="Times New Roman" w:hAnsi="Times New Roman" w:cs="Times New Roman"/>
          <w:bCs/>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bCs/>
          <w:sz w:val="28"/>
          <w:szCs w:val="28"/>
        </w:rPr>
      </w:pPr>
      <w:r w:rsidRPr="001B158E">
        <w:rPr>
          <w:rFonts w:ascii="Times New Roman" w:hAnsi="Times New Roman" w:cs="Times New Roman"/>
          <w:bCs/>
          <w:sz w:val="28"/>
          <w:szCs w:val="28"/>
        </w:rPr>
        <w:t>Оборот организаций по виду экономической деятельности «Обрабатывающие производства»</w:t>
      </w:r>
      <w:r w:rsidR="003B20AB">
        <w:rPr>
          <w:rFonts w:ascii="Times New Roman" w:hAnsi="Times New Roman" w:cs="Times New Roman"/>
          <w:bCs/>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bCs/>
          <w:sz w:val="28"/>
          <w:szCs w:val="28"/>
        </w:rPr>
      </w:pPr>
      <w:r w:rsidRPr="001B158E">
        <w:rPr>
          <w:rFonts w:ascii="Times New Roman" w:hAnsi="Times New Roman" w:cs="Times New Roman"/>
          <w:bCs/>
          <w:sz w:val="28"/>
          <w:szCs w:val="28"/>
        </w:rPr>
        <w:t>Оборот организаций по виду экономической деятельности «Обеспечение электрической энергией, газом и паром»</w:t>
      </w:r>
      <w:r w:rsidR="003B20AB">
        <w:rPr>
          <w:rFonts w:ascii="Times New Roman" w:hAnsi="Times New Roman" w:cs="Times New Roman"/>
          <w:bCs/>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sz w:val="28"/>
          <w:szCs w:val="28"/>
        </w:rPr>
      </w:pPr>
      <w:r w:rsidRPr="001B158E">
        <w:rPr>
          <w:rFonts w:ascii="Times New Roman" w:hAnsi="Times New Roman" w:cs="Times New Roman"/>
          <w:bCs/>
          <w:sz w:val="28"/>
          <w:szCs w:val="28"/>
        </w:rPr>
        <w:t>Оборот розничной торговли</w:t>
      </w:r>
      <w:r w:rsidR="003B20AB">
        <w:rPr>
          <w:rFonts w:ascii="Times New Roman" w:hAnsi="Times New Roman" w:cs="Times New Roman"/>
          <w:bCs/>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bCs/>
          <w:sz w:val="28"/>
          <w:szCs w:val="28"/>
        </w:rPr>
      </w:pPr>
      <w:r w:rsidRPr="001B158E">
        <w:rPr>
          <w:rFonts w:ascii="Times New Roman" w:hAnsi="Times New Roman" w:cs="Times New Roman"/>
          <w:bCs/>
          <w:sz w:val="28"/>
          <w:szCs w:val="28"/>
        </w:rPr>
        <w:t>Среднемесячная начисленная заработная плата работников организаций (по полному кругу)</w:t>
      </w:r>
      <w:r w:rsidR="003B20AB">
        <w:rPr>
          <w:rFonts w:ascii="Times New Roman" w:hAnsi="Times New Roman" w:cs="Times New Roman"/>
          <w:bCs/>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bCs/>
          <w:sz w:val="28"/>
          <w:szCs w:val="28"/>
        </w:rPr>
      </w:pPr>
      <w:r w:rsidRPr="001B158E">
        <w:rPr>
          <w:rFonts w:ascii="Times New Roman" w:hAnsi="Times New Roman" w:cs="Times New Roman"/>
          <w:bCs/>
          <w:sz w:val="28"/>
          <w:szCs w:val="28"/>
        </w:rPr>
        <w:t>Реальная заработная плата в процентах к уровню предыдущего года</w:t>
      </w:r>
      <w:r w:rsidR="003B20AB">
        <w:rPr>
          <w:rFonts w:ascii="Times New Roman" w:hAnsi="Times New Roman" w:cs="Times New Roman"/>
          <w:bCs/>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bCs/>
          <w:sz w:val="28"/>
          <w:szCs w:val="28"/>
        </w:rPr>
      </w:pPr>
      <w:r w:rsidRPr="001B158E">
        <w:rPr>
          <w:rFonts w:ascii="Times New Roman" w:hAnsi="Times New Roman" w:cs="Times New Roman"/>
          <w:bCs/>
          <w:sz w:val="28"/>
          <w:szCs w:val="28"/>
        </w:rPr>
        <w:t>Доля среднесписочной численности работников, занятых на малых, включая микропредприятия и у индивидуальных предпринимателей, в общей численности занятого населения</w:t>
      </w:r>
      <w:r w:rsidR="003B20AB">
        <w:rPr>
          <w:rFonts w:ascii="Times New Roman" w:hAnsi="Times New Roman" w:cs="Times New Roman"/>
          <w:bCs/>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bCs/>
          <w:sz w:val="28"/>
          <w:szCs w:val="28"/>
        </w:rPr>
      </w:pPr>
      <w:r w:rsidRPr="001B158E">
        <w:rPr>
          <w:rFonts w:ascii="Times New Roman" w:hAnsi="Times New Roman" w:cs="Times New Roman"/>
          <w:bCs/>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w:t>
      </w:r>
      <w:r w:rsidR="003B20AB">
        <w:rPr>
          <w:rFonts w:ascii="Times New Roman" w:hAnsi="Times New Roman" w:cs="Times New Roman"/>
          <w:bCs/>
          <w:sz w:val="28"/>
          <w:szCs w:val="28"/>
        </w:rPr>
        <w:t>;</w:t>
      </w:r>
    </w:p>
    <w:p w:rsidR="001B158E" w:rsidRPr="001B158E" w:rsidRDefault="001B158E" w:rsidP="00A203A8">
      <w:pPr>
        <w:pStyle w:val="ConsPlusNormal"/>
        <w:numPr>
          <w:ilvl w:val="0"/>
          <w:numId w:val="68"/>
        </w:numPr>
        <w:ind w:left="0" w:firstLine="709"/>
        <w:jc w:val="both"/>
        <w:rPr>
          <w:rFonts w:ascii="Times New Roman" w:hAnsi="Times New Roman" w:cs="Times New Roman"/>
          <w:bCs/>
          <w:sz w:val="28"/>
          <w:szCs w:val="28"/>
        </w:rPr>
      </w:pPr>
      <w:r w:rsidRPr="001B158E">
        <w:rPr>
          <w:rFonts w:ascii="Times New Roman" w:hAnsi="Times New Roman" w:cs="Times New Roman"/>
          <w:bCs/>
          <w:sz w:val="28"/>
          <w:szCs w:val="28"/>
        </w:rP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муниципальных нужд</w:t>
      </w:r>
      <w:r w:rsidR="003B20AB">
        <w:rPr>
          <w:rFonts w:ascii="Times New Roman" w:hAnsi="Times New Roman" w:cs="Times New Roman"/>
          <w:bCs/>
          <w:sz w:val="28"/>
          <w:szCs w:val="28"/>
        </w:rPr>
        <w:t>.</w:t>
      </w:r>
    </w:p>
    <w:p w:rsidR="008A524E" w:rsidRDefault="008A524E" w:rsidP="001B158E">
      <w:pPr>
        <w:pStyle w:val="ConsPlusNormal"/>
        <w:ind w:firstLine="709"/>
        <w:jc w:val="center"/>
        <w:outlineLvl w:val="2"/>
        <w:rPr>
          <w:rFonts w:ascii="Times New Roman" w:hAnsi="Times New Roman" w:cs="Times New Roman"/>
          <w:b/>
          <w:sz w:val="28"/>
          <w:szCs w:val="28"/>
        </w:rPr>
      </w:pPr>
    </w:p>
    <w:p w:rsidR="008A524E" w:rsidRDefault="008A524E" w:rsidP="001B158E">
      <w:pPr>
        <w:pStyle w:val="ConsPlusNormal"/>
        <w:ind w:firstLine="709"/>
        <w:jc w:val="center"/>
        <w:outlineLvl w:val="2"/>
        <w:rPr>
          <w:rFonts w:ascii="Times New Roman" w:hAnsi="Times New Roman" w:cs="Times New Roman"/>
          <w:b/>
          <w:sz w:val="28"/>
          <w:szCs w:val="28"/>
        </w:rPr>
      </w:pPr>
    </w:p>
    <w:p w:rsidR="008A524E" w:rsidRDefault="008A524E" w:rsidP="001B158E">
      <w:pPr>
        <w:pStyle w:val="ConsPlusNormal"/>
        <w:ind w:firstLine="709"/>
        <w:jc w:val="center"/>
        <w:outlineLvl w:val="2"/>
        <w:rPr>
          <w:rFonts w:ascii="Times New Roman" w:hAnsi="Times New Roman" w:cs="Times New Roman"/>
          <w:b/>
          <w:sz w:val="28"/>
          <w:szCs w:val="28"/>
        </w:rPr>
      </w:pPr>
    </w:p>
    <w:p w:rsidR="003B20AB" w:rsidRPr="003B20AB" w:rsidRDefault="003B20AB" w:rsidP="001B158E">
      <w:pPr>
        <w:pStyle w:val="ConsPlusNormal"/>
        <w:ind w:firstLine="709"/>
        <w:jc w:val="center"/>
        <w:outlineLvl w:val="2"/>
        <w:rPr>
          <w:rFonts w:ascii="Times New Roman" w:hAnsi="Times New Roman" w:cs="Times New Roman"/>
          <w:b/>
          <w:sz w:val="28"/>
          <w:szCs w:val="28"/>
        </w:rPr>
      </w:pPr>
      <w:r w:rsidRPr="003B20AB">
        <w:rPr>
          <w:rFonts w:ascii="Times New Roman" w:hAnsi="Times New Roman" w:cs="Times New Roman"/>
          <w:b/>
          <w:sz w:val="28"/>
          <w:szCs w:val="28"/>
        </w:rPr>
        <w:lastRenderedPageBreak/>
        <w:t>Стратегическая программа</w:t>
      </w:r>
    </w:p>
    <w:p w:rsidR="001B158E" w:rsidRPr="003B20AB" w:rsidRDefault="001B158E" w:rsidP="001B158E">
      <w:pPr>
        <w:pStyle w:val="ConsPlusNormal"/>
        <w:ind w:firstLine="709"/>
        <w:jc w:val="center"/>
        <w:outlineLvl w:val="2"/>
        <w:rPr>
          <w:rFonts w:ascii="Times New Roman" w:hAnsi="Times New Roman" w:cs="Times New Roman"/>
          <w:b/>
          <w:sz w:val="28"/>
          <w:szCs w:val="28"/>
        </w:rPr>
      </w:pPr>
      <w:r w:rsidRPr="003B20AB">
        <w:rPr>
          <w:rFonts w:ascii="Times New Roman" w:hAnsi="Times New Roman" w:cs="Times New Roman"/>
          <w:b/>
          <w:sz w:val="28"/>
          <w:szCs w:val="28"/>
        </w:rPr>
        <w:t>«Инвестиционная политика»</w:t>
      </w:r>
    </w:p>
    <w:p w:rsidR="008A524E" w:rsidRDefault="008A524E" w:rsidP="001B158E">
      <w:pPr>
        <w:pStyle w:val="ConsPlusNormal"/>
        <w:ind w:firstLine="709"/>
        <w:jc w:val="both"/>
        <w:rPr>
          <w:rFonts w:ascii="Times New Roman" w:hAnsi="Times New Roman" w:cs="Times New Roman"/>
          <w:sz w:val="28"/>
          <w:szCs w:val="28"/>
        </w:rPr>
      </w:pPr>
    </w:p>
    <w:p w:rsidR="001B158E" w:rsidRDefault="001B158E" w:rsidP="001B158E">
      <w:pPr>
        <w:pStyle w:val="ConsPlusNormal"/>
        <w:ind w:firstLine="709"/>
        <w:jc w:val="both"/>
        <w:rPr>
          <w:rFonts w:ascii="Times New Roman" w:hAnsi="Times New Roman" w:cs="Times New Roman"/>
          <w:sz w:val="28"/>
          <w:szCs w:val="28"/>
        </w:rPr>
      </w:pPr>
      <w:r w:rsidRPr="00B25E0C">
        <w:rPr>
          <w:rFonts w:ascii="Times New Roman" w:hAnsi="Times New Roman" w:cs="Times New Roman"/>
          <w:sz w:val="28"/>
          <w:szCs w:val="28"/>
        </w:rPr>
        <w:t>Ц</w:t>
      </w:r>
      <w:r>
        <w:rPr>
          <w:rFonts w:ascii="Times New Roman" w:hAnsi="Times New Roman" w:cs="Times New Roman"/>
          <w:sz w:val="28"/>
          <w:szCs w:val="28"/>
        </w:rPr>
        <w:t>ель</w:t>
      </w:r>
      <w:r w:rsidR="003B20AB">
        <w:rPr>
          <w:rFonts w:ascii="Times New Roman" w:hAnsi="Times New Roman" w:cs="Times New Roman"/>
          <w:sz w:val="28"/>
          <w:szCs w:val="28"/>
        </w:rPr>
        <w:t xml:space="preserve"> программы</w:t>
      </w:r>
      <w:r w:rsidRPr="00B25E0C">
        <w:rPr>
          <w:rFonts w:ascii="Times New Roman" w:hAnsi="Times New Roman" w:cs="Times New Roman"/>
          <w:sz w:val="28"/>
          <w:szCs w:val="28"/>
        </w:rPr>
        <w:t xml:space="preserve">: </w:t>
      </w:r>
    </w:p>
    <w:p w:rsidR="001B158E" w:rsidRPr="00B25E0C" w:rsidRDefault="001B158E" w:rsidP="001B15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Увеличить объем инвестиций на 15 % до 2021 года для</w:t>
      </w:r>
      <w:r w:rsidRPr="00B25E0C">
        <w:rPr>
          <w:rFonts w:ascii="Times New Roman" w:hAnsi="Times New Roman" w:cs="Times New Roman"/>
          <w:sz w:val="28"/>
          <w:szCs w:val="28"/>
        </w:rPr>
        <w:t xml:space="preserve"> создани</w:t>
      </w:r>
      <w:r>
        <w:rPr>
          <w:rFonts w:ascii="Times New Roman" w:hAnsi="Times New Roman" w:cs="Times New Roman"/>
          <w:sz w:val="28"/>
          <w:szCs w:val="28"/>
        </w:rPr>
        <w:t>я</w:t>
      </w:r>
      <w:r w:rsidRPr="00B25E0C">
        <w:rPr>
          <w:rFonts w:ascii="Times New Roman" w:hAnsi="Times New Roman" w:cs="Times New Roman"/>
          <w:sz w:val="28"/>
          <w:szCs w:val="28"/>
        </w:rPr>
        <w:t xml:space="preserve"> новых и модернизации действующих предприятий, освоению новых технологий, строительству и реконструкции объектов социальной инфраструктуры.</w:t>
      </w:r>
    </w:p>
    <w:p w:rsidR="001B158E" w:rsidRDefault="001B158E" w:rsidP="001B158E">
      <w:pPr>
        <w:pStyle w:val="ConsPlusNormal"/>
        <w:ind w:firstLine="709"/>
        <w:jc w:val="both"/>
        <w:rPr>
          <w:rFonts w:ascii="Times New Roman" w:hAnsi="Times New Roman" w:cs="Times New Roman"/>
          <w:sz w:val="28"/>
          <w:szCs w:val="28"/>
        </w:rPr>
      </w:pPr>
    </w:p>
    <w:p w:rsidR="001B158E" w:rsidRDefault="001B158E" w:rsidP="001B15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Задача</w:t>
      </w:r>
      <w:r w:rsidR="003B20AB">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1B158E" w:rsidRDefault="001B158E" w:rsidP="001B15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w:t>
      </w:r>
      <w:r w:rsidRPr="00D52549">
        <w:rPr>
          <w:rFonts w:ascii="Times New Roman" w:hAnsi="Times New Roman" w:cs="Times New Roman"/>
          <w:sz w:val="28"/>
          <w:szCs w:val="28"/>
        </w:rPr>
        <w:t>здание условий для привлечения инвестиций в экономику и содействие созданию новых высокопроизводительных рабочих мест</w:t>
      </w:r>
    </w:p>
    <w:p w:rsidR="001B158E" w:rsidRDefault="001B158E" w:rsidP="001B158E">
      <w:pPr>
        <w:pStyle w:val="ConsPlusNormal"/>
        <w:ind w:firstLine="709"/>
        <w:jc w:val="both"/>
        <w:rPr>
          <w:rFonts w:ascii="Times New Roman" w:hAnsi="Times New Roman" w:cs="Times New Roman"/>
          <w:sz w:val="28"/>
          <w:szCs w:val="28"/>
        </w:rPr>
      </w:pPr>
    </w:p>
    <w:p w:rsidR="001B158E" w:rsidRDefault="001B158E" w:rsidP="001B15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Ключевые мероприятия</w:t>
      </w:r>
      <w:r w:rsidR="003B20AB">
        <w:rPr>
          <w:rFonts w:ascii="Times New Roman" w:hAnsi="Times New Roman" w:cs="Times New Roman"/>
          <w:sz w:val="28"/>
          <w:szCs w:val="28"/>
        </w:rPr>
        <w:t xml:space="preserve"> программы </w:t>
      </w:r>
      <w:r w:rsidRPr="00B25E0C">
        <w:rPr>
          <w:rFonts w:ascii="Times New Roman" w:hAnsi="Times New Roman" w:cs="Times New Roman"/>
          <w:sz w:val="28"/>
          <w:szCs w:val="28"/>
        </w:rPr>
        <w:t>:</w:t>
      </w:r>
    </w:p>
    <w:p w:rsidR="001B158E" w:rsidRDefault="001B158E" w:rsidP="00A203A8">
      <w:pPr>
        <w:pStyle w:val="ConsPlusNormal"/>
        <w:numPr>
          <w:ilvl w:val="0"/>
          <w:numId w:val="69"/>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B25E0C">
        <w:rPr>
          <w:rFonts w:ascii="Times New Roman" w:hAnsi="Times New Roman" w:cs="Times New Roman"/>
          <w:sz w:val="28"/>
          <w:szCs w:val="28"/>
        </w:rPr>
        <w:t>ормирование инвестиционных площадок для развития промышленности и агропромышленного комплекса.</w:t>
      </w:r>
    </w:p>
    <w:p w:rsidR="001B158E" w:rsidRPr="00B25E0C" w:rsidRDefault="001B158E" w:rsidP="00A203A8">
      <w:pPr>
        <w:pStyle w:val="ConsPlusNormal"/>
        <w:numPr>
          <w:ilvl w:val="0"/>
          <w:numId w:val="69"/>
        </w:numPr>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муниципально-частного партнерства.</w:t>
      </w:r>
    </w:p>
    <w:p w:rsidR="001B158E" w:rsidRDefault="001B158E" w:rsidP="001B158E">
      <w:pPr>
        <w:pStyle w:val="ConsPlusNormal"/>
        <w:ind w:firstLine="709"/>
        <w:rPr>
          <w:rFonts w:ascii="Times New Roman" w:hAnsi="Times New Roman" w:cs="Times New Roman"/>
          <w:sz w:val="28"/>
          <w:szCs w:val="28"/>
        </w:rPr>
      </w:pPr>
    </w:p>
    <w:p w:rsidR="001B158E" w:rsidRDefault="001B158E" w:rsidP="001B158E">
      <w:pPr>
        <w:pStyle w:val="ConsPlusNormal"/>
        <w:ind w:firstLine="709"/>
        <w:rPr>
          <w:rFonts w:ascii="Times New Roman" w:hAnsi="Times New Roman" w:cs="Times New Roman"/>
          <w:sz w:val="28"/>
          <w:szCs w:val="28"/>
        </w:rPr>
      </w:pPr>
      <w:r>
        <w:rPr>
          <w:rFonts w:ascii="Times New Roman" w:hAnsi="Times New Roman" w:cs="Times New Roman"/>
          <w:sz w:val="28"/>
          <w:szCs w:val="28"/>
        </w:rPr>
        <w:t>Целевые показатели</w:t>
      </w:r>
      <w:r w:rsidR="003B20AB">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3B20AB" w:rsidRPr="003B20AB" w:rsidRDefault="003B20AB" w:rsidP="00A203A8">
      <w:pPr>
        <w:pStyle w:val="ConsPlusNormal"/>
        <w:numPr>
          <w:ilvl w:val="0"/>
          <w:numId w:val="70"/>
        </w:numPr>
        <w:ind w:left="0" w:firstLine="709"/>
        <w:jc w:val="both"/>
        <w:rPr>
          <w:rFonts w:ascii="Times New Roman" w:hAnsi="Times New Roman" w:cs="Times New Roman"/>
          <w:sz w:val="28"/>
          <w:szCs w:val="28"/>
        </w:rPr>
      </w:pPr>
      <w:r w:rsidRPr="003B20AB">
        <w:rPr>
          <w:rFonts w:ascii="Times New Roman" w:hAnsi="Times New Roman" w:cs="Times New Roman"/>
          <w:sz w:val="28"/>
          <w:szCs w:val="28"/>
        </w:rPr>
        <w:t>Количество инвестиционных площадок в сфере промышленности</w:t>
      </w:r>
      <w:r>
        <w:rPr>
          <w:rFonts w:ascii="Times New Roman" w:hAnsi="Times New Roman" w:cs="Times New Roman"/>
          <w:sz w:val="28"/>
          <w:szCs w:val="28"/>
        </w:rPr>
        <w:t>;</w:t>
      </w:r>
    </w:p>
    <w:p w:rsidR="003B20AB" w:rsidRPr="003B20AB" w:rsidRDefault="003B20AB" w:rsidP="00A203A8">
      <w:pPr>
        <w:pStyle w:val="ConsPlusNormal"/>
        <w:numPr>
          <w:ilvl w:val="0"/>
          <w:numId w:val="70"/>
        </w:numPr>
        <w:ind w:left="0" w:firstLine="709"/>
        <w:jc w:val="both"/>
        <w:rPr>
          <w:rFonts w:ascii="Times New Roman" w:hAnsi="Times New Roman" w:cs="Times New Roman"/>
          <w:sz w:val="28"/>
          <w:szCs w:val="28"/>
        </w:rPr>
      </w:pPr>
      <w:r w:rsidRPr="003B20AB">
        <w:rPr>
          <w:rFonts w:ascii="Times New Roman" w:hAnsi="Times New Roman" w:cs="Times New Roman"/>
          <w:sz w:val="28"/>
          <w:szCs w:val="28"/>
        </w:rPr>
        <w:t>Количество инвестиционных площадок в сфере агропромышленного комплекса</w:t>
      </w:r>
      <w:r>
        <w:rPr>
          <w:rFonts w:ascii="Times New Roman" w:hAnsi="Times New Roman" w:cs="Times New Roman"/>
          <w:sz w:val="28"/>
          <w:szCs w:val="28"/>
        </w:rPr>
        <w:t>;</w:t>
      </w:r>
    </w:p>
    <w:p w:rsidR="003B20AB" w:rsidRPr="003B20AB" w:rsidRDefault="003B20AB" w:rsidP="00A203A8">
      <w:pPr>
        <w:pStyle w:val="ConsPlusNormal"/>
        <w:numPr>
          <w:ilvl w:val="0"/>
          <w:numId w:val="70"/>
        </w:numPr>
        <w:ind w:left="0" w:firstLine="709"/>
        <w:jc w:val="both"/>
        <w:rPr>
          <w:rFonts w:ascii="Times New Roman" w:hAnsi="Times New Roman" w:cs="Times New Roman"/>
          <w:sz w:val="28"/>
          <w:szCs w:val="28"/>
        </w:rPr>
      </w:pPr>
      <w:r w:rsidRPr="003B20AB">
        <w:rPr>
          <w:rFonts w:ascii="Times New Roman" w:hAnsi="Times New Roman" w:cs="Times New Roman"/>
          <w:sz w:val="28"/>
          <w:szCs w:val="28"/>
        </w:rPr>
        <w:t>Количество заключенных соглашений МЧП</w:t>
      </w:r>
      <w:r>
        <w:rPr>
          <w:rFonts w:ascii="Times New Roman" w:hAnsi="Times New Roman" w:cs="Times New Roman"/>
          <w:sz w:val="28"/>
          <w:szCs w:val="28"/>
        </w:rPr>
        <w:t>;</w:t>
      </w:r>
    </w:p>
    <w:p w:rsidR="003B20AB" w:rsidRPr="003B20AB" w:rsidRDefault="003B20AB" w:rsidP="00A203A8">
      <w:pPr>
        <w:pStyle w:val="ConsPlusNormal"/>
        <w:numPr>
          <w:ilvl w:val="0"/>
          <w:numId w:val="70"/>
        </w:numPr>
        <w:ind w:left="0" w:firstLine="709"/>
        <w:jc w:val="both"/>
        <w:rPr>
          <w:rFonts w:ascii="Times New Roman" w:hAnsi="Times New Roman" w:cs="Times New Roman"/>
          <w:sz w:val="28"/>
          <w:szCs w:val="28"/>
        </w:rPr>
      </w:pPr>
      <w:r w:rsidRPr="003B20AB">
        <w:rPr>
          <w:rFonts w:ascii="Times New Roman" w:hAnsi="Times New Roman" w:cs="Times New Roman"/>
          <w:sz w:val="28"/>
          <w:szCs w:val="28"/>
        </w:rPr>
        <w:t>Объем инвестиций в основной капитал</w:t>
      </w:r>
      <w:r>
        <w:rPr>
          <w:rFonts w:ascii="Times New Roman" w:hAnsi="Times New Roman" w:cs="Times New Roman"/>
          <w:sz w:val="28"/>
          <w:szCs w:val="28"/>
        </w:rPr>
        <w:t>;</w:t>
      </w:r>
    </w:p>
    <w:p w:rsidR="003B20AB" w:rsidRPr="003B20AB" w:rsidRDefault="003B20AB" w:rsidP="00A203A8">
      <w:pPr>
        <w:pStyle w:val="ConsPlusNormal"/>
        <w:numPr>
          <w:ilvl w:val="0"/>
          <w:numId w:val="70"/>
        </w:numPr>
        <w:ind w:left="0" w:firstLine="709"/>
        <w:jc w:val="both"/>
        <w:rPr>
          <w:rFonts w:ascii="Times New Roman" w:hAnsi="Times New Roman" w:cs="Times New Roman"/>
          <w:sz w:val="28"/>
          <w:szCs w:val="28"/>
        </w:rPr>
      </w:pPr>
      <w:r w:rsidRPr="003B20AB">
        <w:rPr>
          <w:rFonts w:ascii="Times New Roman" w:hAnsi="Times New Roman" w:cs="Times New Roman"/>
          <w:sz w:val="28"/>
          <w:szCs w:val="28"/>
        </w:rPr>
        <w:t>Объем инвестиций в сопоставимых ценах к уровню прошлого года</w:t>
      </w:r>
      <w:r>
        <w:rPr>
          <w:rFonts w:ascii="Times New Roman" w:hAnsi="Times New Roman" w:cs="Times New Roman"/>
          <w:sz w:val="28"/>
          <w:szCs w:val="28"/>
        </w:rPr>
        <w:t>.</w:t>
      </w:r>
    </w:p>
    <w:p w:rsidR="003B20AB" w:rsidRDefault="003B20AB" w:rsidP="003B20AB">
      <w:pPr>
        <w:pStyle w:val="ConsPlusNormal"/>
        <w:ind w:firstLine="709"/>
        <w:rPr>
          <w:rFonts w:ascii="Times New Roman" w:hAnsi="Times New Roman" w:cs="Times New Roman"/>
          <w:sz w:val="28"/>
          <w:szCs w:val="28"/>
        </w:rPr>
      </w:pPr>
    </w:p>
    <w:p w:rsidR="003B20AB" w:rsidRPr="003B20AB" w:rsidRDefault="003B20AB" w:rsidP="003B20AB">
      <w:pPr>
        <w:pStyle w:val="ConsPlusNormal"/>
        <w:ind w:firstLine="709"/>
        <w:rPr>
          <w:rFonts w:ascii="Times New Roman" w:hAnsi="Times New Roman" w:cs="Times New Roman"/>
          <w:b/>
          <w:sz w:val="28"/>
          <w:szCs w:val="28"/>
          <w:u w:val="single"/>
        </w:rPr>
      </w:pPr>
      <w:r w:rsidRPr="003B20AB">
        <w:rPr>
          <w:rFonts w:ascii="Times New Roman" w:hAnsi="Times New Roman" w:cs="Times New Roman"/>
          <w:b/>
          <w:sz w:val="28"/>
          <w:szCs w:val="28"/>
          <w:u w:val="single"/>
        </w:rPr>
        <w:t>Стратегический проект:</w:t>
      </w:r>
    </w:p>
    <w:p w:rsidR="003B20AB" w:rsidRPr="00146069" w:rsidRDefault="003B20AB" w:rsidP="003B20AB">
      <w:pPr>
        <w:pStyle w:val="ConsPlusNormal"/>
        <w:widowControl w:val="0"/>
        <w:adjustRightInd/>
        <w:ind w:firstLine="709"/>
        <w:jc w:val="both"/>
        <w:rPr>
          <w:rFonts w:ascii="Times New Roman" w:hAnsi="Times New Roman" w:cs="Times New Roman"/>
          <w:sz w:val="28"/>
          <w:szCs w:val="28"/>
        </w:rPr>
      </w:pPr>
      <w:r w:rsidRPr="00146069">
        <w:rPr>
          <w:rFonts w:ascii="Times New Roman" w:hAnsi="Times New Roman" w:cs="Times New Roman"/>
          <w:sz w:val="28"/>
          <w:szCs w:val="28"/>
        </w:rPr>
        <w:t>Реализация инвестиционной программы по освоению нового вида продукции «Добыча минеральной и пресной воды».</w:t>
      </w:r>
    </w:p>
    <w:p w:rsidR="003B20AB" w:rsidRDefault="003B20AB" w:rsidP="003B20AB">
      <w:pPr>
        <w:pStyle w:val="ConsPlusNormal"/>
        <w:ind w:firstLine="709"/>
        <w:rPr>
          <w:rFonts w:ascii="Times New Roman" w:hAnsi="Times New Roman" w:cs="Times New Roman"/>
          <w:sz w:val="28"/>
          <w:szCs w:val="28"/>
        </w:rPr>
      </w:pPr>
    </w:p>
    <w:p w:rsidR="005D0EE8" w:rsidRDefault="009F0AAA" w:rsidP="009F0AAA">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3.3. </w:t>
      </w:r>
      <w:r w:rsidR="00595E71" w:rsidRPr="00595E71">
        <w:rPr>
          <w:rFonts w:ascii="Times New Roman" w:hAnsi="Times New Roman" w:cs="Times New Roman"/>
          <w:sz w:val="32"/>
          <w:szCs w:val="32"/>
        </w:rPr>
        <w:t>Развитие и</w:t>
      </w:r>
      <w:r w:rsidR="00C91EBF">
        <w:rPr>
          <w:rFonts w:ascii="Times New Roman" w:hAnsi="Times New Roman" w:cs="Times New Roman"/>
          <w:sz w:val="32"/>
          <w:szCs w:val="32"/>
        </w:rPr>
        <w:t xml:space="preserve">нженерной </w:t>
      </w:r>
      <w:r w:rsidR="00C91EBF" w:rsidRPr="00595E71">
        <w:rPr>
          <w:rFonts w:ascii="Times New Roman" w:hAnsi="Times New Roman" w:cs="Times New Roman"/>
          <w:sz w:val="32"/>
          <w:szCs w:val="32"/>
        </w:rPr>
        <w:t xml:space="preserve">инфраструктуры </w:t>
      </w:r>
      <w:r w:rsidR="00C91EBF">
        <w:rPr>
          <w:rFonts w:ascii="Times New Roman" w:hAnsi="Times New Roman" w:cs="Times New Roman"/>
          <w:sz w:val="32"/>
          <w:szCs w:val="32"/>
        </w:rPr>
        <w:t>и</w:t>
      </w:r>
      <w:r w:rsidR="00595E71" w:rsidRPr="00595E71">
        <w:rPr>
          <w:rFonts w:ascii="Times New Roman" w:hAnsi="Times New Roman" w:cs="Times New Roman"/>
          <w:sz w:val="32"/>
          <w:szCs w:val="32"/>
        </w:rPr>
        <w:t xml:space="preserve"> </w:t>
      </w:r>
    </w:p>
    <w:p w:rsidR="008148D9" w:rsidRDefault="00595E71" w:rsidP="009F0AAA">
      <w:pPr>
        <w:spacing w:after="0" w:line="240" w:lineRule="auto"/>
        <w:ind w:firstLine="709"/>
        <w:jc w:val="center"/>
        <w:rPr>
          <w:rFonts w:ascii="Times New Roman" w:hAnsi="Times New Roman" w:cs="Times New Roman"/>
          <w:sz w:val="32"/>
          <w:szCs w:val="32"/>
        </w:rPr>
      </w:pPr>
      <w:r w:rsidRPr="00595E71">
        <w:rPr>
          <w:rFonts w:ascii="Times New Roman" w:hAnsi="Times New Roman" w:cs="Times New Roman"/>
          <w:sz w:val="32"/>
          <w:szCs w:val="32"/>
        </w:rPr>
        <w:t>жилищно-коммунально</w:t>
      </w:r>
      <w:r w:rsidR="00C91EBF">
        <w:rPr>
          <w:rFonts w:ascii="Times New Roman" w:hAnsi="Times New Roman" w:cs="Times New Roman"/>
          <w:sz w:val="32"/>
          <w:szCs w:val="32"/>
        </w:rPr>
        <w:t>го</w:t>
      </w:r>
      <w:r w:rsidR="007C7792">
        <w:rPr>
          <w:rFonts w:ascii="Times New Roman" w:hAnsi="Times New Roman" w:cs="Times New Roman"/>
          <w:sz w:val="32"/>
          <w:szCs w:val="32"/>
        </w:rPr>
        <w:t xml:space="preserve"> </w:t>
      </w:r>
      <w:r w:rsidR="00C91EBF">
        <w:rPr>
          <w:rFonts w:ascii="Times New Roman" w:hAnsi="Times New Roman" w:cs="Times New Roman"/>
          <w:sz w:val="32"/>
          <w:szCs w:val="32"/>
        </w:rPr>
        <w:t>хозяйства</w:t>
      </w:r>
    </w:p>
    <w:p w:rsidR="00C33D61" w:rsidRPr="009F0AAA" w:rsidRDefault="00C33D61" w:rsidP="009F0AAA">
      <w:pPr>
        <w:spacing w:after="0" w:line="240" w:lineRule="auto"/>
        <w:ind w:firstLine="709"/>
        <w:jc w:val="center"/>
        <w:rPr>
          <w:rFonts w:ascii="Times New Roman" w:hAnsi="Times New Roman" w:cs="Times New Roman"/>
          <w:sz w:val="32"/>
          <w:szCs w:val="32"/>
        </w:rPr>
      </w:pPr>
    </w:p>
    <w:p w:rsidR="00CD5CDD" w:rsidRPr="00380E7D" w:rsidRDefault="00595E71" w:rsidP="00CD5CDD">
      <w:pPr>
        <w:spacing w:after="0" w:line="240" w:lineRule="auto"/>
        <w:ind w:firstLine="708"/>
        <w:jc w:val="both"/>
        <w:rPr>
          <w:rFonts w:ascii="Times New Roman" w:hAnsi="Times New Roman"/>
          <w:sz w:val="28"/>
          <w:szCs w:val="28"/>
        </w:rPr>
      </w:pPr>
      <w:r w:rsidRPr="00CD5CDD">
        <w:rPr>
          <w:rFonts w:ascii="Times New Roman" w:hAnsi="Times New Roman" w:cs="Times New Roman"/>
          <w:sz w:val="28"/>
          <w:szCs w:val="28"/>
        </w:rPr>
        <w:t>Стратегическая</w:t>
      </w:r>
      <w:r w:rsidRPr="00D70808">
        <w:rPr>
          <w:rFonts w:ascii="Times New Roman" w:hAnsi="Times New Roman" w:cs="Times New Roman"/>
          <w:sz w:val="28"/>
          <w:szCs w:val="28"/>
        </w:rPr>
        <w:t xml:space="preserve"> </w:t>
      </w:r>
      <w:r w:rsidRPr="00CD5CDD">
        <w:rPr>
          <w:rFonts w:ascii="Times New Roman" w:hAnsi="Times New Roman" w:cs="Times New Roman"/>
          <w:sz w:val="28"/>
          <w:szCs w:val="28"/>
          <w:u w:val="single"/>
        </w:rPr>
        <w:t>цель направления</w:t>
      </w:r>
      <w:r w:rsidRPr="00CD5CDD">
        <w:rPr>
          <w:rFonts w:ascii="Times New Roman" w:hAnsi="Times New Roman" w:cs="Times New Roman"/>
          <w:sz w:val="28"/>
          <w:szCs w:val="28"/>
        </w:rPr>
        <w:t xml:space="preserve"> – обеспечение комфортных условий проживания населения, повышение качественной составляющей коммунальных услуг, </w:t>
      </w:r>
      <w:r w:rsidRPr="00380E7D">
        <w:rPr>
          <w:rFonts w:ascii="Times New Roman" w:hAnsi="Times New Roman" w:cs="Times New Roman"/>
          <w:sz w:val="28"/>
          <w:szCs w:val="28"/>
        </w:rPr>
        <w:t>создание социально-экономических условий для развития жили</w:t>
      </w:r>
      <w:r w:rsidR="00CD5CDD" w:rsidRPr="00380E7D">
        <w:rPr>
          <w:rFonts w:ascii="Times New Roman" w:hAnsi="Times New Roman" w:cs="Times New Roman"/>
          <w:sz w:val="28"/>
          <w:szCs w:val="28"/>
        </w:rPr>
        <w:t>щно-коммунальной инфраструктуры,</w:t>
      </w:r>
      <w:r w:rsidR="00D70808">
        <w:rPr>
          <w:rFonts w:ascii="Times New Roman" w:hAnsi="Times New Roman" w:cs="Times New Roman"/>
          <w:sz w:val="28"/>
          <w:szCs w:val="28"/>
        </w:rPr>
        <w:t xml:space="preserve"> </w:t>
      </w:r>
      <w:r w:rsidR="00CD5CDD" w:rsidRPr="00380E7D">
        <w:rPr>
          <w:rFonts w:ascii="Times New Roman" w:hAnsi="Times New Roman" w:cs="Times New Roman"/>
          <w:sz w:val="28"/>
          <w:szCs w:val="28"/>
        </w:rPr>
        <w:t>совершенствование системы муниципального управления на основе использования информационных и телекоммуникационных технологий.</w:t>
      </w:r>
    </w:p>
    <w:p w:rsidR="00EE1AC2" w:rsidRDefault="00EE1AC2" w:rsidP="00595E71">
      <w:pPr>
        <w:spacing w:after="0" w:line="240" w:lineRule="auto"/>
        <w:ind w:firstLine="709"/>
        <w:jc w:val="both"/>
        <w:rPr>
          <w:rFonts w:ascii="Times New Roman" w:hAnsi="Times New Roman" w:cs="Times New Roman"/>
          <w:sz w:val="28"/>
          <w:szCs w:val="28"/>
          <w:u w:val="single"/>
        </w:rPr>
      </w:pPr>
    </w:p>
    <w:p w:rsidR="00595E71" w:rsidRPr="00380E7D" w:rsidRDefault="00E23592" w:rsidP="00595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Подцели социально-экономического развития</w:t>
      </w:r>
      <w:r w:rsidR="00595E71" w:rsidRPr="00380E7D">
        <w:rPr>
          <w:rFonts w:ascii="Times New Roman" w:hAnsi="Times New Roman" w:cs="Times New Roman"/>
          <w:sz w:val="28"/>
          <w:szCs w:val="28"/>
        </w:rPr>
        <w:t>:</w:t>
      </w:r>
    </w:p>
    <w:p w:rsidR="00595E71" w:rsidRPr="00380E7D" w:rsidRDefault="00595E71" w:rsidP="00595E71">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 xml:space="preserve">- своевременное выявление проблемных вопросов состояния жилищно-коммунального хозяйства, в том числе с точки зрения определения износа объектов, их энергопотребления; </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lastRenderedPageBreak/>
        <w:t>- удовлетворение растущих</w:t>
      </w:r>
      <w:r w:rsidRPr="006B55DB">
        <w:rPr>
          <w:rFonts w:ascii="Times New Roman" w:hAnsi="Times New Roman" w:cs="Times New Roman"/>
          <w:sz w:val="28"/>
          <w:szCs w:val="28"/>
        </w:rPr>
        <w:t xml:space="preserve"> требований к качеству жилищно-коммунальных услуг, включающее в себя соблюдение стандартов качества, бесперебойность подачи энергоресурсов, подача холодной воды населению и повышению уровня технической и экологической безопасности жилищного фонда;</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обеспечение условий для развития газификации, направленной на повышение эффективности энергетической безопасности, повышение энергетической эффективности экономики Сосьвинского городского округа;</w:t>
      </w:r>
    </w:p>
    <w:p w:rsidR="00595E71" w:rsidRPr="00380E7D" w:rsidRDefault="00595E71" w:rsidP="00595E71">
      <w:pPr>
        <w:tabs>
          <w:tab w:val="left" w:pos="540"/>
        </w:tabs>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повышение качества жизни населения за счет снижения затрат на оплату жилищно</w:t>
      </w:r>
      <w:r w:rsidRPr="00380E7D">
        <w:rPr>
          <w:rFonts w:ascii="Times New Roman" w:hAnsi="Times New Roman" w:cs="Times New Roman"/>
          <w:sz w:val="28"/>
          <w:szCs w:val="28"/>
        </w:rPr>
        <w:t>-коммунальных услуг и обеспечение прав граждан на</w:t>
      </w:r>
      <w:r w:rsidR="00F34872" w:rsidRPr="00380E7D">
        <w:rPr>
          <w:rFonts w:ascii="Times New Roman" w:hAnsi="Times New Roman" w:cs="Times New Roman"/>
          <w:sz w:val="28"/>
          <w:szCs w:val="28"/>
        </w:rPr>
        <w:t xml:space="preserve"> благоприятную окружающую среду;</w:t>
      </w:r>
    </w:p>
    <w:p w:rsidR="006D60EB" w:rsidRPr="00380E7D" w:rsidRDefault="00F34872" w:rsidP="00595E71">
      <w:pPr>
        <w:tabs>
          <w:tab w:val="left" w:pos="540"/>
        </w:tabs>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 развитие современной информационной и телекоммуникационной инфраструкту</w:t>
      </w:r>
      <w:r w:rsidR="006D60EB" w:rsidRPr="00380E7D">
        <w:rPr>
          <w:rFonts w:ascii="Times New Roman" w:hAnsi="Times New Roman" w:cs="Times New Roman"/>
          <w:sz w:val="28"/>
          <w:szCs w:val="28"/>
        </w:rPr>
        <w:t>ры муниципального образования;</w:t>
      </w:r>
    </w:p>
    <w:p w:rsidR="00F34872" w:rsidRPr="00380E7D" w:rsidRDefault="006D60EB" w:rsidP="00595E71">
      <w:pPr>
        <w:tabs>
          <w:tab w:val="left" w:pos="540"/>
        </w:tabs>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 xml:space="preserve">- </w:t>
      </w:r>
      <w:r w:rsidR="00F34872" w:rsidRPr="00380E7D">
        <w:rPr>
          <w:rFonts w:ascii="Times New Roman" w:hAnsi="Times New Roman" w:cs="Times New Roman"/>
          <w:sz w:val="28"/>
          <w:szCs w:val="28"/>
        </w:rPr>
        <w:t>обеспечение конкурентоспособности и развития отечественных информационных и телекоммуникационных услуг связи для жителей Сосьвинского городского округа;</w:t>
      </w:r>
    </w:p>
    <w:p w:rsidR="006D60EB" w:rsidRPr="00380E7D" w:rsidRDefault="006D60EB" w:rsidP="00595E71">
      <w:pPr>
        <w:tabs>
          <w:tab w:val="left" w:pos="540"/>
        </w:tabs>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  обеспечение доступности жител</w:t>
      </w:r>
      <w:r w:rsidR="000E6C39" w:rsidRPr="00380E7D">
        <w:rPr>
          <w:rFonts w:ascii="Times New Roman" w:hAnsi="Times New Roman" w:cs="Times New Roman"/>
          <w:sz w:val="28"/>
          <w:szCs w:val="28"/>
        </w:rPr>
        <w:t>ей городского округа</w:t>
      </w:r>
      <w:r w:rsidRPr="00380E7D">
        <w:rPr>
          <w:rFonts w:ascii="Times New Roman" w:hAnsi="Times New Roman" w:cs="Times New Roman"/>
          <w:sz w:val="28"/>
          <w:szCs w:val="28"/>
        </w:rPr>
        <w:t xml:space="preserve"> высокоскоростным «Интернетом» и связью.</w:t>
      </w:r>
    </w:p>
    <w:p w:rsidR="00EE1AC2" w:rsidRDefault="00EE1AC2" w:rsidP="00595E71">
      <w:pPr>
        <w:tabs>
          <w:tab w:val="left" w:pos="540"/>
        </w:tabs>
        <w:spacing w:after="0" w:line="240" w:lineRule="auto"/>
        <w:ind w:firstLine="709"/>
        <w:jc w:val="both"/>
        <w:rPr>
          <w:rFonts w:ascii="Times New Roman" w:hAnsi="Times New Roman" w:cs="Times New Roman"/>
          <w:sz w:val="28"/>
          <w:szCs w:val="28"/>
          <w:u w:val="single"/>
        </w:rPr>
      </w:pPr>
    </w:p>
    <w:p w:rsidR="00D17D1A" w:rsidRPr="00380E7D" w:rsidRDefault="00D17D1A" w:rsidP="00595E71">
      <w:pPr>
        <w:tabs>
          <w:tab w:val="left" w:pos="540"/>
        </w:tabs>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u w:val="single"/>
        </w:rPr>
        <w:t>Проблемы</w:t>
      </w:r>
      <w:r w:rsidRPr="00380E7D">
        <w:rPr>
          <w:rFonts w:ascii="Times New Roman" w:hAnsi="Times New Roman" w:cs="Times New Roman"/>
          <w:sz w:val="28"/>
          <w:szCs w:val="28"/>
        </w:rPr>
        <w:t>:</w:t>
      </w:r>
    </w:p>
    <w:p w:rsidR="00D17D1A" w:rsidRPr="00380E7D" w:rsidRDefault="00D17D1A" w:rsidP="005F1335">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380E7D">
        <w:rPr>
          <w:rFonts w:ascii="Times New Roman" w:eastAsia="TimesNewRomanPSMT" w:hAnsi="Times New Roman"/>
          <w:sz w:val="28"/>
          <w:szCs w:val="28"/>
        </w:rPr>
        <w:t xml:space="preserve">недостаточный уровень жилищной обеспеченности; </w:t>
      </w:r>
    </w:p>
    <w:p w:rsidR="00D17D1A" w:rsidRPr="00B35A08" w:rsidRDefault="00D17D1A" w:rsidP="005F1335">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380E7D">
        <w:rPr>
          <w:rFonts w:ascii="Times New Roman" w:eastAsia="TimesNewRomanPSMT" w:hAnsi="Times New Roman"/>
          <w:sz w:val="28"/>
          <w:szCs w:val="28"/>
        </w:rPr>
        <w:t>наличие</w:t>
      </w:r>
      <w:r w:rsidRPr="00B35A08">
        <w:rPr>
          <w:rFonts w:ascii="Times New Roman" w:eastAsia="TimesNewRomanPSMT" w:hAnsi="Times New Roman"/>
          <w:sz w:val="28"/>
          <w:szCs w:val="28"/>
        </w:rPr>
        <w:t xml:space="preserve"> ветхого и аварийного жилья, подлежащего обязательному расселению;</w:t>
      </w:r>
    </w:p>
    <w:p w:rsidR="00D17D1A" w:rsidRPr="00B35A08" w:rsidRDefault="00D17D1A" w:rsidP="005F1335">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несоответствие объемов проведения капитального ремонта жилфонда потребностям в его проведении;</w:t>
      </w:r>
    </w:p>
    <w:p w:rsidR="00D17D1A" w:rsidRPr="00380E7D" w:rsidRDefault="00D17D1A" w:rsidP="005F1335">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380E7D">
        <w:rPr>
          <w:rFonts w:ascii="Times New Roman" w:eastAsia="TimesNewRomanPSMT" w:hAnsi="Times New Roman"/>
          <w:sz w:val="28"/>
          <w:szCs w:val="28"/>
        </w:rPr>
        <w:t>высокий износ оборудования и коммуникаций ЖКХ;</w:t>
      </w:r>
    </w:p>
    <w:p w:rsidR="00B35A08" w:rsidRPr="00380E7D" w:rsidRDefault="00B35A08" w:rsidP="005F1335">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380E7D">
        <w:rPr>
          <w:rFonts w:ascii="Times New Roman" w:eastAsia="TimesNewRomanPSMT" w:hAnsi="Times New Roman"/>
          <w:sz w:val="28"/>
          <w:szCs w:val="28"/>
        </w:rPr>
        <w:t>высокий износ жилищного фонда;</w:t>
      </w:r>
    </w:p>
    <w:p w:rsidR="00B77742" w:rsidRPr="00380E7D" w:rsidRDefault="00B77742" w:rsidP="005F1335">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380E7D">
        <w:rPr>
          <w:rFonts w:ascii="Times New Roman" w:eastAsia="TimesNewRomanPSMT" w:hAnsi="Times New Roman"/>
          <w:sz w:val="28"/>
          <w:szCs w:val="28"/>
        </w:rPr>
        <w:t>недостаточность развития</w:t>
      </w:r>
      <w:r w:rsidR="00B439F1" w:rsidRPr="00380E7D">
        <w:rPr>
          <w:rFonts w:ascii="Times New Roman" w:eastAsia="TimesNewRomanPSMT" w:hAnsi="Times New Roman"/>
          <w:sz w:val="28"/>
          <w:szCs w:val="28"/>
        </w:rPr>
        <w:t xml:space="preserve"> информационной и телекоммуникационной инфраструктуры муниципального образования</w:t>
      </w:r>
      <w:r w:rsidR="00E6367D" w:rsidRPr="00380E7D">
        <w:rPr>
          <w:rFonts w:ascii="Times New Roman" w:eastAsia="TimesNewRomanPSMT" w:hAnsi="Times New Roman"/>
          <w:sz w:val="28"/>
          <w:szCs w:val="28"/>
        </w:rPr>
        <w:t>;</w:t>
      </w:r>
    </w:p>
    <w:p w:rsidR="00E6367D" w:rsidRPr="00380E7D" w:rsidRDefault="00E6367D" w:rsidP="005F1335">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380E7D">
        <w:rPr>
          <w:rFonts w:ascii="Times New Roman" w:eastAsia="TimesNewRomanPSMT" w:hAnsi="Times New Roman"/>
          <w:sz w:val="28"/>
          <w:szCs w:val="28"/>
        </w:rPr>
        <w:t>отсутствие цифрового телерадиовещания и новых видов телевизионной и радиотрансляции, включая трансляцию мобильного и интернет - телевидения телеканалов высокой четкости и спутниковую телерадиотрансляцию.</w:t>
      </w:r>
    </w:p>
    <w:p w:rsidR="00B35A08" w:rsidRPr="00380E7D" w:rsidRDefault="00B35A08" w:rsidP="00B35A08">
      <w:pPr>
        <w:autoSpaceDE w:val="0"/>
        <w:autoSpaceDN w:val="0"/>
        <w:adjustRightInd w:val="0"/>
        <w:spacing w:after="0" w:line="240" w:lineRule="auto"/>
        <w:jc w:val="both"/>
        <w:rPr>
          <w:rFonts w:ascii="Times New Roman" w:eastAsia="TimesNewRomanPSMT" w:hAnsi="Times New Roman"/>
          <w:sz w:val="28"/>
          <w:szCs w:val="28"/>
        </w:rPr>
      </w:pPr>
    </w:p>
    <w:p w:rsidR="00B35A08" w:rsidRPr="00380E7D" w:rsidRDefault="00B35A08" w:rsidP="00B35A08">
      <w:pPr>
        <w:spacing w:after="0" w:line="240" w:lineRule="auto"/>
        <w:ind w:left="709"/>
        <w:jc w:val="both"/>
        <w:rPr>
          <w:rFonts w:ascii="Times New Roman" w:hAnsi="Times New Roman" w:cs="Times New Roman"/>
          <w:sz w:val="28"/>
          <w:szCs w:val="28"/>
        </w:rPr>
      </w:pPr>
      <w:r w:rsidRPr="00380E7D">
        <w:rPr>
          <w:rFonts w:ascii="Times New Roman" w:hAnsi="Times New Roman" w:cs="Times New Roman"/>
          <w:sz w:val="28"/>
          <w:szCs w:val="28"/>
        </w:rPr>
        <w:t xml:space="preserve">Приоритетные направления развития: </w:t>
      </w:r>
    </w:p>
    <w:p w:rsidR="00B35A08" w:rsidRPr="00380E7D" w:rsidRDefault="00B35A08" w:rsidP="00B35A08">
      <w:pPr>
        <w:spacing w:after="0" w:line="240" w:lineRule="auto"/>
        <w:ind w:left="709"/>
        <w:jc w:val="both"/>
        <w:rPr>
          <w:rFonts w:ascii="Times New Roman" w:hAnsi="Times New Roman" w:cs="Times New Roman"/>
          <w:sz w:val="28"/>
          <w:szCs w:val="28"/>
        </w:rPr>
      </w:pPr>
    </w:p>
    <w:p w:rsidR="00595E71" w:rsidRPr="00380E7D" w:rsidRDefault="00595E71" w:rsidP="00595E71">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1. Электроснабжение, газоснабжение, теплоснабжение</w:t>
      </w:r>
      <w:r w:rsidR="001C4A17" w:rsidRPr="00380E7D">
        <w:rPr>
          <w:rFonts w:ascii="Times New Roman" w:hAnsi="Times New Roman" w:cs="Times New Roman"/>
          <w:sz w:val="28"/>
          <w:szCs w:val="28"/>
        </w:rPr>
        <w:t>, водоснабжение и водоотведение</w:t>
      </w:r>
      <w:r w:rsidR="00363A5C" w:rsidRPr="00380E7D">
        <w:rPr>
          <w:rFonts w:ascii="Times New Roman" w:hAnsi="Times New Roman" w:cs="Times New Roman"/>
          <w:sz w:val="28"/>
          <w:szCs w:val="28"/>
        </w:rPr>
        <w:t>.</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Для решения задач электроснабжения, газоснабжение,</w:t>
      </w:r>
      <w:r w:rsidR="001C4A17" w:rsidRPr="00380E7D">
        <w:rPr>
          <w:rFonts w:ascii="Times New Roman" w:hAnsi="Times New Roman" w:cs="Times New Roman"/>
          <w:sz w:val="28"/>
          <w:szCs w:val="28"/>
        </w:rPr>
        <w:t xml:space="preserve"> теплоснабжение, водоснабжение</w:t>
      </w:r>
      <w:r w:rsidR="006332D1">
        <w:rPr>
          <w:rFonts w:ascii="Times New Roman" w:hAnsi="Times New Roman" w:cs="Times New Roman"/>
          <w:sz w:val="28"/>
          <w:szCs w:val="28"/>
        </w:rPr>
        <w:t xml:space="preserve"> и </w:t>
      </w:r>
      <w:r w:rsidRPr="006B55DB">
        <w:rPr>
          <w:rFonts w:ascii="Times New Roman" w:hAnsi="Times New Roman" w:cs="Times New Roman"/>
          <w:sz w:val="28"/>
          <w:szCs w:val="28"/>
        </w:rPr>
        <w:t xml:space="preserve"> водоотведение в области развития и модернизации жилищно-коммунальной инфраструктуры  планируется: </w:t>
      </w:r>
    </w:p>
    <w:p w:rsidR="00595E71" w:rsidRPr="006B55DB" w:rsidRDefault="00595E71" w:rsidP="00595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B55DB">
        <w:rPr>
          <w:rFonts w:ascii="Times New Roman" w:hAnsi="Times New Roman" w:cs="Times New Roman"/>
          <w:sz w:val="28"/>
          <w:szCs w:val="28"/>
        </w:rPr>
        <w:t>в целях улучшения качества питьевой  воды планируется модернизация артезианской скважины, расположенной на территории Сосьвинского городского округа;</w:t>
      </w:r>
    </w:p>
    <w:p w:rsidR="00595E71" w:rsidRPr="006B55DB" w:rsidRDefault="00595E71" w:rsidP="00595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B55DB">
        <w:rPr>
          <w:rFonts w:ascii="Times New Roman" w:hAnsi="Times New Roman" w:cs="Times New Roman"/>
          <w:sz w:val="28"/>
          <w:szCs w:val="28"/>
        </w:rPr>
        <w:t>модернизация, строительство, капитальный ремонт водопровода, водозаборной скважины, строительство станции очистки воды;</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lastRenderedPageBreak/>
        <w:t>3) строительство КОС-800, строительство канализационного коллектора на территории Сосьвинского городского округа;</w:t>
      </w:r>
    </w:p>
    <w:p w:rsidR="00595E71" w:rsidRDefault="00595E71" w:rsidP="00595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B55DB">
        <w:rPr>
          <w:rFonts w:ascii="Times New Roman" w:hAnsi="Times New Roman" w:cs="Times New Roman"/>
          <w:sz w:val="28"/>
          <w:szCs w:val="28"/>
        </w:rPr>
        <w:t>капитальный ремонт наружной тепловой сети на территории</w:t>
      </w:r>
      <w:r w:rsidR="001C4A17">
        <w:rPr>
          <w:rFonts w:ascii="Times New Roman" w:hAnsi="Times New Roman" w:cs="Times New Roman"/>
          <w:sz w:val="28"/>
          <w:szCs w:val="28"/>
        </w:rPr>
        <w:t xml:space="preserve"> Сосьвинского городского округа;</w:t>
      </w:r>
    </w:p>
    <w:p w:rsidR="00595E71" w:rsidRPr="00E22183" w:rsidRDefault="00E23592" w:rsidP="00595E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Стратегическое видение будущего</w:t>
      </w:r>
      <w:r w:rsidR="00595E71" w:rsidRPr="00E22183">
        <w:rPr>
          <w:rFonts w:ascii="Times New Roman" w:hAnsi="Times New Roman" w:cs="Times New Roman"/>
          <w:sz w:val="28"/>
          <w:szCs w:val="28"/>
        </w:rPr>
        <w:t>:</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Повышение надежности инженерных систем жизнеобеспечения, их экономической эффективности, экологической и энергетической безопасности, гарантированное полное обеспечение качественными энергоресурсами всех потребителей Сосьвинского городского округа.</w:t>
      </w:r>
    </w:p>
    <w:p w:rsidR="00595E71" w:rsidRPr="006B55DB" w:rsidRDefault="00595E71" w:rsidP="00595E71">
      <w:pPr>
        <w:spacing w:after="0" w:line="240" w:lineRule="auto"/>
        <w:ind w:firstLine="709"/>
        <w:jc w:val="both"/>
        <w:rPr>
          <w:rFonts w:ascii="Times New Roman" w:hAnsi="Times New Roman" w:cs="Times New Roman"/>
          <w:sz w:val="28"/>
          <w:szCs w:val="28"/>
        </w:rPr>
      </w:pPr>
    </w:p>
    <w:p w:rsidR="008456E9" w:rsidRPr="00380E7D"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xml:space="preserve">2. </w:t>
      </w:r>
      <w:r w:rsidRPr="00380E7D">
        <w:rPr>
          <w:rFonts w:ascii="Times New Roman" w:hAnsi="Times New Roman" w:cs="Times New Roman"/>
          <w:sz w:val="28"/>
          <w:szCs w:val="28"/>
        </w:rPr>
        <w:t>Безопасная, качественная эксплуатация жилищного фонда, ликвидация ветхого и аварийного жилья</w:t>
      </w:r>
      <w:r w:rsidR="0074651C" w:rsidRPr="00380E7D">
        <w:rPr>
          <w:rFonts w:ascii="Times New Roman" w:hAnsi="Times New Roman" w:cs="Times New Roman"/>
          <w:sz w:val="28"/>
          <w:szCs w:val="28"/>
        </w:rPr>
        <w:t>,</w:t>
      </w:r>
      <w:r w:rsidR="006C1150">
        <w:rPr>
          <w:rFonts w:ascii="Times New Roman" w:hAnsi="Times New Roman" w:cs="Times New Roman"/>
          <w:sz w:val="28"/>
          <w:szCs w:val="28"/>
        </w:rPr>
        <w:t xml:space="preserve"> </w:t>
      </w:r>
      <w:r w:rsidR="0074651C" w:rsidRPr="00380E7D">
        <w:rPr>
          <w:rFonts w:ascii="Times New Roman" w:hAnsi="Times New Roman" w:cs="Times New Roman"/>
          <w:sz w:val="28"/>
          <w:szCs w:val="28"/>
        </w:rPr>
        <w:t>обеспечение</w:t>
      </w:r>
      <w:r w:rsidR="006C1150">
        <w:rPr>
          <w:rFonts w:ascii="Times New Roman" w:hAnsi="Times New Roman" w:cs="Times New Roman"/>
          <w:sz w:val="28"/>
          <w:szCs w:val="28"/>
        </w:rPr>
        <w:t xml:space="preserve"> </w:t>
      </w:r>
      <w:r w:rsidR="00363A5C" w:rsidRPr="00380E7D">
        <w:rPr>
          <w:rFonts w:ascii="Times New Roman" w:hAnsi="Times New Roman" w:cs="Times New Roman"/>
          <w:sz w:val="28"/>
          <w:szCs w:val="28"/>
        </w:rPr>
        <w:t>высокоскоростным «Интернетом».</w:t>
      </w:r>
    </w:p>
    <w:p w:rsidR="008456E9" w:rsidRPr="00380E7D" w:rsidRDefault="008456E9" w:rsidP="008456E9">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Для решения задач безопасной, качественной эксплуатации жилищного фонда, ликвидация ветхого и аварийного жилья</w:t>
      </w:r>
      <w:r w:rsidR="006332D1" w:rsidRPr="00380E7D">
        <w:rPr>
          <w:rFonts w:ascii="Times New Roman" w:hAnsi="Times New Roman" w:cs="Times New Roman"/>
          <w:sz w:val="28"/>
          <w:szCs w:val="28"/>
        </w:rPr>
        <w:t>, обеспечение высокоскоростным «Интернетом» и связью</w:t>
      </w:r>
      <w:r w:rsidRPr="00380E7D">
        <w:rPr>
          <w:rFonts w:ascii="Times New Roman" w:hAnsi="Times New Roman" w:cs="Times New Roman"/>
          <w:sz w:val="28"/>
          <w:szCs w:val="28"/>
        </w:rPr>
        <w:t xml:space="preserve"> в области развития и модернизации жилищно-коммунальной инфраструктуры планируется: </w:t>
      </w:r>
    </w:p>
    <w:p w:rsidR="008456E9" w:rsidRPr="00380E7D" w:rsidRDefault="008456E9"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380E7D">
        <w:rPr>
          <w:rFonts w:ascii="Times New Roman" w:hAnsi="Times New Roman" w:cs="Times New Roman"/>
          <w:sz w:val="28"/>
          <w:szCs w:val="28"/>
        </w:rPr>
        <w:t>содействие индивидуальному жилищному строительству;</w:t>
      </w:r>
    </w:p>
    <w:p w:rsidR="008456E9" w:rsidRPr="00380E7D" w:rsidRDefault="008456E9"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380E7D">
        <w:rPr>
          <w:rFonts w:ascii="Times New Roman" w:hAnsi="Times New Roman" w:cs="Times New Roman"/>
          <w:sz w:val="28"/>
          <w:szCs w:val="28"/>
        </w:rPr>
        <w:t>снижение стоимости квадратного метра жилья, путем использования внедрения инновационных и энергоэф</w:t>
      </w:r>
      <w:r w:rsidR="00FA1A67" w:rsidRPr="00380E7D">
        <w:rPr>
          <w:rFonts w:ascii="Times New Roman" w:hAnsi="Times New Roman" w:cs="Times New Roman"/>
          <w:sz w:val="28"/>
          <w:szCs w:val="28"/>
        </w:rPr>
        <w:t>ф</w:t>
      </w:r>
      <w:r w:rsidRPr="00380E7D">
        <w:rPr>
          <w:rFonts w:ascii="Times New Roman" w:hAnsi="Times New Roman" w:cs="Times New Roman"/>
          <w:sz w:val="28"/>
          <w:szCs w:val="28"/>
        </w:rPr>
        <w:t>ективных технологий строительства;</w:t>
      </w:r>
    </w:p>
    <w:p w:rsidR="008456E9" w:rsidRPr="00380E7D" w:rsidRDefault="008456E9"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380E7D">
        <w:rPr>
          <w:rFonts w:ascii="Times New Roman" w:hAnsi="Times New Roman" w:cs="Times New Roman"/>
          <w:sz w:val="28"/>
          <w:szCs w:val="28"/>
        </w:rPr>
        <w:t>развития рынка ипотечного жилищного кредитования;</w:t>
      </w:r>
    </w:p>
    <w:p w:rsidR="008456E9" w:rsidRPr="00380E7D" w:rsidRDefault="008456E9"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380E7D">
        <w:rPr>
          <w:rFonts w:ascii="Times New Roman" w:hAnsi="Times New Roman" w:cs="Times New Roman"/>
          <w:sz w:val="28"/>
          <w:szCs w:val="28"/>
        </w:rPr>
        <w:t>постепенное</w:t>
      </w:r>
      <w:r w:rsidRPr="00380E7D">
        <w:rPr>
          <w:rFonts w:ascii="Times New Roman" w:eastAsia="Times New Roman" w:hAnsi="Times New Roman" w:cs="Times New Roman"/>
          <w:sz w:val="28"/>
          <w:szCs w:val="28"/>
        </w:rPr>
        <w:t xml:space="preserve"> выведение ветхого и аварийного жилья из общего жилищного фонда Сосьвинского городского округа;</w:t>
      </w:r>
    </w:p>
    <w:p w:rsidR="008456E9" w:rsidRPr="00380E7D" w:rsidRDefault="008456E9"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380E7D">
        <w:rPr>
          <w:rFonts w:ascii="Times New Roman" w:eastAsia="Times New Roman" w:hAnsi="Times New Roman" w:cs="Times New Roman"/>
          <w:sz w:val="28"/>
          <w:szCs w:val="28"/>
        </w:rPr>
        <w:t xml:space="preserve">реализация механизмов адресной поддержки населения в вопросе </w:t>
      </w:r>
      <w:r w:rsidRPr="00380E7D">
        <w:rPr>
          <w:rFonts w:ascii="Times New Roman" w:hAnsi="Times New Roman" w:cs="Times New Roman"/>
          <w:sz w:val="28"/>
          <w:szCs w:val="28"/>
        </w:rPr>
        <w:t>приобретения</w:t>
      </w:r>
      <w:r w:rsidRPr="00380E7D">
        <w:rPr>
          <w:rFonts w:ascii="Times New Roman" w:eastAsia="Times New Roman" w:hAnsi="Times New Roman" w:cs="Times New Roman"/>
          <w:sz w:val="28"/>
          <w:szCs w:val="28"/>
        </w:rPr>
        <w:t xml:space="preserve"> жилья для </w:t>
      </w:r>
      <w:r w:rsidRPr="00380E7D">
        <w:rPr>
          <w:rFonts w:ascii="Times New Roman" w:eastAsia="TimesNewRomanPSMT" w:hAnsi="Times New Roman" w:cs="Times New Roman"/>
          <w:color w:val="000000"/>
          <w:sz w:val="28"/>
          <w:szCs w:val="28"/>
        </w:rPr>
        <w:t>молодых семей и молодых специалистов на селе, а также граждан, имеющих право на получение жилья в соответствии с законодательством РФ (дети-сироты, инвалиды и участники ВОВ, участники военных конфликтов и т.п.);</w:t>
      </w:r>
    </w:p>
    <w:p w:rsidR="008456E9" w:rsidRPr="00380E7D" w:rsidRDefault="008456E9"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380E7D">
        <w:rPr>
          <w:rFonts w:ascii="Times New Roman" w:hAnsi="Times New Roman" w:cs="Times New Roman"/>
          <w:sz w:val="28"/>
          <w:szCs w:val="28"/>
        </w:rPr>
        <w:t>формирования</w:t>
      </w:r>
      <w:r w:rsidRPr="00380E7D">
        <w:rPr>
          <w:rFonts w:ascii="Times New Roman" w:eastAsia="TimesNewRomanPSMT" w:hAnsi="Times New Roman" w:cs="Times New Roman"/>
          <w:color w:val="000000"/>
          <w:sz w:val="28"/>
          <w:szCs w:val="28"/>
        </w:rPr>
        <w:t xml:space="preserve"> муниципального жилищного фонда, предоставляемого на условия договора социального найма;</w:t>
      </w:r>
    </w:p>
    <w:p w:rsidR="008456E9" w:rsidRPr="00380E7D" w:rsidRDefault="008456E9"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380E7D">
        <w:rPr>
          <w:rFonts w:ascii="Times New Roman" w:eastAsia="TimesNewRomanPSMT" w:hAnsi="Times New Roman" w:cs="Times New Roman"/>
          <w:color w:val="000000"/>
          <w:sz w:val="28"/>
          <w:szCs w:val="28"/>
        </w:rPr>
        <w:t>строительство многоквартирного дома в п. Восточном</w:t>
      </w:r>
    </w:p>
    <w:p w:rsidR="0074651C" w:rsidRPr="00380E7D" w:rsidRDefault="006332D1"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380E7D">
        <w:rPr>
          <w:rFonts w:ascii="Times New Roman" w:hAnsi="Times New Roman" w:cs="Times New Roman"/>
          <w:sz w:val="28"/>
          <w:szCs w:val="28"/>
        </w:rPr>
        <w:t>обеспечение конкурентоспособности и развития отечественных информационных и телекоммуникационных услуг связи для жителей Сосьвинского городского округа;</w:t>
      </w:r>
    </w:p>
    <w:p w:rsidR="006332D1" w:rsidRPr="00380E7D" w:rsidRDefault="006332D1"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380E7D">
        <w:rPr>
          <w:rFonts w:ascii="Times New Roman" w:hAnsi="Times New Roman" w:cs="Times New Roman"/>
          <w:sz w:val="28"/>
          <w:szCs w:val="28"/>
        </w:rPr>
        <w:t>обеспечение доступности жителей отдаленных населенных районов  высокоскоростным «Интернетом» и связью</w:t>
      </w:r>
      <w:r w:rsidR="00850683" w:rsidRPr="00380E7D">
        <w:rPr>
          <w:rFonts w:ascii="Times New Roman" w:hAnsi="Times New Roman" w:cs="Times New Roman"/>
          <w:sz w:val="28"/>
          <w:szCs w:val="28"/>
        </w:rPr>
        <w:t>;</w:t>
      </w:r>
    </w:p>
    <w:p w:rsidR="00850683" w:rsidRPr="00380E7D" w:rsidRDefault="00850683" w:rsidP="00F44E97">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380E7D">
        <w:rPr>
          <w:rFonts w:ascii="Times New Roman" w:hAnsi="Times New Roman" w:cs="Times New Roman"/>
          <w:sz w:val="28"/>
          <w:szCs w:val="28"/>
        </w:rPr>
        <w:t xml:space="preserve">повышение доступности для населения и организаций муниципального образования современных </w:t>
      </w:r>
      <w:r w:rsidR="006C1150">
        <w:rPr>
          <w:rFonts w:ascii="Times New Roman" w:hAnsi="Times New Roman" w:cs="Times New Roman"/>
          <w:sz w:val="28"/>
          <w:szCs w:val="28"/>
        </w:rPr>
        <w:t xml:space="preserve">услуг в сфере информационных и </w:t>
      </w:r>
      <w:r w:rsidRPr="00380E7D">
        <w:rPr>
          <w:rFonts w:ascii="Times New Roman" w:hAnsi="Times New Roman" w:cs="Times New Roman"/>
          <w:sz w:val="28"/>
          <w:szCs w:val="28"/>
        </w:rPr>
        <w:t>телекоммуникационных технологий.</w:t>
      </w:r>
    </w:p>
    <w:p w:rsidR="008456E9" w:rsidRPr="00380E7D" w:rsidRDefault="008456E9" w:rsidP="008456E9">
      <w:pPr>
        <w:spacing w:after="0" w:line="240" w:lineRule="auto"/>
        <w:ind w:firstLine="709"/>
        <w:jc w:val="both"/>
        <w:rPr>
          <w:rFonts w:ascii="Times New Roman" w:hAnsi="Times New Roman" w:cs="Times New Roman"/>
          <w:b/>
          <w:sz w:val="28"/>
          <w:szCs w:val="28"/>
        </w:rPr>
      </w:pPr>
    </w:p>
    <w:p w:rsidR="00C7014E" w:rsidRPr="00380E7D" w:rsidRDefault="00E23592" w:rsidP="00C701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Стратегическое видение будущего</w:t>
      </w:r>
      <w:r w:rsidR="00C7014E" w:rsidRPr="00380E7D">
        <w:rPr>
          <w:rFonts w:ascii="Times New Roman" w:hAnsi="Times New Roman" w:cs="Times New Roman"/>
          <w:sz w:val="28"/>
          <w:szCs w:val="28"/>
        </w:rPr>
        <w:t>:</w:t>
      </w:r>
    </w:p>
    <w:p w:rsidR="008456E9" w:rsidRPr="00380E7D" w:rsidRDefault="008456E9" w:rsidP="008456E9">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Повышение комфортности проживания населения Сосьвинского городского округа, снижение доли затрат на оплату жилищно-коммунальных услуг.</w:t>
      </w:r>
    </w:p>
    <w:p w:rsidR="008456E9" w:rsidRPr="00380E7D" w:rsidRDefault="008456E9" w:rsidP="008456E9">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Повышение обеспеченности населения жильем за счет создания рынка комфортного жилья.</w:t>
      </w:r>
    </w:p>
    <w:p w:rsidR="008456E9" w:rsidRPr="00380E7D" w:rsidRDefault="008456E9" w:rsidP="008456E9">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lastRenderedPageBreak/>
        <w:t>Отсутствие аварийного и значительное сокращение ветхого жилищного фонда.</w:t>
      </w:r>
    </w:p>
    <w:p w:rsidR="00712CD4" w:rsidRPr="00380E7D" w:rsidRDefault="00712CD4" w:rsidP="008456E9">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Увеличение количества домохозяйств, имеющих техническую возможность  принимать цифровое эфирное телерадиовещание в муниципальном образовании, до 100 %.</w:t>
      </w:r>
    </w:p>
    <w:p w:rsidR="00954D6E" w:rsidRPr="00380E7D" w:rsidRDefault="00954D6E" w:rsidP="008456E9">
      <w:pPr>
        <w:spacing w:after="0" w:line="240" w:lineRule="auto"/>
        <w:ind w:firstLine="709"/>
        <w:jc w:val="both"/>
        <w:rPr>
          <w:rFonts w:ascii="Times New Roman" w:hAnsi="Times New Roman" w:cs="Times New Roman"/>
          <w:sz w:val="28"/>
          <w:szCs w:val="28"/>
        </w:rPr>
      </w:pPr>
      <w:r w:rsidRPr="00380E7D">
        <w:rPr>
          <w:rFonts w:ascii="Times New Roman" w:hAnsi="Times New Roman" w:cs="Times New Roman"/>
          <w:sz w:val="28"/>
          <w:szCs w:val="28"/>
        </w:rPr>
        <w:t>Повышение эффективности муниципального управления, повышения качества межведомственного и межуровневого взаимодействия в электронном виде, усовершенствование системы предоставления населению инфотелекоммуникационных услуг.</w:t>
      </w:r>
    </w:p>
    <w:p w:rsidR="008456E9" w:rsidRDefault="008456E9" w:rsidP="008456E9">
      <w:pPr>
        <w:spacing w:after="0" w:line="240" w:lineRule="auto"/>
        <w:ind w:firstLine="709"/>
        <w:jc w:val="both"/>
        <w:rPr>
          <w:rFonts w:ascii="Times New Roman" w:hAnsi="Times New Roman" w:cs="Times New Roman"/>
          <w:sz w:val="28"/>
          <w:szCs w:val="28"/>
        </w:rPr>
      </w:pPr>
    </w:p>
    <w:p w:rsidR="00127D8E" w:rsidRPr="00EE1AC2" w:rsidRDefault="00127D8E" w:rsidP="008456E9">
      <w:pPr>
        <w:spacing w:after="0" w:line="240" w:lineRule="auto"/>
        <w:ind w:firstLine="709"/>
        <w:jc w:val="both"/>
        <w:rPr>
          <w:rFonts w:ascii="Times New Roman" w:hAnsi="Times New Roman" w:cs="Times New Roman"/>
          <w:sz w:val="28"/>
          <w:szCs w:val="28"/>
          <w:u w:val="single"/>
        </w:rPr>
      </w:pPr>
      <w:r w:rsidRPr="00EE1AC2">
        <w:rPr>
          <w:rFonts w:ascii="Times New Roman" w:hAnsi="Times New Roman" w:cs="Times New Roman"/>
          <w:sz w:val="28"/>
          <w:szCs w:val="28"/>
          <w:u w:val="single"/>
        </w:rPr>
        <w:t>Стратегические программы:</w:t>
      </w:r>
    </w:p>
    <w:p w:rsidR="00127D8E" w:rsidRPr="00EE1AC2"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1. Модернизация объектов коммунальной инфраструктуры Сосьвинского городского округа.</w:t>
      </w:r>
    </w:p>
    <w:p w:rsidR="00127D8E" w:rsidRPr="00EE1AC2"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2. Организация капитальных ремонтов многоквартирных домов Сосьвинского городского округа</w:t>
      </w:r>
      <w:r w:rsidR="008A524E">
        <w:rPr>
          <w:rFonts w:ascii="Times New Roman" w:hAnsi="Times New Roman" w:cs="Times New Roman"/>
          <w:sz w:val="28"/>
          <w:szCs w:val="28"/>
        </w:rPr>
        <w:t>.</w:t>
      </w:r>
    </w:p>
    <w:p w:rsidR="00127D8E" w:rsidRPr="00EE1AC2" w:rsidRDefault="007652B9"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3. Повышение энергетической эффективности в Сосьвинском городском округе</w:t>
      </w:r>
      <w:r w:rsidR="008A524E">
        <w:rPr>
          <w:rFonts w:ascii="Times New Roman" w:hAnsi="Times New Roman" w:cs="Times New Roman"/>
          <w:sz w:val="28"/>
          <w:szCs w:val="28"/>
        </w:rPr>
        <w:t>.</w:t>
      </w:r>
    </w:p>
    <w:p w:rsidR="007652B9" w:rsidRDefault="00DF5D14" w:rsidP="00EE1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A635E" w:rsidRPr="00EE1AC2">
        <w:rPr>
          <w:rFonts w:ascii="Times New Roman" w:hAnsi="Times New Roman" w:cs="Times New Roman"/>
          <w:sz w:val="28"/>
          <w:szCs w:val="28"/>
        </w:rPr>
        <w:t>. Строительство объектов социальной и коммунальной инфраструктуры Сосьвинского городского округа</w:t>
      </w:r>
      <w:r w:rsidR="008A524E">
        <w:rPr>
          <w:rFonts w:ascii="Times New Roman" w:hAnsi="Times New Roman" w:cs="Times New Roman"/>
          <w:sz w:val="28"/>
          <w:szCs w:val="28"/>
        </w:rPr>
        <w:t>.</w:t>
      </w:r>
    </w:p>
    <w:p w:rsidR="008A524E" w:rsidRPr="00DC032E" w:rsidRDefault="008A524E" w:rsidP="008A52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C032E">
        <w:rPr>
          <w:rFonts w:ascii="Times New Roman" w:hAnsi="Times New Roman" w:cs="Times New Roman"/>
          <w:sz w:val="28"/>
          <w:szCs w:val="28"/>
        </w:rPr>
        <w:t>Переселение граждан Сосьвинского городского округа из аварийных, ветхих и непригодных для проживания многоквартирных домов.</w:t>
      </w:r>
    </w:p>
    <w:p w:rsidR="007652B9" w:rsidRPr="00EE1AC2" w:rsidRDefault="007652B9" w:rsidP="00EE1AC2">
      <w:pPr>
        <w:spacing w:after="0" w:line="240" w:lineRule="auto"/>
        <w:ind w:firstLine="709"/>
        <w:jc w:val="center"/>
        <w:rPr>
          <w:rFonts w:ascii="Times New Roman" w:hAnsi="Times New Roman" w:cs="Times New Roman"/>
          <w:sz w:val="28"/>
          <w:szCs w:val="28"/>
        </w:rPr>
      </w:pPr>
    </w:p>
    <w:p w:rsidR="00127D8E" w:rsidRPr="009E6BEB" w:rsidRDefault="00127D8E" w:rsidP="00EE1AC2">
      <w:pPr>
        <w:spacing w:after="0" w:line="240" w:lineRule="auto"/>
        <w:ind w:firstLine="709"/>
        <w:jc w:val="center"/>
        <w:rPr>
          <w:rFonts w:ascii="Times New Roman" w:hAnsi="Times New Roman" w:cs="Times New Roman"/>
          <w:b/>
          <w:sz w:val="28"/>
          <w:szCs w:val="28"/>
        </w:rPr>
      </w:pPr>
      <w:r w:rsidRPr="009E6BEB">
        <w:rPr>
          <w:rFonts w:ascii="Times New Roman" w:hAnsi="Times New Roman" w:cs="Times New Roman"/>
          <w:b/>
          <w:sz w:val="28"/>
          <w:szCs w:val="28"/>
        </w:rPr>
        <w:t xml:space="preserve">Стратегическая программа </w:t>
      </w:r>
    </w:p>
    <w:p w:rsidR="00127D8E" w:rsidRPr="009E6BEB" w:rsidRDefault="00127D8E" w:rsidP="00EE1AC2">
      <w:pPr>
        <w:spacing w:after="0" w:line="240" w:lineRule="auto"/>
        <w:ind w:firstLine="709"/>
        <w:jc w:val="center"/>
        <w:rPr>
          <w:rFonts w:ascii="Times New Roman" w:hAnsi="Times New Roman" w:cs="Times New Roman"/>
          <w:b/>
          <w:sz w:val="28"/>
          <w:szCs w:val="28"/>
        </w:rPr>
      </w:pPr>
      <w:r w:rsidRPr="009E6BEB">
        <w:rPr>
          <w:rFonts w:ascii="Times New Roman" w:hAnsi="Times New Roman" w:cs="Times New Roman"/>
          <w:b/>
          <w:sz w:val="28"/>
          <w:szCs w:val="28"/>
        </w:rPr>
        <w:t xml:space="preserve">«Модернизация объектов коммунальной инфраструктуры </w:t>
      </w:r>
    </w:p>
    <w:p w:rsidR="00127D8E" w:rsidRPr="009E6BEB" w:rsidRDefault="00127D8E" w:rsidP="00EE1AC2">
      <w:pPr>
        <w:spacing w:after="0" w:line="240" w:lineRule="auto"/>
        <w:ind w:firstLine="709"/>
        <w:jc w:val="center"/>
        <w:rPr>
          <w:rFonts w:ascii="Times New Roman" w:hAnsi="Times New Roman" w:cs="Times New Roman"/>
          <w:b/>
          <w:sz w:val="28"/>
          <w:szCs w:val="28"/>
        </w:rPr>
      </w:pPr>
      <w:r w:rsidRPr="009E6BEB">
        <w:rPr>
          <w:rFonts w:ascii="Times New Roman" w:hAnsi="Times New Roman" w:cs="Times New Roman"/>
          <w:b/>
          <w:sz w:val="28"/>
          <w:szCs w:val="28"/>
        </w:rPr>
        <w:t>Сосьвинского городского округа»</w:t>
      </w:r>
    </w:p>
    <w:p w:rsidR="00127D8E" w:rsidRPr="00EE1AC2" w:rsidRDefault="00127D8E" w:rsidP="00EE1AC2">
      <w:pPr>
        <w:spacing w:after="0" w:line="240" w:lineRule="auto"/>
        <w:ind w:firstLine="709"/>
        <w:jc w:val="both"/>
        <w:rPr>
          <w:rFonts w:ascii="Times New Roman" w:hAnsi="Times New Roman" w:cs="Times New Roman"/>
          <w:sz w:val="28"/>
          <w:szCs w:val="28"/>
        </w:rPr>
      </w:pPr>
    </w:p>
    <w:p w:rsidR="00EE1AC2"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Цель</w:t>
      </w:r>
      <w:r w:rsidR="00C51B6E">
        <w:rPr>
          <w:rFonts w:ascii="Times New Roman" w:hAnsi="Times New Roman" w:cs="Times New Roman"/>
          <w:sz w:val="28"/>
          <w:szCs w:val="28"/>
        </w:rPr>
        <w:t xml:space="preserve"> программы</w:t>
      </w:r>
      <w:r w:rsidRPr="00EE1AC2">
        <w:rPr>
          <w:rFonts w:ascii="Times New Roman" w:hAnsi="Times New Roman" w:cs="Times New Roman"/>
          <w:sz w:val="28"/>
          <w:szCs w:val="28"/>
        </w:rPr>
        <w:t>:</w:t>
      </w:r>
    </w:p>
    <w:p w:rsidR="00127D8E" w:rsidRPr="00EE1AC2"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Повышение безопасности и комфортности проживания населения Сосьвинского городского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p w:rsidR="00EE1AC2" w:rsidRDefault="00EE1AC2" w:rsidP="00EE1AC2">
      <w:pPr>
        <w:pStyle w:val="ConsPlusCell"/>
        <w:ind w:firstLine="709"/>
        <w:jc w:val="both"/>
        <w:rPr>
          <w:sz w:val="28"/>
          <w:szCs w:val="28"/>
        </w:rPr>
      </w:pPr>
    </w:p>
    <w:p w:rsidR="00EE1AC2" w:rsidRDefault="00127D8E" w:rsidP="00EE1AC2">
      <w:pPr>
        <w:pStyle w:val="ConsPlusCell"/>
        <w:ind w:firstLine="709"/>
        <w:jc w:val="both"/>
        <w:rPr>
          <w:sz w:val="28"/>
          <w:szCs w:val="28"/>
        </w:rPr>
      </w:pPr>
      <w:r w:rsidRPr="00EE1AC2">
        <w:rPr>
          <w:sz w:val="28"/>
          <w:szCs w:val="28"/>
        </w:rPr>
        <w:t>Задачи</w:t>
      </w:r>
      <w:r w:rsidR="00C51B6E">
        <w:rPr>
          <w:sz w:val="28"/>
          <w:szCs w:val="28"/>
        </w:rPr>
        <w:t xml:space="preserve"> программы</w:t>
      </w:r>
      <w:r w:rsidRPr="00EE1AC2">
        <w:rPr>
          <w:sz w:val="28"/>
          <w:szCs w:val="28"/>
        </w:rPr>
        <w:t xml:space="preserve">:  </w:t>
      </w:r>
    </w:p>
    <w:p w:rsidR="00127D8E" w:rsidRPr="00EE1AC2" w:rsidRDefault="00127D8E" w:rsidP="00F44E97">
      <w:pPr>
        <w:pStyle w:val="ConsPlusCell"/>
        <w:numPr>
          <w:ilvl w:val="0"/>
          <w:numId w:val="26"/>
        </w:numPr>
        <w:ind w:left="0" w:firstLine="709"/>
        <w:jc w:val="both"/>
        <w:rPr>
          <w:sz w:val="28"/>
          <w:szCs w:val="28"/>
        </w:rPr>
      </w:pPr>
      <w:r w:rsidRPr="00EE1AC2">
        <w:rPr>
          <w:sz w:val="28"/>
          <w:szCs w:val="28"/>
        </w:rPr>
        <w:t>Снижение износа коммунальной инфраструктуры;</w:t>
      </w:r>
    </w:p>
    <w:p w:rsidR="00127D8E" w:rsidRPr="00EE1AC2" w:rsidRDefault="00127D8E" w:rsidP="00F44E97">
      <w:pPr>
        <w:pStyle w:val="ConsPlusCell"/>
        <w:numPr>
          <w:ilvl w:val="0"/>
          <w:numId w:val="26"/>
        </w:numPr>
        <w:ind w:left="0" w:firstLine="709"/>
        <w:jc w:val="both"/>
        <w:rPr>
          <w:sz w:val="28"/>
          <w:szCs w:val="28"/>
        </w:rPr>
      </w:pPr>
      <w:r w:rsidRPr="00EE1AC2">
        <w:rPr>
          <w:sz w:val="28"/>
          <w:szCs w:val="28"/>
        </w:rPr>
        <w:t xml:space="preserve">Поддержание санитарного состояния Сосьвинского городского округа на нормативном уровне. </w:t>
      </w:r>
    </w:p>
    <w:p w:rsidR="00EE1AC2" w:rsidRDefault="00EE1AC2" w:rsidP="00EE1AC2">
      <w:pPr>
        <w:spacing w:after="0" w:line="240" w:lineRule="auto"/>
        <w:ind w:firstLine="709"/>
        <w:rPr>
          <w:rFonts w:ascii="Times New Roman" w:hAnsi="Times New Roman" w:cs="Times New Roman"/>
          <w:sz w:val="28"/>
          <w:szCs w:val="28"/>
        </w:rPr>
      </w:pPr>
    </w:p>
    <w:p w:rsidR="00C51B6E" w:rsidRPr="00EE1AC2" w:rsidRDefault="00C51B6E" w:rsidP="00C51B6E">
      <w:pPr>
        <w:pStyle w:val="ConsPlusCell"/>
        <w:ind w:firstLine="709"/>
        <w:jc w:val="both"/>
        <w:rPr>
          <w:sz w:val="28"/>
          <w:szCs w:val="28"/>
        </w:rPr>
      </w:pPr>
      <w:r w:rsidRPr="00EE1AC2">
        <w:rPr>
          <w:sz w:val="28"/>
          <w:szCs w:val="28"/>
        </w:rPr>
        <w:t>Ключевые мероприятия</w:t>
      </w:r>
      <w:r>
        <w:rPr>
          <w:sz w:val="28"/>
          <w:szCs w:val="28"/>
        </w:rPr>
        <w:t xml:space="preserve"> программы</w:t>
      </w:r>
      <w:r w:rsidRPr="00EE1AC2">
        <w:rPr>
          <w:sz w:val="28"/>
          <w:szCs w:val="28"/>
        </w:rPr>
        <w:t xml:space="preserve">: </w:t>
      </w:r>
    </w:p>
    <w:p w:rsidR="00C51B6E" w:rsidRPr="00EE1AC2" w:rsidRDefault="00C51B6E" w:rsidP="00F44E97">
      <w:pPr>
        <w:pStyle w:val="ConsPlusCell"/>
        <w:numPr>
          <w:ilvl w:val="0"/>
          <w:numId w:val="25"/>
        </w:numPr>
        <w:ind w:left="0" w:firstLine="709"/>
        <w:jc w:val="both"/>
        <w:rPr>
          <w:sz w:val="28"/>
          <w:szCs w:val="28"/>
        </w:rPr>
      </w:pPr>
      <w:r w:rsidRPr="00EE1AC2">
        <w:rPr>
          <w:sz w:val="28"/>
          <w:szCs w:val="28"/>
        </w:rPr>
        <w:t xml:space="preserve">Строительство канализационного коллектора и очистных сооружении в </w:t>
      </w:r>
      <w:r>
        <w:rPr>
          <w:sz w:val="28"/>
          <w:szCs w:val="28"/>
        </w:rPr>
        <w:t>п.г.т. Сосьва;</w:t>
      </w:r>
    </w:p>
    <w:p w:rsidR="00C51B6E" w:rsidRPr="00C51B6E" w:rsidRDefault="00C51B6E" w:rsidP="00F44E97">
      <w:pPr>
        <w:pStyle w:val="a5"/>
        <w:numPr>
          <w:ilvl w:val="0"/>
          <w:numId w:val="25"/>
        </w:numPr>
        <w:spacing w:after="0" w:line="240" w:lineRule="auto"/>
        <w:ind w:left="0" w:firstLine="709"/>
        <w:jc w:val="both"/>
        <w:rPr>
          <w:rFonts w:ascii="Times New Roman" w:hAnsi="Times New Roman" w:cs="Times New Roman"/>
          <w:sz w:val="28"/>
          <w:szCs w:val="28"/>
        </w:rPr>
      </w:pPr>
      <w:r w:rsidRPr="00C51B6E">
        <w:rPr>
          <w:rFonts w:ascii="Times New Roman" w:hAnsi="Times New Roman" w:cs="Times New Roman"/>
          <w:sz w:val="28"/>
          <w:szCs w:val="28"/>
        </w:rPr>
        <w:t>Строительство водопровода с разводкой по домам, раздаточными колонками в п. Восточный;</w:t>
      </w:r>
    </w:p>
    <w:p w:rsidR="00C51B6E" w:rsidRPr="00C51B6E" w:rsidRDefault="00C51B6E" w:rsidP="00F44E97">
      <w:pPr>
        <w:pStyle w:val="a5"/>
        <w:numPr>
          <w:ilvl w:val="0"/>
          <w:numId w:val="25"/>
        </w:numPr>
        <w:spacing w:after="0" w:line="240" w:lineRule="auto"/>
        <w:ind w:left="0" w:firstLine="709"/>
        <w:jc w:val="both"/>
        <w:rPr>
          <w:rFonts w:ascii="Times New Roman" w:hAnsi="Times New Roman" w:cs="Times New Roman"/>
          <w:sz w:val="28"/>
          <w:szCs w:val="28"/>
        </w:rPr>
      </w:pPr>
      <w:r w:rsidRPr="00C51B6E">
        <w:rPr>
          <w:rFonts w:ascii="Times New Roman" w:hAnsi="Times New Roman" w:cs="Times New Roman"/>
          <w:sz w:val="28"/>
          <w:szCs w:val="28"/>
        </w:rPr>
        <w:t>Реконструкция КОС-800;</w:t>
      </w:r>
    </w:p>
    <w:p w:rsidR="00C51B6E" w:rsidRPr="00C51B6E" w:rsidRDefault="001D176B" w:rsidP="00F44E97">
      <w:pPr>
        <w:pStyle w:val="a5"/>
        <w:numPr>
          <w:ilvl w:val="0"/>
          <w:numId w:val="25"/>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w:t>
      </w:r>
      <w:r w:rsidR="00C51B6E" w:rsidRPr="00C51B6E">
        <w:rPr>
          <w:rFonts w:ascii="Times New Roman" w:hAnsi="Times New Roman" w:cs="Times New Roman"/>
          <w:sz w:val="28"/>
          <w:szCs w:val="28"/>
        </w:rPr>
        <w:t>онцессионно</w:t>
      </w:r>
      <w:r>
        <w:rPr>
          <w:rFonts w:ascii="Times New Roman" w:hAnsi="Times New Roman" w:cs="Times New Roman"/>
          <w:sz w:val="28"/>
          <w:szCs w:val="28"/>
        </w:rPr>
        <w:t>е</w:t>
      </w:r>
      <w:r w:rsidR="00C51B6E" w:rsidRPr="00C51B6E">
        <w:rPr>
          <w:rFonts w:ascii="Times New Roman" w:hAnsi="Times New Roman" w:cs="Times New Roman"/>
          <w:sz w:val="28"/>
          <w:szCs w:val="28"/>
        </w:rPr>
        <w:t xml:space="preserve"> соглашени</w:t>
      </w:r>
      <w:r>
        <w:rPr>
          <w:rFonts w:ascii="Times New Roman" w:hAnsi="Times New Roman" w:cs="Times New Roman"/>
          <w:sz w:val="28"/>
          <w:szCs w:val="28"/>
        </w:rPr>
        <w:t>е</w:t>
      </w:r>
      <w:r w:rsidR="00C51B6E" w:rsidRPr="00C51B6E">
        <w:rPr>
          <w:rFonts w:ascii="Times New Roman" w:hAnsi="Times New Roman" w:cs="Times New Roman"/>
          <w:sz w:val="28"/>
          <w:szCs w:val="28"/>
        </w:rPr>
        <w:t xml:space="preserve"> по теплоснабжению;</w:t>
      </w:r>
    </w:p>
    <w:p w:rsidR="00C51B6E" w:rsidRPr="00C51B6E" w:rsidRDefault="001D176B" w:rsidP="00F44E97">
      <w:pPr>
        <w:pStyle w:val="a5"/>
        <w:numPr>
          <w:ilvl w:val="0"/>
          <w:numId w:val="25"/>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К</w:t>
      </w:r>
      <w:r w:rsidRPr="00C51B6E">
        <w:rPr>
          <w:rFonts w:ascii="Times New Roman" w:hAnsi="Times New Roman" w:cs="Times New Roman"/>
          <w:sz w:val="28"/>
          <w:szCs w:val="28"/>
        </w:rPr>
        <w:t>онцессионно</w:t>
      </w:r>
      <w:r>
        <w:rPr>
          <w:rFonts w:ascii="Times New Roman" w:hAnsi="Times New Roman" w:cs="Times New Roman"/>
          <w:sz w:val="28"/>
          <w:szCs w:val="28"/>
        </w:rPr>
        <w:t>е</w:t>
      </w:r>
      <w:r w:rsidRPr="00C51B6E">
        <w:rPr>
          <w:rFonts w:ascii="Times New Roman" w:hAnsi="Times New Roman" w:cs="Times New Roman"/>
          <w:sz w:val="28"/>
          <w:szCs w:val="28"/>
        </w:rPr>
        <w:t xml:space="preserve"> соглашени</w:t>
      </w:r>
      <w:r>
        <w:rPr>
          <w:rFonts w:ascii="Times New Roman" w:hAnsi="Times New Roman" w:cs="Times New Roman"/>
          <w:sz w:val="28"/>
          <w:szCs w:val="28"/>
        </w:rPr>
        <w:t>е</w:t>
      </w:r>
      <w:r w:rsidR="00C51B6E" w:rsidRPr="00C51B6E">
        <w:rPr>
          <w:rFonts w:ascii="Times New Roman" w:hAnsi="Times New Roman" w:cs="Times New Roman"/>
          <w:sz w:val="28"/>
          <w:szCs w:val="28"/>
        </w:rPr>
        <w:t xml:space="preserve"> по водоснабжению;</w:t>
      </w:r>
    </w:p>
    <w:p w:rsidR="00C51B6E" w:rsidRPr="00C51B6E" w:rsidRDefault="00C51B6E" w:rsidP="00F44E97">
      <w:pPr>
        <w:pStyle w:val="a5"/>
        <w:numPr>
          <w:ilvl w:val="0"/>
          <w:numId w:val="25"/>
        </w:numPr>
        <w:spacing w:after="0" w:line="240" w:lineRule="auto"/>
        <w:ind w:left="0" w:firstLine="709"/>
        <w:rPr>
          <w:rFonts w:ascii="Times New Roman" w:hAnsi="Times New Roman" w:cs="Times New Roman"/>
          <w:sz w:val="28"/>
          <w:szCs w:val="28"/>
        </w:rPr>
      </w:pPr>
      <w:r w:rsidRPr="00C51B6E">
        <w:rPr>
          <w:rFonts w:ascii="Times New Roman" w:hAnsi="Times New Roman" w:cs="Times New Roman"/>
          <w:sz w:val="28"/>
          <w:szCs w:val="28"/>
        </w:rPr>
        <w:t>Модернизация системы водоснабжения в с. Кошай;</w:t>
      </w:r>
    </w:p>
    <w:p w:rsidR="00C51B6E" w:rsidRPr="00C51B6E" w:rsidRDefault="00C51B6E" w:rsidP="00F44E97">
      <w:pPr>
        <w:pStyle w:val="a5"/>
        <w:numPr>
          <w:ilvl w:val="0"/>
          <w:numId w:val="25"/>
        </w:numPr>
        <w:spacing w:after="0" w:line="240" w:lineRule="auto"/>
        <w:ind w:left="0" w:firstLine="709"/>
        <w:rPr>
          <w:rFonts w:ascii="Times New Roman" w:hAnsi="Times New Roman" w:cs="Times New Roman"/>
          <w:sz w:val="28"/>
          <w:szCs w:val="28"/>
        </w:rPr>
      </w:pPr>
      <w:r w:rsidRPr="00C51B6E">
        <w:rPr>
          <w:rFonts w:ascii="Times New Roman" w:hAnsi="Times New Roman" w:cs="Times New Roman"/>
          <w:sz w:val="28"/>
          <w:szCs w:val="28"/>
        </w:rPr>
        <w:t>Модернизация котельной № 2 в п. Восточный.</w:t>
      </w:r>
    </w:p>
    <w:p w:rsidR="00C51B6E" w:rsidRDefault="00C51B6E" w:rsidP="00EE1AC2">
      <w:pPr>
        <w:spacing w:after="0" w:line="240" w:lineRule="auto"/>
        <w:ind w:firstLine="709"/>
        <w:rPr>
          <w:rFonts w:ascii="Times New Roman" w:hAnsi="Times New Roman" w:cs="Times New Roman"/>
          <w:sz w:val="28"/>
          <w:szCs w:val="28"/>
        </w:rPr>
      </w:pPr>
    </w:p>
    <w:p w:rsidR="00127D8E" w:rsidRDefault="00127D8E" w:rsidP="00EE1AC2">
      <w:pPr>
        <w:spacing w:after="0" w:line="240" w:lineRule="auto"/>
        <w:ind w:firstLine="709"/>
        <w:rPr>
          <w:rFonts w:ascii="Times New Roman" w:hAnsi="Times New Roman" w:cs="Times New Roman"/>
          <w:sz w:val="28"/>
          <w:szCs w:val="28"/>
        </w:rPr>
      </w:pPr>
      <w:r w:rsidRPr="00EE1AC2">
        <w:rPr>
          <w:rFonts w:ascii="Times New Roman" w:hAnsi="Times New Roman" w:cs="Times New Roman"/>
          <w:sz w:val="28"/>
          <w:szCs w:val="28"/>
        </w:rPr>
        <w:t>Целевые показатели</w:t>
      </w:r>
      <w:r w:rsidR="00C51B6E">
        <w:rPr>
          <w:rFonts w:ascii="Times New Roman" w:hAnsi="Times New Roman" w:cs="Times New Roman"/>
          <w:sz w:val="28"/>
          <w:szCs w:val="28"/>
        </w:rPr>
        <w:t xml:space="preserve"> программы</w:t>
      </w:r>
      <w:r w:rsidRPr="00EE1AC2">
        <w:rPr>
          <w:rFonts w:ascii="Times New Roman" w:hAnsi="Times New Roman" w:cs="Times New Roman"/>
          <w:sz w:val="28"/>
          <w:szCs w:val="28"/>
        </w:rPr>
        <w:t>:</w:t>
      </w:r>
    </w:p>
    <w:p w:rsidR="00C51B6E" w:rsidRPr="009E6BEB" w:rsidRDefault="00C51B6E" w:rsidP="00F44E97">
      <w:pPr>
        <w:pStyle w:val="a5"/>
        <w:numPr>
          <w:ilvl w:val="0"/>
          <w:numId w:val="27"/>
        </w:numPr>
        <w:spacing w:after="0" w:line="240" w:lineRule="auto"/>
        <w:ind w:left="0" w:firstLine="709"/>
        <w:jc w:val="both"/>
        <w:rPr>
          <w:rFonts w:ascii="Times New Roman" w:hAnsi="Times New Roman" w:cs="Times New Roman"/>
          <w:sz w:val="28"/>
          <w:szCs w:val="28"/>
        </w:rPr>
      </w:pPr>
      <w:r w:rsidRPr="009E6BEB">
        <w:rPr>
          <w:rFonts w:ascii="Times New Roman" w:hAnsi="Times New Roman" w:cs="Times New Roman"/>
          <w:sz w:val="28"/>
          <w:szCs w:val="28"/>
        </w:rPr>
        <w:t>Количество канализационных очистных сооружении введенных в эксплуатацию</w:t>
      </w:r>
      <w:r w:rsidR="005D0EE8">
        <w:rPr>
          <w:rFonts w:ascii="Times New Roman" w:hAnsi="Times New Roman" w:cs="Times New Roman"/>
          <w:sz w:val="28"/>
          <w:szCs w:val="28"/>
        </w:rPr>
        <w:t>;</w:t>
      </w:r>
    </w:p>
    <w:p w:rsidR="00C51B6E" w:rsidRPr="009E6BEB" w:rsidRDefault="009E6BEB" w:rsidP="00F44E97">
      <w:pPr>
        <w:pStyle w:val="a5"/>
        <w:numPr>
          <w:ilvl w:val="0"/>
          <w:numId w:val="27"/>
        </w:numPr>
        <w:spacing w:after="0" w:line="240" w:lineRule="auto"/>
        <w:ind w:left="0" w:firstLine="709"/>
        <w:jc w:val="both"/>
        <w:rPr>
          <w:rFonts w:ascii="Times New Roman" w:hAnsi="Times New Roman" w:cs="Times New Roman"/>
          <w:sz w:val="28"/>
          <w:szCs w:val="28"/>
        </w:rPr>
      </w:pPr>
      <w:r w:rsidRPr="009E6BEB">
        <w:rPr>
          <w:rFonts w:ascii="Times New Roman" w:hAnsi="Times New Roman" w:cs="Times New Roman"/>
          <w:sz w:val="28"/>
          <w:szCs w:val="28"/>
        </w:rPr>
        <w:t>Доля уличной водопроводной сети, нуждающейся в замене</w:t>
      </w:r>
      <w:r w:rsidR="005D0EE8">
        <w:rPr>
          <w:rFonts w:ascii="Times New Roman" w:hAnsi="Times New Roman" w:cs="Times New Roman"/>
          <w:sz w:val="28"/>
          <w:szCs w:val="28"/>
        </w:rPr>
        <w:t>;</w:t>
      </w:r>
      <w:r w:rsidRPr="009E6BEB">
        <w:rPr>
          <w:rFonts w:ascii="Times New Roman" w:hAnsi="Times New Roman" w:cs="Times New Roman"/>
          <w:sz w:val="28"/>
          <w:szCs w:val="28"/>
        </w:rPr>
        <w:t xml:space="preserve">   </w:t>
      </w:r>
    </w:p>
    <w:p w:rsidR="00C51B6E" w:rsidRPr="009E6BEB" w:rsidRDefault="009E6BEB" w:rsidP="00F44E97">
      <w:pPr>
        <w:pStyle w:val="a5"/>
        <w:numPr>
          <w:ilvl w:val="0"/>
          <w:numId w:val="27"/>
        </w:numPr>
        <w:spacing w:after="0" w:line="240" w:lineRule="auto"/>
        <w:ind w:left="0" w:firstLine="709"/>
        <w:jc w:val="both"/>
        <w:rPr>
          <w:rFonts w:ascii="Times New Roman" w:hAnsi="Times New Roman" w:cs="Times New Roman"/>
          <w:sz w:val="28"/>
          <w:szCs w:val="28"/>
        </w:rPr>
      </w:pPr>
      <w:r w:rsidRPr="009E6BEB">
        <w:rPr>
          <w:rFonts w:ascii="Times New Roman" w:hAnsi="Times New Roman" w:cs="Times New Roman"/>
          <w:sz w:val="28"/>
          <w:szCs w:val="28"/>
        </w:rPr>
        <w:t>Количество котельных введено в эксплуатацию</w:t>
      </w:r>
      <w:r w:rsidR="005D0EE8">
        <w:rPr>
          <w:rFonts w:ascii="Times New Roman" w:hAnsi="Times New Roman" w:cs="Times New Roman"/>
          <w:sz w:val="28"/>
          <w:szCs w:val="28"/>
        </w:rPr>
        <w:t>.</w:t>
      </w:r>
    </w:p>
    <w:p w:rsidR="009E6BEB" w:rsidRPr="009E6BEB" w:rsidRDefault="009E6BEB" w:rsidP="005D0EE8">
      <w:pPr>
        <w:spacing w:after="0" w:line="240" w:lineRule="auto"/>
        <w:ind w:firstLine="709"/>
        <w:jc w:val="both"/>
        <w:rPr>
          <w:rFonts w:ascii="Times New Roman" w:hAnsi="Times New Roman" w:cs="Times New Roman"/>
          <w:sz w:val="28"/>
          <w:szCs w:val="28"/>
        </w:rPr>
      </w:pPr>
    </w:p>
    <w:p w:rsidR="009E6BEB" w:rsidRPr="009E6BEB" w:rsidRDefault="00127D8E" w:rsidP="00EE1AC2">
      <w:pPr>
        <w:spacing w:after="0" w:line="240" w:lineRule="auto"/>
        <w:ind w:firstLine="709"/>
        <w:jc w:val="center"/>
        <w:rPr>
          <w:rFonts w:ascii="Times New Roman" w:hAnsi="Times New Roman" w:cs="Times New Roman"/>
          <w:b/>
          <w:sz w:val="28"/>
          <w:szCs w:val="28"/>
        </w:rPr>
      </w:pPr>
      <w:r w:rsidRPr="009E6BEB">
        <w:rPr>
          <w:rFonts w:ascii="Times New Roman" w:hAnsi="Times New Roman" w:cs="Times New Roman"/>
          <w:b/>
          <w:sz w:val="28"/>
          <w:szCs w:val="28"/>
        </w:rPr>
        <w:t xml:space="preserve">Стратегическая программа </w:t>
      </w:r>
    </w:p>
    <w:p w:rsidR="009E6BEB" w:rsidRPr="009E6BEB" w:rsidRDefault="00127D8E" w:rsidP="00EE1AC2">
      <w:pPr>
        <w:spacing w:after="0" w:line="240" w:lineRule="auto"/>
        <w:ind w:firstLine="709"/>
        <w:jc w:val="center"/>
        <w:rPr>
          <w:rFonts w:ascii="Times New Roman" w:hAnsi="Times New Roman" w:cs="Times New Roman"/>
          <w:b/>
          <w:sz w:val="28"/>
          <w:szCs w:val="28"/>
        </w:rPr>
      </w:pPr>
      <w:r w:rsidRPr="009E6BEB">
        <w:rPr>
          <w:rFonts w:ascii="Times New Roman" w:hAnsi="Times New Roman" w:cs="Times New Roman"/>
          <w:b/>
          <w:sz w:val="28"/>
          <w:szCs w:val="28"/>
        </w:rPr>
        <w:t xml:space="preserve">«Организация капитальных ремонтов многоквартирных домов </w:t>
      </w:r>
    </w:p>
    <w:p w:rsidR="00127D8E" w:rsidRPr="009E6BEB" w:rsidRDefault="00127D8E" w:rsidP="00EE1AC2">
      <w:pPr>
        <w:spacing w:after="0" w:line="240" w:lineRule="auto"/>
        <w:ind w:firstLine="709"/>
        <w:jc w:val="center"/>
        <w:rPr>
          <w:rFonts w:ascii="Times New Roman" w:hAnsi="Times New Roman" w:cs="Times New Roman"/>
          <w:b/>
          <w:sz w:val="28"/>
          <w:szCs w:val="28"/>
        </w:rPr>
      </w:pPr>
      <w:r w:rsidRPr="009E6BEB">
        <w:rPr>
          <w:rFonts w:ascii="Times New Roman" w:hAnsi="Times New Roman" w:cs="Times New Roman"/>
          <w:b/>
          <w:sz w:val="28"/>
          <w:szCs w:val="28"/>
        </w:rPr>
        <w:t>Сосьвинского городского округа»</w:t>
      </w:r>
    </w:p>
    <w:p w:rsidR="00127D8E" w:rsidRPr="00EE1AC2" w:rsidRDefault="00127D8E" w:rsidP="00EE1AC2">
      <w:pPr>
        <w:spacing w:after="0" w:line="240" w:lineRule="auto"/>
        <w:ind w:firstLine="709"/>
        <w:rPr>
          <w:rFonts w:ascii="Times New Roman" w:hAnsi="Times New Roman" w:cs="Times New Roman"/>
          <w:sz w:val="28"/>
          <w:szCs w:val="28"/>
        </w:rPr>
      </w:pPr>
    </w:p>
    <w:p w:rsidR="009E6BEB"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Цель</w:t>
      </w:r>
      <w:r w:rsidR="009E6BEB">
        <w:rPr>
          <w:rFonts w:ascii="Times New Roman" w:hAnsi="Times New Roman" w:cs="Times New Roman"/>
          <w:sz w:val="28"/>
          <w:szCs w:val="28"/>
        </w:rPr>
        <w:t xml:space="preserve"> программы</w:t>
      </w:r>
      <w:r w:rsidRPr="00EE1AC2">
        <w:rPr>
          <w:rFonts w:ascii="Times New Roman" w:hAnsi="Times New Roman" w:cs="Times New Roman"/>
          <w:sz w:val="28"/>
          <w:szCs w:val="28"/>
        </w:rPr>
        <w:t xml:space="preserve">: </w:t>
      </w:r>
    </w:p>
    <w:p w:rsidR="00127D8E" w:rsidRPr="00EE1AC2"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Обеспечить реформирование жилищно-коммунального хозяйства, в проведение капитального ремонта многоквартирных домов.</w:t>
      </w:r>
    </w:p>
    <w:p w:rsidR="009E6BEB" w:rsidRDefault="009E6BEB" w:rsidP="00EE1AC2">
      <w:pPr>
        <w:spacing w:after="0" w:line="240" w:lineRule="auto"/>
        <w:ind w:firstLine="709"/>
        <w:jc w:val="both"/>
        <w:rPr>
          <w:rFonts w:ascii="Times New Roman" w:hAnsi="Times New Roman" w:cs="Times New Roman"/>
          <w:sz w:val="28"/>
          <w:szCs w:val="28"/>
        </w:rPr>
      </w:pPr>
    </w:p>
    <w:p w:rsidR="009E6BEB"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Задач</w:t>
      </w:r>
      <w:r w:rsidR="009E6BEB">
        <w:rPr>
          <w:rFonts w:ascii="Times New Roman" w:hAnsi="Times New Roman" w:cs="Times New Roman"/>
          <w:sz w:val="28"/>
          <w:szCs w:val="28"/>
        </w:rPr>
        <w:t>а программы</w:t>
      </w:r>
      <w:r w:rsidRPr="00EE1AC2">
        <w:rPr>
          <w:rFonts w:ascii="Times New Roman" w:hAnsi="Times New Roman" w:cs="Times New Roman"/>
          <w:sz w:val="28"/>
          <w:szCs w:val="28"/>
        </w:rPr>
        <w:t xml:space="preserve">: </w:t>
      </w:r>
    </w:p>
    <w:p w:rsidR="00127D8E" w:rsidRPr="00EE1AC2"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Улучшение жилищных условий граждан.</w:t>
      </w:r>
    </w:p>
    <w:p w:rsidR="00127D8E" w:rsidRPr="00EE1AC2" w:rsidRDefault="00127D8E" w:rsidP="00EE1AC2">
      <w:pPr>
        <w:spacing w:after="0" w:line="240" w:lineRule="auto"/>
        <w:ind w:firstLine="709"/>
        <w:jc w:val="both"/>
        <w:rPr>
          <w:rFonts w:ascii="Times New Roman" w:hAnsi="Times New Roman" w:cs="Times New Roman"/>
          <w:sz w:val="28"/>
          <w:szCs w:val="28"/>
        </w:rPr>
      </w:pPr>
    </w:p>
    <w:p w:rsidR="009E6BEB" w:rsidRPr="00EE1AC2" w:rsidRDefault="009E6BEB" w:rsidP="009E6BEB">
      <w:pPr>
        <w:spacing w:after="0" w:line="240" w:lineRule="auto"/>
        <w:ind w:firstLine="709"/>
        <w:rPr>
          <w:rFonts w:ascii="Times New Roman" w:hAnsi="Times New Roman" w:cs="Times New Roman"/>
          <w:sz w:val="28"/>
          <w:szCs w:val="28"/>
        </w:rPr>
      </w:pPr>
      <w:r w:rsidRPr="00EE1AC2">
        <w:rPr>
          <w:rFonts w:ascii="Times New Roman" w:hAnsi="Times New Roman" w:cs="Times New Roman"/>
          <w:sz w:val="28"/>
          <w:szCs w:val="28"/>
        </w:rPr>
        <w:t>Ключевые мероприятия</w:t>
      </w:r>
      <w:r>
        <w:rPr>
          <w:rFonts w:ascii="Times New Roman" w:hAnsi="Times New Roman" w:cs="Times New Roman"/>
          <w:sz w:val="28"/>
          <w:szCs w:val="28"/>
        </w:rPr>
        <w:t xml:space="preserve"> программы</w:t>
      </w:r>
      <w:r w:rsidRPr="00EE1AC2">
        <w:rPr>
          <w:rFonts w:ascii="Times New Roman" w:hAnsi="Times New Roman" w:cs="Times New Roman"/>
          <w:sz w:val="28"/>
          <w:szCs w:val="28"/>
        </w:rPr>
        <w:t>:</w:t>
      </w:r>
    </w:p>
    <w:p w:rsidR="009E6BEB" w:rsidRPr="009E6BEB" w:rsidRDefault="009E6BEB" w:rsidP="00F44E97">
      <w:pPr>
        <w:pStyle w:val="a5"/>
        <w:numPr>
          <w:ilvl w:val="0"/>
          <w:numId w:val="28"/>
        </w:numPr>
        <w:spacing w:after="0" w:line="240" w:lineRule="auto"/>
        <w:ind w:left="0" w:firstLine="709"/>
        <w:jc w:val="both"/>
        <w:rPr>
          <w:rFonts w:ascii="Times New Roman" w:hAnsi="Times New Roman" w:cs="Times New Roman"/>
          <w:sz w:val="28"/>
          <w:szCs w:val="28"/>
        </w:rPr>
      </w:pPr>
      <w:r w:rsidRPr="009E6BEB">
        <w:rPr>
          <w:rFonts w:ascii="Times New Roman" w:hAnsi="Times New Roman" w:cs="Times New Roman"/>
          <w:sz w:val="28"/>
          <w:szCs w:val="28"/>
        </w:rPr>
        <w:t>Организация капитальных ремонтов общего имущества многоквартирных домов</w:t>
      </w:r>
      <w:r>
        <w:rPr>
          <w:rFonts w:ascii="Times New Roman" w:hAnsi="Times New Roman" w:cs="Times New Roman"/>
          <w:sz w:val="28"/>
          <w:szCs w:val="28"/>
        </w:rPr>
        <w:t>;</w:t>
      </w:r>
    </w:p>
    <w:p w:rsidR="00127D8E" w:rsidRPr="009E6BEB" w:rsidRDefault="009E6BEB" w:rsidP="00F44E97">
      <w:pPr>
        <w:pStyle w:val="a5"/>
        <w:numPr>
          <w:ilvl w:val="0"/>
          <w:numId w:val="28"/>
        </w:numPr>
        <w:spacing w:after="0" w:line="240" w:lineRule="auto"/>
        <w:ind w:left="0" w:firstLine="709"/>
        <w:jc w:val="both"/>
        <w:rPr>
          <w:rFonts w:ascii="Times New Roman" w:hAnsi="Times New Roman" w:cs="Times New Roman"/>
          <w:sz w:val="28"/>
          <w:szCs w:val="28"/>
        </w:rPr>
      </w:pPr>
      <w:r w:rsidRPr="009E6BEB">
        <w:rPr>
          <w:rFonts w:ascii="Times New Roman" w:hAnsi="Times New Roman" w:cs="Times New Roman"/>
          <w:sz w:val="28"/>
          <w:szCs w:val="28"/>
        </w:rPr>
        <w:t>Взнос региональному оператору на капитальный ремонт общего имущества в многоквартирных домах городского округа</w:t>
      </w:r>
      <w:r>
        <w:rPr>
          <w:rFonts w:ascii="Times New Roman" w:hAnsi="Times New Roman" w:cs="Times New Roman"/>
          <w:sz w:val="28"/>
          <w:szCs w:val="28"/>
        </w:rPr>
        <w:t>;</w:t>
      </w:r>
    </w:p>
    <w:p w:rsidR="009E6BEB" w:rsidRPr="009E6BEB" w:rsidRDefault="009E6BEB" w:rsidP="00F44E97">
      <w:pPr>
        <w:pStyle w:val="a5"/>
        <w:numPr>
          <w:ilvl w:val="0"/>
          <w:numId w:val="28"/>
        </w:numPr>
        <w:spacing w:after="0" w:line="240" w:lineRule="auto"/>
        <w:ind w:left="0" w:firstLine="709"/>
        <w:jc w:val="both"/>
        <w:rPr>
          <w:rFonts w:ascii="Times New Roman" w:hAnsi="Times New Roman" w:cs="Times New Roman"/>
          <w:sz w:val="28"/>
          <w:szCs w:val="28"/>
        </w:rPr>
      </w:pPr>
      <w:r w:rsidRPr="009E6BEB">
        <w:rPr>
          <w:rFonts w:ascii="Times New Roman" w:hAnsi="Times New Roman" w:cs="Times New Roman"/>
          <w:sz w:val="28"/>
          <w:szCs w:val="28"/>
        </w:rPr>
        <w:t>Организация, создание муниципальной управляющей организации</w:t>
      </w:r>
      <w:r>
        <w:rPr>
          <w:rFonts w:ascii="Times New Roman" w:hAnsi="Times New Roman" w:cs="Times New Roman"/>
          <w:sz w:val="28"/>
          <w:szCs w:val="28"/>
        </w:rPr>
        <w:t>.</w:t>
      </w:r>
    </w:p>
    <w:p w:rsidR="009E6BEB" w:rsidRDefault="009E6BEB" w:rsidP="00EE1AC2">
      <w:pPr>
        <w:spacing w:after="0" w:line="240" w:lineRule="auto"/>
        <w:ind w:firstLine="709"/>
        <w:jc w:val="both"/>
        <w:rPr>
          <w:rFonts w:ascii="Times New Roman" w:hAnsi="Times New Roman" w:cs="Times New Roman"/>
          <w:sz w:val="28"/>
          <w:szCs w:val="28"/>
        </w:rPr>
      </w:pPr>
    </w:p>
    <w:p w:rsidR="00127D8E" w:rsidRPr="00EE1AC2" w:rsidRDefault="00127D8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Целевые показатели</w:t>
      </w:r>
      <w:r w:rsidR="009E6BEB">
        <w:rPr>
          <w:rFonts w:ascii="Times New Roman" w:hAnsi="Times New Roman" w:cs="Times New Roman"/>
          <w:sz w:val="28"/>
          <w:szCs w:val="28"/>
        </w:rPr>
        <w:t xml:space="preserve"> программы</w:t>
      </w:r>
      <w:r w:rsidRPr="00EE1AC2">
        <w:rPr>
          <w:rFonts w:ascii="Times New Roman" w:hAnsi="Times New Roman" w:cs="Times New Roman"/>
          <w:sz w:val="28"/>
          <w:szCs w:val="28"/>
        </w:rPr>
        <w:t>:</w:t>
      </w:r>
    </w:p>
    <w:p w:rsidR="00127D8E" w:rsidRPr="009E6BEB" w:rsidRDefault="009E6BEB" w:rsidP="00841F2F">
      <w:pPr>
        <w:pStyle w:val="a5"/>
        <w:numPr>
          <w:ilvl w:val="0"/>
          <w:numId w:val="29"/>
        </w:numPr>
        <w:spacing w:after="0" w:line="240" w:lineRule="auto"/>
        <w:ind w:left="0" w:firstLine="709"/>
        <w:jc w:val="both"/>
        <w:rPr>
          <w:rFonts w:ascii="Times New Roman" w:hAnsi="Times New Roman" w:cs="Times New Roman"/>
          <w:sz w:val="28"/>
          <w:szCs w:val="28"/>
        </w:rPr>
      </w:pPr>
      <w:r w:rsidRPr="009E6BEB">
        <w:rPr>
          <w:rFonts w:ascii="Times New Roman" w:hAnsi="Times New Roman" w:cs="Times New Roman"/>
          <w:sz w:val="28"/>
          <w:szCs w:val="28"/>
        </w:rPr>
        <w:t>Количество многоквартирных домов, в которых проведен капитальный ремонт общего имущества</w:t>
      </w:r>
      <w:r>
        <w:rPr>
          <w:rFonts w:ascii="Times New Roman" w:hAnsi="Times New Roman" w:cs="Times New Roman"/>
          <w:sz w:val="28"/>
          <w:szCs w:val="28"/>
        </w:rPr>
        <w:t>;</w:t>
      </w:r>
    </w:p>
    <w:p w:rsidR="009E6BEB" w:rsidRPr="009E6BEB" w:rsidRDefault="009E6BEB" w:rsidP="00F44E97">
      <w:pPr>
        <w:pStyle w:val="a5"/>
        <w:numPr>
          <w:ilvl w:val="0"/>
          <w:numId w:val="29"/>
        </w:numPr>
        <w:spacing w:after="0" w:line="240" w:lineRule="auto"/>
        <w:ind w:left="0" w:firstLine="709"/>
        <w:jc w:val="both"/>
        <w:rPr>
          <w:rFonts w:ascii="Times New Roman" w:hAnsi="Times New Roman" w:cs="Times New Roman"/>
          <w:sz w:val="28"/>
          <w:szCs w:val="28"/>
        </w:rPr>
      </w:pPr>
      <w:r w:rsidRPr="009E6BEB">
        <w:rPr>
          <w:rFonts w:ascii="Times New Roman" w:hAnsi="Times New Roman" w:cs="Times New Roman"/>
          <w:sz w:val="28"/>
          <w:szCs w:val="28"/>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r>
        <w:rPr>
          <w:rFonts w:ascii="Times New Roman" w:hAnsi="Times New Roman" w:cs="Times New Roman"/>
          <w:sz w:val="28"/>
          <w:szCs w:val="28"/>
        </w:rPr>
        <w:t>.</w:t>
      </w:r>
    </w:p>
    <w:p w:rsidR="00BE7F29" w:rsidRDefault="00BE7F29" w:rsidP="00BE7F29">
      <w:pPr>
        <w:spacing w:after="0" w:line="240" w:lineRule="auto"/>
        <w:ind w:firstLine="709"/>
        <w:jc w:val="both"/>
        <w:rPr>
          <w:rFonts w:ascii="Times New Roman" w:hAnsi="Times New Roman" w:cs="Times New Roman"/>
          <w:sz w:val="28"/>
          <w:szCs w:val="28"/>
        </w:rPr>
      </w:pPr>
    </w:p>
    <w:p w:rsidR="00BE7F29" w:rsidRPr="00BE7F29" w:rsidRDefault="007652B9" w:rsidP="00EE1AC2">
      <w:pPr>
        <w:spacing w:after="0" w:line="240" w:lineRule="auto"/>
        <w:ind w:firstLine="709"/>
        <w:jc w:val="center"/>
        <w:rPr>
          <w:rFonts w:ascii="Times New Roman" w:hAnsi="Times New Roman" w:cs="Times New Roman"/>
          <w:b/>
          <w:sz w:val="28"/>
          <w:szCs w:val="28"/>
        </w:rPr>
      </w:pPr>
      <w:r w:rsidRPr="00BE7F29">
        <w:rPr>
          <w:rFonts w:ascii="Times New Roman" w:hAnsi="Times New Roman" w:cs="Times New Roman"/>
          <w:b/>
          <w:sz w:val="28"/>
          <w:szCs w:val="28"/>
        </w:rPr>
        <w:t>Стратегическая программа</w:t>
      </w:r>
    </w:p>
    <w:p w:rsidR="00BE7F29" w:rsidRPr="00BE7F29" w:rsidRDefault="007652B9" w:rsidP="00EE1AC2">
      <w:pPr>
        <w:spacing w:after="0" w:line="240" w:lineRule="auto"/>
        <w:ind w:firstLine="709"/>
        <w:jc w:val="center"/>
        <w:rPr>
          <w:rFonts w:ascii="Times New Roman" w:hAnsi="Times New Roman" w:cs="Times New Roman"/>
          <w:b/>
          <w:sz w:val="28"/>
          <w:szCs w:val="28"/>
        </w:rPr>
      </w:pPr>
      <w:r w:rsidRPr="00BE7F29">
        <w:rPr>
          <w:rFonts w:ascii="Times New Roman" w:hAnsi="Times New Roman" w:cs="Times New Roman"/>
          <w:b/>
          <w:sz w:val="28"/>
          <w:szCs w:val="28"/>
        </w:rPr>
        <w:t xml:space="preserve">«Повышение энергетической эффективности </w:t>
      </w:r>
    </w:p>
    <w:p w:rsidR="007652B9" w:rsidRPr="00BE7F29" w:rsidRDefault="007652B9" w:rsidP="00EE1AC2">
      <w:pPr>
        <w:spacing w:after="0" w:line="240" w:lineRule="auto"/>
        <w:ind w:firstLine="709"/>
        <w:jc w:val="center"/>
        <w:rPr>
          <w:rFonts w:ascii="Times New Roman" w:hAnsi="Times New Roman" w:cs="Times New Roman"/>
          <w:b/>
          <w:sz w:val="28"/>
          <w:szCs w:val="28"/>
        </w:rPr>
      </w:pPr>
      <w:r w:rsidRPr="00BE7F29">
        <w:rPr>
          <w:rFonts w:ascii="Times New Roman" w:hAnsi="Times New Roman" w:cs="Times New Roman"/>
          <w:b/>
          <w:sz w:val="28"/>
          <w:szCs w:val="28"/>
        </w:rPr>
        <w:t>в Сосьвинском городском округе»</w:t>
      </w:r>
    </w:p>
    <w:p w:rsidR="007652B9" w:rsidRPr="00EE1AC2" w:rsidRDefault="007652B9" w:rsidP="00EE1AC2">
      <w:pPr>
        <w:spacing w:after="0" w:line="240" w:lineRule="auto"/>
        <w:ind w:firstLine="709"/>
        <w:jc w:val="center"/>
        <w:rPr>
          <w:rFonts w:ascii="Times New Roman" w:hAnsi="Times New Roman" w:cs="Times New Roman"/>
          <w:sz w:val="28"/>
          <w:szCs w:val="28"/>
        </w:rPr>
      </w:pPr>
    </w:p>
    <w:p w:rsidR="00BE7F29" w:rsidRDefault="007652B9"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Цель</w:t>
      </w:r>
      <w:r w:rsidR="00BE7F29">
        <w:rPr>
          <w:rFonts w:ascii="Times New Roman" w:hAnsi="Times New Roman" w:cs="Times New Roman"/>
          <w:sz w:val="28"/>
          <w:szCs w:val="28"/>
        </w:rPr>
        <w:t xml:space="preserve"> программы</w:t>
      </w:r>
      <w:r w:rsidRPr="00EE1AC2">
        <w:rPr>
          <w:rFonts w:ascii="Times New Roman" w:hAnsi="Times New Roman" w:cs="Times New Roman"/>
          <w:sz w:val="28"/>
          <w:szCs w:val="28"/>
        </w:rPr>
        <w:t xml:space="preserve">: </w:t>
      </w:r>
    </w:p>
    <w:p w:rsidR="007652B9" w:rsidRDefault="00BE7F29" w:rsidP="00EE1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652B9" w:rsidRPr="00EE1AC2">
        <w:rPr>
          <w:rFonts w:ascii="Times New Roman" w:hAnsi="Times New Roman" w:cs="Times New Roman"/>
          <w:sz w:val="28"/>
          <w:szCs w:val="28"/>
        </w:rPr>
        <w:t xml:space="preserve">ктивизация в муниципальном образовании Сосьвинского городского округа практических действий и расширение набора инструментов политики энергосбережения, способных обеспечить повышение энергоэффективности </w:t>
      </w:r>
      <w:r w:rsidR="007652B9" w:rsidRPr="00EE1AC2">
        <w:rPr>
          <w:rFonts w:ascii="Times New Roman" w:hAnsi="Times New Roman" w:cs="Times New Roman"/>
          <w:sz w:val="28"/>
          <w:szCs w:val="28"/>
        </w:rPr>
        <w:lastRenderedPageBreak/>
        <w:t>экономики муниципального образования, снижениях и</w:t>
      </w:r>
      <w:r>
        <w:rPr>
          <w:rFonts w:ascii="Times New Roman" w:hAnsi="Times New Roman" w:cs="Times New Roman"/>
          <w:sz w:val="28"/>
          <w:szCs w:val="28"/>
        </w:rPr>
        <w:t xml:space="preserve"> жилищно-коммунальном хозяйстве.</w:t>
      </w:r>
    </w:p>
    <w:p w:rsidR="00BE7F29" w:rsidRPr="00EE1AC2" w:rsidRDefault="00BE7F29" w:rsidP="00EE1AC2">
      <w:pPr>
        <w:spacing w:after="0" w:line="240" w:lineRule="auto"/>
        <w:ind w:firstLine="709"/>
        <w:jc w:val="both"/>
        <w:rPr>
          <w:rFonts w:ascii="Times New Roman" w:hAnsi="Times New Roman" w:cs="Times New Roman"/>
          <w:sz w:val="28"/>
          <w:szCs w:val="28"/>
        </w:rPr>
      </w:pPr>
    </w:p>
    <w:p w:rsidR="00BE7F29" w:rsidRDefault="00BE7F29" w:rsidP="00EE1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программы</w:t>
      </w:r>
      <w:r w:rsidR="007652B9" w:rsidRPr="00EE1AC2">
        <w:rPr>
          <w:rFonts w:ascii="Times New Roman" w:hAnsi="Times New Roman" w:cs="Times New Roman"/>
          <w:sz w:val="28"/>
          <w:szCs w:val="28"/>
        </w:rPr>
        <w:t xml:space="preserve">: </w:t>
      </w:r>
    </w:p>
    <w:p w:rsidR="007652B9" w:rsidRPr="00EE1AC2" w:rsidRDefault="00BE7F29" w:rsidP="00EE1AC2">
      <w:pPr>
        <w:spacing w:after="0" w:line="240" w:lineRule="auto"/>
        <w:ind w:firstLine="709"/>
        <w:jc w:val="both"/>
        <w:rPr>
          <w:rFonts w:ascii="Times New Roman" w:hAnsi="Times New Roman" w:cs="Times New Roman"/>
          <w:sz w:val="28"/>
          <w:szCs w:val="28"/>
        </w:rPr>
      </w:pPr>
      <w:r>
        <w:rPr>
          <w:rStyle w:val="af3"/>
          <w:rFonts w:ascii="Times New Roman" w:hAnsi="Times New Roman" w:cs="Times New Roman"/>
          <w:b w:val="0"/>
          <w:sz w:val="28"/>
          <w:szCs w:val="28"/>
          <w:shd w:val="clear" w:color="auto" w:fill="FFFFFF"/>
        </w:rPr>
        <w:t>С</w:t>
      </w:r>
      <w:r w:rsidR="007652B9" w:rsidRPr="00EE1AC2">
        <w:rPr>
          <w:rStyle w:val="af3"/>
          <w:rFonts w:ascii="Times New Roman" w:hAnsi="Times New Roman" w:cs="Times New Roman"/>
          <w:b w:val="0"/>
          <w:sz w:val="28"/>
          <w:szCs w:val="28"/>
          <w:shd w:val="clear" w:color="auto" w:fill="FFFFFF"/>
        </w:rPr>
        <w:t>оздание совершенной системы управления энергетической эффективностью и энергосбережением.</w:t>
      </w:r>
    </w:p>
    <w:p w:rsidR="007652B9" w:rsidRDefault="007652B9" w:rsidP="00EE1AC2">
      <w:pPr>
        <w:spacing w:after="0" w:line="240" w:lineRule="auto"/>
        <w:ind w:firstLine="709"/>
        <w:rPr>
          <w:rFonts w:ascii="Times New Roman" w:hAnsi="Times New Roman" w:cs="Times New Roman"/>
          <w:sz w:val="28"/>
          <w:szCs w:val="28"/>
        </w:rPr>
      </w:pPr>
    </w:p>
    <w:p w:rsidR="00BE7F29" w:rsidRPr="00EE1AC2" w:rsidRDefault="00BE7F29" w:rsidP="00BE7F29">
      <w:pPr>
        <w:spacing w:after="0" w:line="240" w:lineRule="auto"/>
        <w:ind w:firstLine="709"/>
        <w:rPr>
          <w:rFonts w:ascii="Times New Roman" w:hAnsi="Times New Roman" w:cs="Times New Roman"/>
          <w:sz w:val="28"/>
          <w:szCs w:val="28"/>
        </w:rPr>
      </w:pPr>
      <w:r w:rsidRPr="00EE1AC2">
        <w:rPr>
          <w:rFonts w:ascii="Times New Roman" w:hAnsi="Times New Roman" w:cs="Times New Roman"/>
          <w:sz w:val="28"/>
          <w:szCs w:val="28"/>
        </w:rPr>
        <w:t>Ключев</w:t>
      </w:r>
      <w:r>
        <w:rPr>
          <w:rFonts w:ascii="Times New Roman" w:hAnsi="Times New Roman" w:cs="Times New Roman"/>
          <w:sz w:val="28"/>
          <w:szCs w:val="28"/>
        </w:rPr>
        <w:t>ое</w:t>
      </w:r>
      <w:r w:rsidRPr="00EE1AC2">
        <w:rPr>
          <w:rFonts w:ascii="Times New Roman" w:hAnsi="Times New Roman" w:cs="Times New Roman"/>
          <w:sz w:val="28"/>
          <w:szCs w:val="28"/>
        </w:rPr>
        <w:t xml:space="preserve"> мероприяти</w:t>
      </w:r>
      <w:r>
        <w:rPr>
          <w:rFonts w:ascii="Times New Roman" w:hAnsi="Times New Roman" w:cs="Times New Roman"/>
          <w:sz w:val="28"/>
          <w:szCs w:val="28"/>
        </w:rPr>
        <w:t>е программы</w:t>
      </w:r>
      <w:r w:rsidRPr="00EE1AC2">
        <w:rPr>
          <w:rFonts w:ascii="Times New Roman" w:hAnsi="Times New Roman" w:cs="Times New Roman"/>
          <w:sz w:val="28"/>
          <w:szCs w:val="28"/>
        </w:rPr>
        <w:t>:</w:t>
      </w:r>
    </w:p>
    <w:p w:rsidR="00BE7F29" w:rsidRDefault="00BE7F29" w:rsidP="00BE7F29">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Модернизация системы тепловых сетей: внедрение частотно-регулируемого привода электродвигателей и оптимизация  систем электродвигателей на объектах коммунального комплекса на территории Сосьвинского городского округа</w:t>
      </w:r>
      <w:r>
        <w:rPr>
          <w:rFonts w:ascii="Times New Roman" w:hAnsi="Times New Roman" w:cs="Times New Roman"/>
          <w:sz w:val="28"/>
          <w:szCs w:val="28"/>
        </w:rPr>
        <w:t>.</w:t>
      </w:r>
    </w:p>
    <w:p w:rsidR="00BE7F29" w:rsidRDefault="00BE7F29" w:rsidP="00EE1AC2">
      <w:pPr>
        <w:spacing w:after="0" w:line="240" w:lineRule="auto"/>
        <w:ind w:firstLine="709"/>
        <w:rPr>
          <w:rFonts w:ascii="Times New Roman" w:hAnsi="Times New Roman" w:cs="Times New Roman"/>
          <w:sz w:val="28"/>
          <w:szCs w:val="28"/>
        </w:rPr>
      </w:pPr>
    </w:p>
    <w:p w:rsidR="007652B9" w:rsidRPr="00EE1AC2" w:rsidRDefault="007652B9" w:rsidP="00EE1AC2">
      <w:pPr>
        <w:spacing w:after="0" w:line="240" w:lineRule="auto"/>
        <w:ind w:firstLine="709"/>
        <w:rPr>
          <w:rFonts w:ascii="Times New Roman" w:hAnsi="Times New Roman" w:cs="Times New Roman"/>
          <w:sz w:val="28"/>
          <w:szCs w:val="28"/>
        </w:rPr>
      </w:pPr>
      <w:r w:rsidRPr="00EE1AC2">
        <w:rPr>
          <w:rFonts w:ascii="Times New Roman" w:hAnsi="Times New Roman" w:cs="Times New Roman"/>
          <w:sz w:val="28"/>
          <w:szCs w:val="28"/>
        </w:rPr>
        <w:t>Целевые показатели</w:t>
      </w:r>
      <w:r w:rsidR="00BE7F29">
        <w:rPr>
          <w:rFonts w:ascii="Times New Roman" w:hAnsi="Times New Roman" w:cs="Times New Roman"/>
          <w:sz w:val="28"/>
          <w:szCs w:val="28"/>
        </w:rPr>
        <w:t xml:space="preserve"> программы</w:t>
      </w:r>
      <w:r w:rsidRPr="00EE1AC2">
        <w:rPr>
          <w:rFonts w:ascii="Times New Roman" w:hAnsi="Times New Roman" w:cs="Times New Roman"/>
          <w:sz w:val="28"/>
          <w:szCs w:val="28"/>
        </w:rPr>
        <w:t xml:space="preserve">: </w:t>
      </w:r>
    </w:p>
    <w:p w:rsidR="007652B9" w:rsidRPr="00591B03" w:rsidRDefault="00BE7F29" w:rsidP="00F44E97">
      <w:pPr>
        <w:pStyle w:val="a5"/>
        <w:numPr>
          <w:ilvl w:val="0"/>
          <w:numId w:val="32"/>
        </w:numPr>
        <w:spacing w:after="0" w:line="240" w:lineRule="auto"/>
        <w:ind w:left="0" w:firstLine="709"/>
        <w:jc w:val="both"/>
        <w:rPr>
          <w:rFonts w:ascii="Times New Roman" w:hAnsi="Times New Roman" w:cs="Times New Roman"/>
          <w:sz w:val="28"/>
          <w:szCs w:val="28"/>
        </w:rPr>
      </w:pPr>
      <w:r w:rsidRPr="00591B03">
        <w:rPr>
          <w:rFonts w:ascii="Times New Roman" w:hAnsi="Times New Roman" w:cs="Times New Roman"/>
          <w:sz w:val="28"/>
          <w:szCs w:val="28"/>
        </w:rPr>
        <w:t>Удельная величина потребления энергетических ресурсов (тепловая  энергия) в многоквартирных домах;</w:t>
      </w:r>
    </w:p>
    <w:p w:rsidR="00BE7F29" w:rsidRPr="00591B03" w:rsidRDefault="00BE7F29" w:rsidP="00F44E97">
      <w:pPr>
        <w:pStyle w:val="a5"/>
        <w:numPr>
          <w:ilvl w:val="0"/>
          <w:numId w:val="32"/>
        </w:numPr>
        <w:spacing w:after="0" w:line="240" w:lineRule="auto"/>
        <w:ind w:left="0" w:firstLine="709"/>
        <w:jc w:val="both"/>
        <w:rPr>
          <w:rFonts w:ascii="Times New Roman" w:hAnsi="Times New Roman" w:cs="Times New Roman"/>
          <w:sz w:val="28"/>
          <w:szCs w:val="28"/>
        </w:rPr>
      </w:pPr>
      <w:r w:rsidRPr="00591B03">
        <w:rPr>
          <w:rFonts w:ascii="Times New Roman" w:hAnsi="Times New Roman" w:cs="Times New Roman"/>
          <w:sz w:val="28"/>
          <w:szCs w:val="28"/>
        </w:rPr>
        <w:t>Удельная величина потребления энергетических ресурсов (электрическая энергия) в многоквартирных домах</w:t>
      </w:r>
      <w:r w:rsidR="00591B03" w:rsidRPr="00591B03">
        <w:rPr>
          <w:rFonts w:ascii="Times New Roman" w:hAnsi="Times New Roman" w:cs="Times New Roman"/>
          <w:sz w:val="28"/>
          <w:szCs w:val="28"/>
        </w:rPr>
        <w:t>.</w:t>
      </w:r>
    </w:p>
    <w:p w:rsidR="00BE7F29" w:rsidRPr="00EE1AC2" w:rsidRDefault="00BE7F29" w:rsidP="00591B03">
      <w:pPr>
        <w:spacing w:after="0" w:line="240" w:lineRule="auto"/>
        <w:ind w:firstLine="709"/>
        <w:jc w:val="both"/>
        <w:rPr>
          <w:rFonts w:ascii="Times New Roman" w:hAnsi="Times New Roman" w:cs="Times New Roman"/>
          <w:sz w:val="28"/>
          <w:szCs w:val="28"/>
        </w:rPr>
      </w:pPr>
    </w:p>
    <w:p w:rsidR="00591B03" w:rsidRPr="00591B03" w:rsidRDefault="005A635E" w:rsidP="00EE1AC2">
      <w:pPr>
        <w:spacing w:after="0" w:line="240" w:lineRule="auto"/>
        <w:ind w:firstLine="709"/>
        <w:jc w:val="center"/>
        <w:rPr>
          <w:rFonts w:ascii="Times New Roman" w:hAnsi="Times New Roman" w:cs="Times New Roman"/>
          <w:b/>
          <w:sz w:val="28"/>
          <w:szCs w:val="28"/>
        </w:rPr>
      </w:pPr>
      <w:r w:rsidRPr="00591B03">
        <w:rPr>
          <w:rFonts w:ascii="Times New Roman" w:hAnsi="Times New Roman" w:cs="Times New Roman"/>
          <w:b/>
          <w:sz w:val="28"/>
          <w:szCs w:val="28"/>
        </w:rPr>
        <w:t xml:space="preserve">Стратегическая программа </w:t>
      </w:r>
    </w:p>
    <w:p w:rsidR="005A635E" w:rsidRPr="00591B03" w:rsidRDefault="005A635E" w:rsidP="00EE1AC2">
      <w:pPr>
        <w:spacing w:after="0" w:line="240" w:lineRule="auto"/>
        <w:ind w:firstLine="709"/>
        <w:jc w:val="center"/>
        <w:rPr>
          <w:rFonts w:ascii="Times New Roman" w:hAnsi="Times New Roman" w:cs="Times New Roman"/>
          <w:b/>
          <w:sz w:val="28"/>
          <w:szCs w:val="28"/>
        </w:rPr>
      </w:pPr>
      <w:r w:rsidRPr="00591B03">
        <w:rPr>
          <w:rFonts w:ascii="Times New Roman" w:hAnsi="Times New Roman" w:cs="Times New Roman"/>
          <w:b/>
          <w:sz w:val="28"/>
          <w:szCs w:val="28"/>
        </w:rPr>
        <w:t>«Строительство объектов социальной и коммунальной инфраструктуры Сосьвинского городского округа»</w:t>
      </w:r>
    </w:p>
    <w:p w:rsidR="00591B03" w:rsidRPr="00EE1AC2" w:rsidRDefault="00591B03" w:rsidP="00EE1AC2">
      <w:pPr>
        <w:spacing w:after="0" w:line="240" w:lineRule="auto"/>
        <w:ind w:firstLine="709"/>
        <w:jc w:val="center"/>
        <w:rPr>
          <w:rFonts w:ascii="Times New Roman" w:hAnsi="Times New Roman" w:cs="Times New Roman"/>
          <w:sz w:val="28"/>
          <w:szCs w:val="28"/>
        </w:rPr>
      </w:pPr>
    </w:p>
    <w:p w:rsidR="00591B03" w:rsidRDefault="005A635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Цель</w:t>
      </w:r>
      <w:r w:rsidR="00591B03">
        <w:rPr>
          <w:rFonts w:ascii="Times New Roman" w:hAnsi="Times New Roman" w:cs="Times New Roman"/>
          <w:sz w:val="28"/>
          <w:szCs w:val="28"/>
        </w:rPr>
        <w:t xml:space="preserve"> программы</w:t>
      </w:r>
      <w:r w:rsidRPr="00EE1AC2">
        <w:rPr>
          <w:rFonts w:ascii="Times New Roman" w:hAnsi="Times New Roman" w:cs="Times New Roman"/>
          <w:sz w:val="28"/>
          <w:szCs w:val="28"/>
        </w:rPr>
        <w:t xml:space="preserve">: </w:t>
      </w:r>
    </w:p>
    <w:p w:rsidR="005A635E" w:rsidRPr="00EE1AC2" w:rsidRDefault="005A635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Повышение уровня жизни населения за счет строительства современных объектов социальной инфраструктуры на территории городского округа.</w:t>
      </w:r>
    </w:p>
    <w:p w:rsidR="00591B03" w:rsidRDefault="00591B03" w:rsidP="00EE1AC2">
      <w:pPr>
        <w:spacing w:after="0" w:line="240" w:lineRule="auto"/>
        <w:ind w:firstLine="709"/>
        <w:jc w:val="both"/>
        <w:rPr>
          <w:rFonts w:ascii="Times New Roman" w:hAnsi="Times New Roman" w:cs="Times New Roman"/>
          <w:sz w:val="28"/>
          <w:szCs w:val="28"/>
        </w:rPr>
      </w:pPr>
    </w:p>
    <w:p w:rsidR="00591B03" w:rsidRDefault="005A635E" w:rsidP="00EE1AC2">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Задачи</w:t>
      </w:r>
      <w:r w:rsidR="00591B03">
        <w:rPr>
          <w:rFonts w:ascii="Times New Roman" w:hAnsi="Times New Roman" w:cs="Times New Roman"/>
          <w:sz w:val="28"/>
          <w:szCs w:val="28"/>
        </w:rPr>
        <w:t xml:space="preserve"> программы</w:t>
      </w:r>
      <w:r w:rsidRPr="00EE1AC2">
        <w:rPr>
          <w:rFonts w:ascii="Times New Roman" w:hAnsi="Times New Roman" w:cs="Times New Roman"/>
          <w:sz w:val="28"/>
          <w:szCs w:val="28"/>
        </w:rPr>
        <w:t xml:space="preserve">: </w:t>
      </w:r>
    </w:p>
    <w:p w:rsidR="005A635E" w:rsidRPr="00591B03" w:rsidRDefault="005A635E" w:rsidP="00F44E97">
      <w:pPr>
        <w:pStyle w:val="a5"/>
        <w:numPr>
          <w:ilvl w:val="0"/>
          <w:numId w:val="33"/>
        </w:numPr>
        <w:spacing w:after="0" w:line="240" w:lineRule="auto"/>
        <w:ind w:left="0" w:firstLine="709"/>
        <w:jc w:val="both"/>
        <w:rPr>
          <w:rFonts w:ascii="Times New Roman" w:hAnsi="Times New Roman" w:cs="Times New Roman"/>
          <w:bCs/>
          <w:iCs/>
          <w:sz w:val="28"/>
          <w:szCs w:val="28"/>
        </w:rPr>
      </w:pPr>
      <w:r w:rsidRPr="00591B03">
        <w:rPr>
          <w:rFonts w:ascii="Times New Roman" w:hAnsi="Times New Roman" w:cs="Times New Roman"/>
          <w:bCs/>
          <w:iCs/>
          <w:sz w:val="28"/>
          <w:szCs w:val="2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учреждениях;</w:t>
      </w:r>
    </w:p>
    <w:p w:rsidR="005A635E" w:rsidRPr="00591B03" w:rsidRDefault="005A635E" w:rsidP="00F44E97">
      <w:pPr>
        <w:pStyle w:val="a5"/>
        <w:numPr>
          <w:ilvl w:val="0"/>
          <w:numId w:val="33"/>
        </w:numPr>
        <w:spacing w:after="0" w:line="240" w:lineRule="auto"/>
        <w:ind w:left="0" w:firstLine="709"/>
        <w:jc w:val="both"/>
        <w:rPr>
          <w:rFonts w:ascii="Times New Roman" w:hAnsi="Times New Roman" w:cs="Times New Roman"/>
          <w:sz w:val="28"/>
          <w:szCs w:val="28"/>
        </w:rPr>
      </w:pPr>
      <w:r w:rsidRPr="00591B03">
        <w:rPr>
          <w:rFonts w:ascii="Times New Roman" w:hAnsi="Times New Roman" w:cs="Times New Roman"/>
          <w:sz w:val="28"/>
          <w:szCs w:val="28"/>
        </w:rPr>
        <w:t>Повышение качества и уровня образовательного процесса путём строительства новых школ.</w:t>
      </w:r>
    </w:p>
    <w:p w:rsidR="005A635E" w:rsidRDefault="005A635E" w:rsidP="00EE1AC2">
      <w:pPr>
        <w:spacing w:after="0" w:line="240" w:lineRule="auto"/>
        <w:ind w:firstLine="709"/>
        <w:jc w:val="both"/>
        <w:rPr>
          <w:rFonts w:ascii="Times New Roman" w:hAnsi="Times New Roman" w:cs="Times New Roman"/>
          <w:sz w:val="28"/>
          <w:szCs w:val="28"/>
        </w:rPr>
      </w:pPr>
    </w:p>
    <w:p w:rsidR="00591B03" w:rsidRPr="00EE1AC2" w:rsidRDefault="00591B03" w:rsidP="00591B03">
      <w:pPr>
        <w:spacing w:after="0" w:line="240" w:lineRule="auto"/>
        <w:ind w:firstLine="709"/>
        <w:rPr>
          <w:rFonts w:ascii="Times New Roman" w:hAnsi="Times New Roman" w:cs="Times New Roman"/>
          <w:sz w:val="28"/>
          <w:szCs w:val="28"/>
        </w:rPr>
      </w:pPr>
      <w:r w:rsidRPr="00EE1AC2">
        <w:rPr>
          <w:rFonts w:ascii="Times New Roman" w:hAnsi="Times New Roman" w:cs="Times New Roman"/>
          <w:sz w:val="28"/>
          <w:szCs w:val="28"/>
        </w:rPr>
        <w:t>Ключевые мероприятия</w:t>
      </w:r>
      <w:r>
        <w:rPr>
          <w:rFonts w:ascii="Times New Roman" w:hAnsi="Times New Roman" w:cs="Times New Roman"/>
          <w:sz w:val="28"/>
          <w:szCs w:val="28"/>
        </w:rPr>
        <w:t xml:space="preserve"> программы</w:t>
      </w:r>
      <w:r w:rsidRPr="00EE1AC2">
        <w:rPr>
          <w:rFonts w:ascii="Times New Roman" w:hAnsi="Times New Roman" w:cs="Times New Roman"/>
          <w:sz w:val="28"/>
          <w:szCs w:val="28"/>
        </w:rPr>
        <w:t>:</w:t>
      </w:r>
    </w:p>
    <w:p w:rsidR="00591B03" w:rsidRPr="00591B03" w:rsidRDefault="00591B03" w:rsidP="00F44E97">
      <w:pPr>
        <w:pStyle w:val="a5"/>
        <w:numPr>
          <w:ilvl w:val="0"/>
          <w:numId w:val="34"/>
        </w:numPr>
        <w:spacing w:after="0" w:line="240" w:lineRule="auto"/>
        <w:ind w:left="0" w:firstLine="709"/>
        <w:jc w:val="both"/>
        <w:rPr>
          <w:rFonts w:ascii="Times New Roman" w:hAnsi="Times New Roman" w:cs="Times New Roman"/>
          <w:sz w:val="28"/>
          <w:szCs w:val="28"/>
        </w:rPr>
      </w:pPr>
      <w:r w:rsidRPr="00591B03">
        <w:rPr>
          <w:rFonts w:ascii="Times New Roman" w:hAnsi="Times New Roman" w:cs="Times New Roman"/>
          <w:iCs/>
          <w:color w:val="000000"/>
          <w:sz w:val="28"/>
          <w:szCs w:val="28"/>
        </w:rPr>
        <w:t>Строительство детского сада на</w:t>
      </w:r>
      <w:r w:rsidR="00DB03B8">
        <w:rPr>
          <w:rFonts w:ascii="Times New Roman" w:hAnsi="Times New Roman" w:cs="Times New Roman"/>
          <w:iCs/>
          <w:color w:val="000000"/>
          <w:sz w:val="28"/>
          <w:szCs w:val="28"/>
        </w:rPr>
        <w:t xml:space="preserve"> 50</w:t>
      </w:r>
      <w:r w:rsidRPr="00591B03">
        <w:rPr>
          <w:rFonts w:ascii="Times New Roman" w:hAnsi="Times New Roman" w:cs="Times New Roman"/>
          <w:iCs/>
          <w:color w:val="000000"/>
          <w:sz w:val="28"/>
          <w:szCs w:val="28"/>
        </w:rPr>
        <w:t xml:space="preserve"> мест в с. Кошай</w:t>
      </w:r>
      <w:r>
        <w:rPr>
          <w:rFonts w:ascii="Times New Roman" w:hAnsi="Times New Roman" w:cs="Times New Roman"/>
          <w:iCs/>
          <w:color w:val="000000"/>
          <w:sz w:val="28"/>
          <w:szCs w:val="28"/>
        </w:rPr>
        <w:t>;</w:t>
      </w:r>
    </w:p>
    <w:p w:rsidR="00591B03" w:rsidRPr="00591B03" w:rsidRDefault="00591B03" w:rsidP="00F44E97">
      <w:pPr>
        <w:pStyle w:val="a5"/>
        <w:numPr>
          <w:ilvl w:val="0"/>
          <w:numId w:val="34"/>
        </w:numPr>
        <w:spacing w:after="0" w:line="240" w:lineRule="auto"/>
        <w:ind w:left="0" w:firstLine="709"/>
        <w:rPr>
          <w:rFonts w:ascii="Times New Roman" w:hAnsi="Times New Roman" w:cs="Times New Roman"/>
          <w:iCs/>
          <w:color w:val="000000"/>
          <w:sz w:val="28"/>
          <w:szCs w:val="28"/>
        </w:rPr>
      </w:pPr>
      <w:r w:rsidRPr="00591B03">
        <w:rPr>
          <w:rFonts w:ascii="Times New Roman" w:hAnsi="Times New Roman" w:cs="Times New Roman"/>
          <w:iCs/>
          <w:color w:val="000000"/>
          <w:sz w:val="28"/>
          <w:szCs w:val="28"/>
        </w:rPr>
        <w:t xml:space="preserve">Строительство школы в </w:t>
      </w:r>
      <w:r w:rsidR="00DB03B8">
        <w:rPr>
          <w:rFonts w:ascii="Times New Roman" w:hAnsi="Times New Roman" w:cs="Times New Roman"/>
          <w:iCs/>
          <w:color w:val="000000"/>
          <w:sz w:val="28"/>
          <w:szCs w:val="28"/>
        </w:rPr>
        <w:t>п.г.т.</w:t>
      </w:r>
      <w:r w:rsidRPr="00591B03">
        <w:rPr>
          <w:rFonts w:ascii="Times New Roman" w:hAnsi="Times New Roman" w:cs="Times New Roman"/>
          <w:iCs/>
          <w:color w:val="000000"/>
          <w:sz w:val="28"/>
          <w:szCs w:val="28"/>
        </w:rPr>
        <w:t xml:space="preserve"> Сосьва, Сосьвинского городского округа</w:t>
      </w:r>
      <w:r>
        <w:rPr>
          <w:rFonts w:ascii="Times New Roman" w:hAnsi="Times New Roman" w:cs="Times New Roman"/>
          <w:iCs/>
          <w:color w:val="000000"/>
          <w:sz w:val="28"/>
          <w:szCs w:val="28"/>
        </w:rPr>
        <w:t>;</w:t>
      </w:r>
    </w:p>
    <w:p w:rsidR="00591B03" w:rsidRPr="00591B03" w:rsidRDefault="00591B03" w:rsidP="00F44E97">
      <w:pPr>
        <w:pStyle w:val="a5"/>
        <w:numPr>
          <w:ilvl w:val="0"/>
          <w:numId w:val="34"/>
        </w:numPr>
        <w:spacing w:after="0" w:line="240" w:lineRule="auto"/>
        <w:ind w:left="0" w:firstLine="709"/>
        <w:jc w:val="both"/>
        <w:rPr>
          <w:rFonts w:ascii="Times New Roman" w:hAnsi="Times New Roman" w:cs="Times New Roman"/>
          <w:sz w:val="28"/>
          <w:szCs w:val="28"/>
        </w:rPr>
      </w:pPr>
      <w:r w:rsidRPr="00591B03">
        <w:rPr>
          <w:rFonts w:ascii="Times New Roman" w:hAnsi="Times New Roman" w:cs="Times New Roman"/>
          <w:iCs/>
          <w:color w:val="000000"/>
          <w:sz w:val="28"/>
          <w:szCs w:val="28"/>
        </w:rPr>
        <w:t xml:space="preserve">Строительство мини стадиона в </w:t>
      </w:r>
      <w:r w:rsidR="00DB03B8">
        <w:rPr>
          <w:rFonts w:ascii="Times New Roman" w:hAnsi="Times New Roman" w:cs="Times New Roman"/>
          <w:iCs/>
          <w:color w:val="000000"/>
          <w:sz w:val="28"/>
          <w:szCs w:val="28"/>
        </w:rPr>
        <w:t>п.г.т.</w:t>
      </w:r>
      <w:r w:rsidRPr="00591B03">
        <w:rPr>
          <w:rFonts w:ascii="Times New Roman" w:hAnsi="Times New Roman" w:cs="Times New Roman"/>
          <w:iCs/>
          <w:color w:val="000000"/>
          <w:sz w:val="28"/>
          <w:szCs w:val="28"/>
        </w:rPr>
        <w:t xml:space="preserve"> Сосьва</w:t>
      </w:r>
      <w:r>
        <w:rPr>
          <w:rFonts w:ascii="Times New Roman" w:hAnsi="Times New Roman" w:cs="Times New Roman"/>
          <w:iCs/>
          <w:color w:val="000000"/>
          <w:sz w:val="28"/>
          <w:szCs w:val="28"/>
        </w:rPr>
        <w:t>.</w:t>
      </w:r>
    </w:p>
    <w:p w:rsidR="00591B03" w:rsidRPr="00EE1AC2" w:rsidRDefault="00591B03" w:rsidP="00EE1AC2">
      <w:pPr>
        <w:spacing w:after="0" w:line="240" w:lineRule="auto"/>
        <w:ind w:firstLine="709"/>
        <w:jc w:val="both"/>
        <w:rPr>
          <w:rFonts w:ascii="Times New Roman" w:hAnsi="Times New Roman" w:cs="Times New Roman"/>
          <w:sz w:val="28"/>
          <w:szCs w:val="28"/>
        </w:rPr>
      </w:pPr>
    </w:p>
    <w:p w:rsidR="005A635E" w:rsidRPr="00EE1AC2" w:rsidRDefault="005A635E" w:rsidP="00EE1AC2">
      <w:pPr>
        <w:spacing w:after="0" w:line="240" w:lineRule="auto"/>
        <w:ind w:firstLine="709"/>
        <w:rPr>
          <w:rFonts w:ascii="Times New Roman" w:hAnsi="Times New Roman" w:cs="Times New Roman"/>
          <w:sz w:val="28"/>
          <w:szCs w:val="28"/>
        </w:rPr>
      </w:pPr>
      <w:r w:rsidRPr="00EE1AC2">
        <w:rPr>
          <w:rFonts w:ascii="Times New Roman" w:hAnsi="Times New Roman" w:cs="Times New Roman"/>
          <w:sz w:val="28"/>
          <w:szCs w:val="28"/>
        </w:rPr>
        <w:t>Целевые показатели</w:t>
      </w:r>
      <w:r w:rsidR="00591B03">
        <w:rPr>
          <w:rFonts w:ascii="Times New Roman" w:hAnsi="Times New Roman" w:cs="Times New Roman"/>
          <w:sz w:val="28"/>
          <w:szCs w:val="28"/>
        </w:rPr>
        <w:t xml:space="preserve"> программы</w:t>
      </w:r>
      <w:r w:rsidRPr="00EE1AC2">
        <w:rPr>
          <w:rFonts w:ascii="Times New Roman" w:hAnsi="Times New Roman" w:cs="Times New Roman"/>
          <w:sz w:val="28"/>
          <w:szCs w:val="28"/>
        </w:rPr>
        <w:t xml:space="preserve">: </w:t>
      </w:r>
    </w:p>
    <w:p w:rsidR="005A635E" w:rsidRPr="00591B03" w:rsidRDefault="00591B03" w:rsidP="00F44E97">
      <w:pPr>
        <w:pStyle w:val="a5"/>
        <w:numPr>
          <w:ilvl w:val="0"/>
          <w:numId w:val="35"/>
        </w:numPr>
        <w:spacing w:after="0" w:line="240" w:lineRule="auto"/>
        <w:ind w:left="0" w:firstLine="709"/>
        <w:jc w:val="both"/>
        <w:rPr>
          <w:rFonts w:ascii="Times New Roman" w:hAnsi="Times New Roman" w:cs="Times New Roman"/>
          <w:sz w:val="28"/>
          <w:szCs w:val="28"/>
        </w:rPr>
      </w:pPr>
      <w:r w:rsidRPr="00591B03">
        <w:rPr>
          <w:rFonts w:ascii="Times New Roman" w:hAnsi="Times New Roman" w:cs="Times New Roman"/>
          <w:sz w:val="28"/>
          <w:szCs w:val="28"/>
        </w:rPr>
        <w:t>Обеспеченность доступности дошкольного образования для детей в возрасте от 3 до 7 лет</w:t>
      </w:r>
      <w:r>
        <w:rPr>
          <w:rFonts w:ascii="Times New Roman" w:hAnsi="Times New Roman" w:cs="Times New Roman"/>
          <w:sz w:val="28"/>
          <w:szCs w:val="28"/>
        </w:rPr>
        <w:t>;</w:t>
      </w:r>
      <w:r w:rsidRPr="00591B03">
        <w:rPr>
          <w:rFonts w:ascii="Times New Roman" w:hAnsi="Times New Roman" w:cs="Times New Roman"/>
          <w:sz w:val="28"/>
          <w:szCs w:val="28"/>
        </w:rPr>
        <w:t xml:space="preserve">  </w:t>
      </w:r>
    </w:p>
    <w:p w:rsidR="00591B03" w:rsidRPr="00591B03" w:rsidRDefault="00591B03" w:rsidP="00F44E97">
      <w:pPr>
        <w:pStyle w:val="a5"/>
        <w:numPr>
          <w:ilvl w:val="0"/>
          <w:numId w:val="35"/>
        </w:numPr>
        <w:spacing w:after="0" w:line="240" w:lineRule="auto"/>
        <w:ind w:left="0" w:firstLine="709"/>
        <w:rPr>
          <w:rFonts w:ascii="Times New Roman" w:hAnsi="Times New Roman" w:cs="Times New Roman"/>
          <w:sz w:val="28"/>
          <w:szCs w:val="28"/>
        </w:rPr>
      </w:pPr>
      <w:r w:rsidRPr="00591B03">
        <w:rPr>
          <w:rFonts w:ascii="Times New Roman" w:hAnsi="Times New Roman" w:cs="Times New Roman"/>
          <w:sz w:val="28"/>
          <w:szCs w:val="28"/>
        </w:rPr>
        <w:t>Количество построенных школ</w:t>
      </w:r>
      <w:r>
        <w:rPr>
          <w:rFonts w:ascii="Times New Roman" w:hAnsi="Times New Roman" w:cs="Times New Roman"/>
          <w:sz w:val="28"/>
          <w:szCs w:val="28"/>
        </w:rPr>
        <w:t>.</w:t>
      </w:r>
    </w:p>
    <w:p w:rsidR="008A524E" w:rsidRDefault="008A524E" w:rsidP="008A524E">
      <w:pPr>
        <w:spacing w:after="0" w:line="240" w:lineRule="auto"/>
        <w:ind w:firstLine="709"/>
        <w:jc w:val="center"/>
        <w:rPr>
          <w:rFonts w:ascii="Times New Roman" w:hAnsi="Times New Roman" w:cs="Times New Roman"/>
          <w:b/>
          <w:sz w:val="28"/>
          <w:szCs w:val="28"/>
        </w:rPr>
      </w:pPr>
    </w:p>
    <w:p w:rsidR="00E02411" w:rsidRDefault="00E02411" w:rsidP="008A524E">
      <w:pPr>
        <w:spacing w:after="0" w:line="240" w:lineRule="auto"/>
        <w:ind w:firstLine="709"/>
        <w:jc w:val="center"/>
        <w:rPr>
          <w:rFonts w:ascii="Times New Roman" w:hAnsi="Times New Roman" w:cs="Times New Roman"/>
          <w:b/>
          <w:sz w:val="28"/>
          <w:szCs w:val="28"/>
        </w:rPr>
      </w:pPr>
    </w:p>
    <w:p w:rsidR="008A524E" w:rsidRPr="009E6BEB" w:rsidRDefault="008A524E" w:rsidP="008A524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9E6BEB">
        <w:rPr>
          <w:rFonts w:ascii="Times New Roman" w:hAnsi="Times New Roman" w:cs="Times New Roman"/>
          <w:b/>
          <w:sz w:val="28"/>
          <w:szCs w:val="28"/>
        </w:rPr>
        <w:t xml:space="preserve">тратегическая программа </w:t>
      </w:r>
    </w:p>
    <w:p w:rsidR="008A524E" w:rsidRPr="009E6BEB" w:rsidRDefault="008A524E" w:rsidP="008A524E">
      <w:pPr>
        <w:spacing w:after="0" w:line="240" w:lineRule="auto"/>
        <w:ind w:firstLine="709"/>
        <w:jc w:val="center"/>
        <w:rPr>
          <w:rFonts w:ascii="Times New Roman" w:hAnsi="Times New Roman" w:cs="Times New Roman"/>
          <w:b/>
          <w:sz w:val="28"/>
          <w:szCs w:val="28"/>
        </w:rPr>
      </w:pPr>
      <w:r w:rsidRPr="009E6BEB">
        <w:rPr>
          <w:rFonts w:ascii="Times New Roman" w:hAnsi="Times New Roman" w:cs="Times New Roman"/>
          <w:b/>
          <w:sz w:val="28"/>
          <w:szCs w:val="28"/>
        </w:rPr>
        <w:t>«Переселение граждан Сосьвинского городского округа из аварийных, ветхих и непригодных для проживания многоквартирных домов»</w:t>
      </w:r>
    </w:p>
    <w:p w:rsidR="008A524E" w:rsidRPr="00EE1AC2" w:rsidRDefault="008A524E" w:rsidP="008A524E">
      <w:pPr>
        <w:spacing w:after="0" w:line="240" w:lineRule="auto"/>
        <w:ind w:firstLine="709"/>
        <w:jc w:val="center"/>
        <w:rPr>
          <w:rFonts w:ascii="Times New Roman" w:hAnsi="Times New Roman" w:cs="Times New Roman"/>
          <w:sz w:val="28"/>
          <w:szCs w:val="28"/>
        </w:rPr>
      </w:pPr>
    </w:p>
    <w:p w:rsidR="008A524E" w:rsidRDefault="008A524E" w:rsidP="008A524E">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Цель</w:t>
      </w:r>
      <w:r>
        <w:rPr>
          <w:rFonts w:ascii="Times New Roman" w:hAnsi="Times New Roman" w:cs="Times New Roman"/>
          <w:sz w:val="28"/>
          <w:szCs w:val="28"/>
        </w:rPr>
        <w:t xml:space="preserve"> программы</w:t>
      </w:r>
      <w:r w:rsidRPr="00EE1AC2">
        <w:rPr>
          <w:rFonts w:ascii="Times New Roman" w:hAnsi="Times New Roman" w:cs="Times New Roman"/>
          <w:sz w:val="28"/>
          <w:szCs w:val="28"/>
        </w:rPr>
        <w:t xml:space="preserve">: </w:t>
      </w:r>
    </w:p>
    <w:p w:rsidR="008A524E" w:rsidRPr="00EE1AC2" w:rsidRDefault="008A524E" w:rsidP="008A524E">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Обеспечение жильём граждан, проживающих в аварийных, непригодных для проживания и (или) с высоким уровнем износа помещениях.</w:t>
      </w:r>
    </w:p>
    <w:p w:rsidR="008A524E" w:rsidRPr="00EE1AC2" w:rsidRDefault="008A524E" w:rsidP="008A524E">
      <w:pPr>
        <w:spacing w:after="0" w:line="240" w:lineRule="auto"/>
        <w:ind w:firstLine="709"/>
        <w:jc w:val="both"/>
        <w:rPr>
          <w:rFonts w:ascii="Times New Roman" w:hAnsi="Times New Roman" w:cs="Times New Roman"/>
          <w:sz w:val="28"/>
          <w:szCs w:val="28"/>
        </w:rPr>
      </w:pPr>
    </w:p>
    <w:p w:rsidR="008A524E" w:rsidRDefault="008A524E" w:rsidP="008A524E">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Задач</w:t>
      </w:r>
      <w:r>
        <w:rPr>
          <w:rFonts w:ascii="Times New Roman" w:hAnsi="Times New Roman" w:cs="Times New Roman"/>
          <w:sz w:val="28"/>
          <w:szCs w:val="28"/>
        </w:rPr>
        <w:t>а программы</w:t>
      </w:r>
      <w:r w:rsidRPr="00EE1AC2">
        <w:rPr>
          <w:rFonts w:ascii="Times New Roman" w:hAnsi="Times New Roman" w:cs="Times New Roman"/>
          <w:sz w:val="28"/>
          <w:szCs w:val="28"/>
        </w:rPr>
        <w:t xml:space="preserve">: </w:t>
      </w:r>
    </w:p>
    <w:p w:rsidR="008A524E" w:rsidRPr="00EE1AC2" w:rsidRDefault="008A524E" w:rsidP="008A524E">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Улучшение жилищных условий граждан, проживающих в аварийных, непригодных для проживания и (или) с высоким уровнем износа помещениях.</w:t>
      </w:r>
    </w:p>
    <w:p w:rsidR="008A524E" w:rsidRPr="00EE1AC2" w:rsidRDefault="008A524E" w:rsidP="008A524E">
      <w:pPr>
        <w:spacing w:after="0" w:line="240" w:lineRule="auto"/>
        <w:ind w:firstLine="709"/>
        <w:jc w:val="both"/>
        <w:rPr>
          <w:rFonts w:ascii="Times New Roman" w:hAnsi="Times New Roman" w:cs="Times New Roman"/>
          <w:sz w:val="28"/>
          <w:szCs w:val="28"/>
        </w:rPr>
      </w:pPr>
    </w:p>
    <w:p w:rsidR="008A524E" w:rsidRPr="00EE1AC2" w:rsidRDefault="008A524E" w:rsidP="008A524E">
      <w:pPr>
        <w:spacing w:after="0" w:line="240" w:lineRule="auto"/>
        <w:ind w:firstLine="709"/>
        <w:rPr>
          <w:rFonts w:ascii="Times New Roman" w:hAnsi="Times New Roman" w:cs="Times New Roman"/>
          <w:sz w:val="28"/>
          <w:szCs w:val="28"/>
        </w:rPr>
      </w:pPr>
      <w:r w:rsidRPr="00EE1AC2">
        <w:rPr>
          <w:rFonts w:ascii="Times New Roman" w:hAnsi="Times New Roman" w:cs="Times New Roman"/>
          <w:sz w:val="28"/>
          <w:szCs w:val="28"/>
        </w:rPr>
        <w:t>Ключевые мероприятия</w:t>
      </w:r>
      <w:r>
        <w:rPr>
          <w:rFonts w:ascii="Times New Roman" w:hAnsi="Times New Roman" w:cs="Times New Roman"/>
          <w:sz w:val="28"/>
          <w:szCs w:val="28"/>
        </w:rPr>
        <w:t xml:space="preserve"> программы</w:t>
      </w:r>
      <w:r w:rsidRPr="00EE1AC2">
        <w:rPr>
          <w:rFonts w:ascii="Times New Roman" w:hAnsi="Times New Roman" w:cs="Times New Roman"/>
          <w:sz w:val="28"/>
          <w:szCs w:val="28"/>
        </w:rPr>
        <w:t>:</w:t>
      </w:r>
    </w:p>
    <w:p w:rsidR="008A524E" w:rsidRPr="00BE7F29" w:rsidRDefault="008A524E" w:rsidP="008A524E">
      <w:pPr>
        <w:pStyle w:val="a5"/>
        <w:numPr>
          <w:ilvl w:val="0"/>
          <w:numId w:val="30"/>
        </w:numPr>
        <w:spacing w:after="0" w:line="240" w:lineRule="auto"/>
        <w:ind w:left="0" w:firstLine="709"/>
        <w:rPr>
          <w:rFonts w:ascii="Times New Roman" w:hAnsi="Times New Roman" w:cs="Times New Roman"/>
          <w:sz w:val="28"/>
          <w:szCs w:val="28"/>
        </w:rPr>
      </w:pPr>
      <w:r w:rsidRPr="00BE7F29">
        <w:rPr>
          <w:rFonts w:ascii="Times New Roman" w:hAnsi="Times New Roman" w:cs="Times New Roman"/>
          <w:sz w:val="28"/>
          <w:szCs w:val="28"/>
        </w:rPr>
        <w:t>Строительство многоквартирного жилого дома в п. Восточный</w:t>
      </w:r>
      <w:r>
        <w:rPr>
          <w:rFonts w:ascii="Times New Roman" w:hAnsi="Times New Roman" w:cs="Times New Roman"/>
          <w:sz w:val="28"/>
          <w:szCs w:val="28"/>
        </w:rPr>
        <w:t>;</w:t>
      </w:r>
    </w:p>
    <w:p w:rsidR="008A524E" w:rsidRPr="00BE7F29" w:rsidRDefault="008A524E" w:rsidP="008A524E">
      <w:pPr>
        <w:pStyle w:val="a5"/>
        <w:numPr>
          <w:ilvl w:val="0"/>
          <w:numId w:val="30"/>
        </w:numPr>
        <w:spacing w:after="0" w:line="240" w:lineRule="auto"/>
        <w:ind w:left="0" w:firstLine="709"/>
        <w:jc w:val="both"/>
        <w:rPr>
          <w:rFonts w:ascii="Times New Roman" w:hAnsi="Times New Roman" w:cs="Times New Roman"/>
          <w:sz w:val="28"/>
          <w:szCs w:val="28"/>
        </w:rPr>
      </w:pPr>
      <w:r w:rsidRPr="00BE7F29">
        <w:rPr>
          <w:rFonts w:ascii="Times New Roman" w:hAnsi="Times New Roman" w:cs="Times New Roman"/>
          <w:sz w:val="28"/>
          <w:szCs w:val="28"/>
        </w:rPr>
        <w:t>Строительство многоквартирного жилого дома в р.п. Сосьва</w:t>
      </w:r>
      <w:r>
        <w:rPr>
          <w:rFonts w:ascii="Times New Roman" w:hAnsi="Times New Roman" w:cs="Times New Roman"/>
          <w:sz w:val="28"/>
          <w:szCs w:val="28"/>
        </w:rPr>
        <w:t>.</w:t>
      </w:r>
    </w:p>
    <w:p w:rsidR="008A524E" w:rsidRDefault="008A524E" w:rsidP="008A524E">
      <w:pPr>
        <w:spacing w:after="0" w:line="240" w:lineRule="auto"/>
        <w:ind w:firstLine="709"/>
        <w:jc w:val="both"/>
        <w:rPr>
          <w:rFonts w:ascii="Times New Roman" w:hAnsi="Times New Roman" w:cs="Times New Roman"/>
          <w:sz w:val="28"/>
          <w:szCs w:val="28"/>
        </w:rPr>
      </w:pPr>
    </w:p>
    <w:p w:rsidR="008A524E" w:rsidRPr="00EE1AC2" w:rsidRDefault="008A524E" w:rsidP="008A524E">
      <w:pPr>
        <w:spacing w:after="0" w:line="240" w:lineRule="auto"/>
        <w:ind w:firstLine="709"/>
        <w:jc w:val="both"/>
        <w:rPr>
          <w:rFonts w:ascii="Times New Roman" w:hAnsi="Times New Roman" w:cs="Times New Roman"/>
          <w:sz w:val="28"/>
          <w:szCs w:val="28"/>
        </w:rPr>
      </w:pPr>
      <w:r w:rsidRPr="00EE1AC2">
        <w:rPr>
          <w:rFonts w:ascii="Times New Roman" w:hAnsi="Times New Roman" w:cs="Times New Roman"/>
          <w:sz w:val="28"/>
          <w:szCs w:val="28"/>
        </w:rPr>
        <w:t>Целевые показатели</w:t>
      </w:r>
      <w:r>
        <w:rPr>
          <w:rFonts w:ascii="Times New Roman" w:hAnsi="Times New Roman" w:cs="Times New Roman"/>
          <w:sz w:val="28"/>
          <w:szCs w:val="28"/>
        </w:rPr>
        <w:t xml:space="preserve"> программы</w:t>
      </w:r>
      <w:r w:rsidRPr="00EE1AC2">
        <w:rPr>
          <w:rFonts w:ascii="Times New Roman" w:hAnsi="Times New Roman" w:cs="Times New Roman"/>
          <w:sz w:val="28"/>
          <w:szCs w:val="28"/>
        </w:rPr>
        <w:t>:</w:t>
      </w:r>
    </w:p>
    <w:p w:rsidR="008A524E" w:rsidRPr="00BE7F29" w:rsidRDefault="008A524E" w:rsidP="008A524E">
      <w:pPr>
        <w:pStyle w:val="a5"/>
        <w:numPr>
          <w:ilvl w:val="0"/>
          <w:numId w:val="31"/>
        </w:numPr>
        <w:spacing w:after="0" w:line="240" w:lineRule="auto"/>
        <w:ind w:left="0" w:firstLine="709"/>
        <w:jc w:val="both"/>
        <w:rPr>
          <w:rFonts w:ascii="Times New Roman" w:hAnsi="Times New Roman" w:cs="Times New Roman"/>
          <w:sz w:val="28"/>
          <w:szCs w:val="28"/>
        </w:rPr>
      </w:pPr>
      <w:r w:rsidRPr="00BE7F29">
        <w:rPr>
          <w:rFonts w:ascii="Times New Roman" w:hAnsi="Times New Roman" w:cs="Times New Roman"/>
          <w:sz w:val="28"/>
          <w:szCs w:val="28"/>
        </w:rPr>
        <w:t>Количество построенных многоквартирных домов;</w:t>
      </w:r>
    </w:p>
    <w:p w:rsidR="008A524E" w:rsidRDefault="008A524E" w:rsidP="008A524E">
      <w:pPr>
        <w:pStyle w:val="a5"/>
        <w:numPr>
          <w:ilvl w:val="0"/>
          <w:numId w:val="31"/>
        </w:numPr>
        <w:spacing w:after="0" w:line="240" w:lineRule="auto"/>
        <w:ind w:left="0" w:firstLine="709"/>
        <w:jc w:val="both"/>
        <w:rPr>
          <w:rFonts w:ascii="Times New Roman" w:hAnsi="Times New Roman" w:cs="Times New Roman"/>
          <w:sz w:val="28"/>
          <w:szCs w:val="28"/>
        </w:rPr>
      </w:pPr>
      <w:r w:rsidRPr="00826162">
        <w:rPr>
          <w:rFonts w:ascii="Times New Roman" w:hAnsi="Times New Roman" w:cs="Times New Roman"/>
          <w:sz w:val="28"/>
          <w:szCs w:val="28"/>
        </w:rPr>
        <w:t>Количество граждан переселенных из аварийного, ветхого и непригодного</w:t>
      </w:r>
      <w:r>
        <w:rPr>
          <w:rFonts w:ascii="Times New Roman" w:hAnsi="Times New Roman" w:cs="Times New Roman"/>
          <w:sz w:val="28"/>
          <w:szCs w:val="28"/>
        </w:rPr>
        <w:t xml:space="preserve"> для проживания жилищного фонда;</w:t>
      </w:r>
    </w:p>
    <w:p w:rsidR="008A524E" w:rsidRPr="00826162" w:rsidRDefault="008A524E" w:rsidP="008A524E">
      <w:pPr>
        <w:pStyle w:val="a5"/>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Ввод жилья эконом-класса.</w:t>
      </w:r>
    </w:p>
    <w:p w:rsidR="00591B03" w:rsidRDefault="00591B03" w:rsidP="00591B03">
      <w:pPr>
        <w:spacing w:after="0" w:line="240" w:lineRule="auto"/>
        <w:ind w:firstLine="709"/>
        <w:rPr>
          <w:rFonts w:ascii="Times New Roman" w:hAnsi="Times New Roman" w:cs="Times New Roman"/>
          <w:sz w:val="28"/>
          <w:szCs w:val="28"/>
        </w:rPr>
      </w:pPr>
    </w:p>
    <w:p w:rsidR="00DB03B8" w:rsidRPr="00AF24BD" w:rsidRDefault="00DB03B8" w:rsidP="00AF24BD">
      <w:pPr>
        <w:spacing w:after="0" w:line="240" w:lineRule="auto"/>
        <w:ind w:firstLine="709"/>
        <w:jc w:val="both"/>
        <w:rPr>
          <w:rFonts w:ascii="Times New Roman" w:hAnsi="Times New Roman" w:cs="Times New Roman"/>
          <w:b/>
          <w:sz w:val="28"/>
          <w:szCs w:val="28"/>
          <w:u w:val="single"/>
        </w:rPr>
      </w:pPr>
      <w:r w:rsidRPr="00AF24BD">
        <w:rPr>
          <w:rFonts w:ascii="Times New Roman" w:hAnsi="Times New Roman" w:cs="Times New Roman"/>
          <w:b/>
          <w:sz w:val="28"/>
          <w:szCs w:val="28"/>
          <w:u w:val="single"/>
        </w:rPr>
        <w:t>Стратегические проекты</w:t>
      </w:r>
      <w:r w:rsidR="00AF24BD" w:rsidRPr="00AF24BD">
        <w:rPr>
          <w:rFonts w:ascii="Times New Roman" w:hAnsi="Times New Roman" w:cs="Times New Roman"/>
          <w:b/>
          <w:sz w:val="28"/>
          <w:szCs w:val="28"/>
          <w:u w:val="single"/>
        </w:rPr>
        <w:t>:</w:t>
      </w:r>
    </w:p>
    <w:p w:rsidR="00DB03B8" w:rsidRPr="00EE1AC2" w:rsidRDefault="00DB03B8" w:rsidP="00A203A8">
      <w:pPr>
        <w:pStyle w:val="ConsPlusCell"/>
        <w:numPr>
          <w:ilvl w:val="0"/>
          <w:numId w:val="73"/>
        </w:numPr>
        <w:ind w:left="0" w:firstLine="709"/>
        <w:jc w:val="both"/>
        <w:rPr>
          <w:sz w:val="28"/>
          <w:szCs w:val="28"/>
        </w:rPr>
      </w:pPr>
      <w:r w:rsidRPr="00EE1AC2">
        <w:rPr>
          <w:sz w:val="28"/>
          <w:szCs w:val="28"/>
        </w:rPr>
        <w:t xml:space="preserve">Строительство канализационного коллектора и очистных сооружении в </w:t>
      </w:r>
      <w:r>
        <w:rPr>
          <w:sz w:val="28"/>
          <w:szCs w:val="28"/>
        </w:rPr>
        <w:t>п.г.т. Сосьва;</w:t>
      </w:r>
    </w:p>
    <w:p w:rsidR="00DB03B8" w:rsidRPr="00C51B6E" w:rsidRDefault="003877DE" w:rsidP="00A203A8">
      <w:pPr>
        <w:pStyle w:val="a5"/>
        <w:numPr>
          <w:ilvl w:val="0"/>
          <w:numId w:val="7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Реконструкция</w:t>
      </w:r>
      <w:r w:rsidR="00DB03B8" w:rsidRPr="00C51B6E">
        <w:rPr>
          <w:rFonts w:ascii="Times New Roman" w:hAnsi="Times New Roman" w:cs="Times New Roman"/>
          <w:sz w:val="28"/>
          <w:szCs w:val="28"/>
        </w:rPr>
        <w:t xml:space="preserve"> водопровода с разводкой по домам, раздаточными колонками в п. Восточный;</w:t>
      </w:r>
    </w:p>
    <w:p w:rsidR="00DB03B8" w:rsidRPr="00C51B6E" w:rsidRDefault="00DB03B8" w:rsidP="00A203A8">
      <w:pPr>
        <w:pStyle w:val="a5"/>
        <w:numPr>
          <w:ilvl w:val="0"/>
          <w:numId w:val="73"/>
        </w:numPr>
        <w:spacing w:after="0" w:line="240" w:lineRule="auto"/>
        <w:ind w:left="0" w:firstLine="709"/>
        <w:jc w:val="both"/>
        <w:rPr>
          <w:rFonts w:ascii="Times New Roman" w:hAnsi="Times New Roman" w:cs="Times New Roman"/>
          <w:sz w:val="28"/>
          <w:szCs w:val="28"/>
        </w:rPr>
      </w:pPr>
      <w:r w:rsidRPr="00C51B6E">
        <w:rPr>
          <w:rFonts w:ascii="Times New Roman" w:hAnsi="Times New Roman" w:cs="Times New Roman"/>
          <w:sz w:val="28"/>
          <w:szCs w:val="28"/>
        </w:rPr>
        <w:t>Реконструкция КОС-800;</w:t>
      </w:r>
    </w:p>
    <w:p w:rsidR="00DB03B8" w:rsidRPr="00C51B6E" w:rsidRDefault="00DB03B8" w:rsidP="008A524E">
      <w:pPr>
        <w:pStyle w:val="a5"/>
        <w:numPr>
          <w:ilvl w:val="0"/>
          <w:numId w:val="73"/>
        </w:numPr>
        <w:spacing w:after="0" w:line="240" w:lineRule="auto"/>
        <w:ind w:left="0" w:firstLine="709"/>
        <w:rPr>
          <w:rFonts w:ascii="Times New Roman" w:hAnsi="Times New Roman" w:cs="Times New Roman"/>
          <w:sz w:val="28"/>
          <w:szCs w:val="28"/>
        </w:rPr>
      </w:pPr>
      <w:r w:rsidRPr="00C51B6E">
        <w:rPr>
          <w:rFonts w:ascii="Times New Roman" w:hAnsi="Times New Roman" w:cs="Times New Roman"/>
          <w:sz w:val="28"/>
          <w:szCs w:val="28"/>
        </w:rPr>
        <w:t>Модернизация системы водоснабжения в с. Кошай;</w:t>
      </w:r>
    </w:p>
    <w:p w:rsidR="00DB03B8" w:rsidRDefault="00DB03B8" w:rsidP="008A524E">
      <w:pPr>
        <w:pStyle w:val="a5"/>
        <w:numPr>
          <w:ilvl w:val="0"/>
          <w:numId w:val="73"/>
        </w:numPr>
        <w:spacing w:after="0" w:line="240" w:lineRule="auto"/>
        <w:ind w:left="0" w:firstLine="709"/>
        <w:rPr>
          <w:rFonts w:ascii="Times New Roman" w:hAnsi="Times New Roman" w:cs="Times New Roman"/>
          <w:sz w:val="28"/>
          <w:szCs w:val="28"/>
        </w:rPr>
      </w:pPr>
      <w:r w:rsidRPr="00C51B6E">
        <w:rPr>
          <w:rFonts w:ascii="Times New Roman" w:hAnsi="Times New Roman" w:cs="Times New Roman"/>
          <w:sz w:val="28"/>
          <w:szCs w:val="28"/>
        </w:rPr>
        <w:t>Модернизация котельной № 2 в п. Восточный</w:t>
      </w:r>
      <w:r w:rsidR="008A524E">
        <w:rPr>
          <w:rFonts w:ascii="Times New Roman" w:hAnsi="Times New Roman" w:cs="Times New Roman"/>
          <w:sz w:val="28"/>
          <w:szCs w:val="28"/>
        </w:rPr>
        <w:t>;</w:t>
      </w:r>
    </w:p>
    <w:p w:rsidR="008A524E" w:rsidRPr="00BE7F29" w:rsidRDefault="008A524E" w:rsidP="008A524E">
      <w:pPr>
        <w:pStyle w:val="a5"/>
        <w:numPr>
          <w:ilvl w:val="0"/>
          <w:numId w:val="73"/>
        </w:numPr>
        <w:spacing w:after="0" w:line="240" w:lineRule="auto"/>
        <w:ind w:left="0" w:firstLine="709"/>
        <w:rPr>
          <w:rFonts w:ascii="Times New Roman" w:hAnsi="Times New Roman" w:cs="Times New Roman"/>
          <w:sz w:val="28"/>
          <w:szCs w:val="28"/>
        </w:rPr>
      </w:pPr>
      <w:r w:rsidRPr="00BE7F29">
        <w:rPr>
          <w:rFonts w:ascii="Times New Roman" w:hAnsi="Times New Roman" w:cs="Times New Roman"/>
          <w:sz w:val="28"/>
          <w:szCs w:val="28"/>
        </w:rPr>
        <w:t>Строительство многоквартирного жилого дома в п. Восточный</w:t>
      </w:r>
      <w:r>
        <w:rPr>
          <w:rFonts w:ascii="Times New Roman" w:hAnsi="Times New Roman" w:cs="Times New Roman"/>
          <w:sz w:val="28"/>
          <w:szCs w:val="28"/>
        </w:rPr>
        <w:t>;</w:t>
      </w:r>
    </w:p>
    <w:p w:rsidR="008A524E" w:rsidRPr="00BE7F29" w:rsidRDefault="008A524E" w:rsidP="008A524E">
      <w:pPr>
        <w:pStyle w:val="a5"/>
        <w:numPr>
          <w:ilvl w:val="0"/>
          <w:numId w:val="73"/>
        </w:numPr>
        <w:spacing w:after="0" w:line="240" w:lineRule="auto"/>
        <w:ind w:left="0" w:firstLine="709"/>
        <w:jc w:val="both"/>
        <w:rPr>
          <w:rFonts w:ascii="Times New Roman" w:hAnsi="Times New Roman" w:cs="Times New Roman"/>
          <w:sz w:val="28"/>
          <w:szCs w:val="28"/>
        </w:rPr>
      </w:pPr>
      <w:r w:rsidRPr="00BE7F29">
        <w:rPr>
          <w:rFonts w:ascii="Times New Roman" w:hAnsi="Times New Roman" w:cs="Times New Roman"/>
          <w:sz w:val="28"/>
          <w:szCs w:val="28"/>
        </w:rPr>
        <w:t>Строительство многоквартирного жилого дома в р.п. Сосьва</w:t>
      </w:r>
      <w:r>
        <w:rPr>
          <w:rFonts w:ascii="Times New Roman" w:hAnsi="Times New Roman" w:cs="Times New Roman"/>
          <w:sz w:val="28"/>
          <w:szCs w:val="28"/>
        </w:rPr>
        <w:t>.</w:t>
      </w:r>
    </w:p>
    <w:p w:rsidR="00AF24BD" w:rsidRDefault="00AF24BD" w:rsidP="008456E9">
      <w:pPr>
        <w:spacing w:after="0" w:line="240" w:lineRule="auto"/>
        <w:ind w:firstLine="709"/>
        <w:jc w:val="center"/>
        <w:rPr>
          <w:rFonts w:ascii="Times New Roman" w:hAnsi="Times New Roman" w:cs="Times New Roman"/>
          <w:sz w:val="32"/>
          <w:szCs w:val="32"/>
        </w:rPr>
      </w:pPr>
    </w:p>
    <w:p w:rsidR="008456E9" w:rsidRPr="00380E7D" w:rsidRDefault="008456E9" w:rsidP="008456E9">
      <w:pPr>
        <w:spacing w:after="0" w:line="240" w:lineRule="auto"/>
        <w:ind w:firstLine="709"/>
        <w:jc w:val="center"/>
        <w:rPr>
          <w:rFonts w:ascii="Times New Roman" w:hAnsi="Times New Roman" w:cs="Times New Roman"/>
          <w:sz w:val="32"/>
          <w:szCs w:val="32"/>
        </w:rPr>
      </w:pPr>
      <w:r w:rsidRPr="00380E7D">
        <w:rPr>
          <w:rFonts w:ascii="Times New Roman" w:hAnsi="Times New Roman" w:cs="Times New Roman"/>
          <w:sz w:val="32"/>
          <w:szCs w:val="32"/>
        </w:rPr>
        <w:t>3.4. Развитие транспортной инфраструктуры</w:t>
      </w:r>
    </w:p>
    <w:p w:rsidR="008456E9" w:rsidRPr="00380E7D" w:rsidRDefault="008456E9" w:rsidP="008456E9">
      <w:pPr>
        <w:spacing w:after="0" w:line="240" w:lineRule="auto"/>
        <w:ind w:firstLine="709"/>
        <w:jc w:val="both"/>
        <w:rPr>
          <w:rFonts w:ascii="Times New Roman" w:hAnsi="Times New Roman" w:cs="Times New Roman"/>
          <w:b/>
          <w:sz w:val="28"/>
          <w:szCs w:val="28"/>
        </w:rPr>
      </w:pPr>
    </w:p>
    <w:p w:rsidR="008456E9" w:rsidRPr="006B55DB" w:rsidRDefault="008456E9" w:rsidP="008456E9">
      <w:pPr>
        <w:pStyle w:val="aff3"/>
        <w:spacing w:line="240" w:lineRule="auto"/>
      </w:pPr>
      <w:r w:rsidRPr="00380E7D">
        <w:t xml:space="preserve">Стратегическая </w:t>
      </w:r>
      <w:r w:rsidRPr="00380E7D">
        <w:rPr>
          <w:u w:val="single"/>
        </w:rPr>
        <w:t>цель направления</w:t>
      </w:r>
      <w:r w:rsidRPr="00380E7D">
        <w:t xml:space="preserve"> - обеспечение сохранности сети автомобильных дорог общего</w:t>
      </w:r>
      <w:r w:rsidRPr="006B55DB">
        <w:t xml:space="preserve"> пользования местного значения, повышение безопасности дорожного движения и удовлетворение населения городского округа в благоприятных условиях проживания.</w:t>
      </w:r>
    </w:p>
    <w:p w:rsidR="000509D7" w:rsidRDefault="000509D7" w:rsidP="008456E9">
      <w:pPr>
        <w:spacing w:after="0" w:line="240" w:lineRule="auto"/>
        <w:ind w:firstLine="709"/>
        <w:jc w:val="both"/>
        <w:rPr>
          <w:rFonts w:ascii="Times New Roman" w:hAnsi="Times New Roman" w:cs="Times New Roman"/>
          <w:sz w:val="28"/>
          <w:szCs w:val="28"/>
          <w:u w:val="single"/>
        </w:rPr>
      </w:pPr>
    </w:p>
    <w:p w:rsidR="008456E9" w:rsidRPr="006B55DB" w:rsidRDefault="00BF492F" w:rsidP="008456E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Подцели социально-экономического развития</w:t>
      </w:r>
      <w:r w:rsidR="008456E9" w:rsidRPr="006B55DB">
        <w:rPr>
          <w:rFonts w:ascii="Times New Roman" w:hAnsi="Times New Roman" w:cs="Times New Roman"/>
          <w:sz w:val="28"/>
          <w:szCs w:val="28"/>
          <w:u w:val="single"/>
        </w:rPr>
        <w:t>:</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обеспечение развития и сохранности  автомобильных дорог общего пользования местного значения;</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lastRenderedPageBreak/>
        <w:t>- приведение в надлежащее состояние улично-дорожной сети, дворовых территорий и элементов её обустройства;</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обеспечение непрерывного и безопасного движения автотранспорта и пешеходов;</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рациональное взаимодействие муниципального транспорта и  индивидуальных перевозчиков с использованием автобусов достаточной вместимости;</w:t>
      </w:r>
    </w:p>
    <w:p w:rsidR="008456E9"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обеспечение потребности населения удобным общественным транспортом.</w:t>
      </w:r>
    </w:p>
    <w:p w:rsidR="000509D7" w:rsidRDefault="000509D7" w:rsidP="008456E9">
      <w:pPr>
        <w:tabs>
          <w:tab w:val="left" w:pos="540"/>
        </w:tabs>
        <w:spacing w:after="0" w:line="240" w:lineRule="auto"/>
        <w:ind w:firstLine="709"/>
        <w:jc w:val="both"/>
        <w:rPr>
          <w:rFonts w:ascii="Times New Roman" w:hAnsi="Times New Roman" w:cs="Times New Roman"/>
          <w:sz w:val="28"/>
          <w:szCs w:val="28"/>
          <w:u w:val="single"/>
        </w:rPr>
      </w:pPr>
    </w:p>
    <w:p w:rsidR="008456E9" w:rsidRPr="00B35A08" w:rsidRDefault="008456E9" w:rsidP="008456E9">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8456E9" w:rsidRPr="000F3B79" w:rsidRDefault="008456E9" w:rsidP="008456E9">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0F3B79">
        <w:rPr>
          <w:rFonts w:ascii="Times New Roman" w:eastAsia="TimesNewRomanPSMT" w:hAnsi="Times New Roman"/>
          <w:sz w:val="28"/>
          <w:szCs w:val="28"/>
        </w:rPr>
        <w:t>несоответствие автомобильных дорог нормативному состоянию;</w:t>
      </w:r>
    </w:p>
    <w:p w:rsidR="008456E9" w:rsidRPr="000F3B79" w:rsidRDefault="008456E9" w:rsidP="008456E9">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0F3B79">
        <w:rPr>
          <w:rFonts w:ascii="Times New Roman" w:eastAsia="TimesNewRomanPSMT" w:hAnsi="Times New Roman"/>
          <w:sz w:val="28"/>
          <w:szCs w:val="28"/>
        </w:rPr>
        <w:t>минимальные поступления в дорожный фонд акци</w:t>
      </w:r>
      <w:r>
        <w:rPr>
          <w:rFonts w:ascii="Times New Roman" w:eastAsia="TimesNewRomanPSMT" w:hAnsi="Times New Roman"/>
          <w:sz w:val="28"/>
          <w:szCs w:val="28"/>
        </w:rPr>
        <w:t>зов с подакцизных товаров (ГСМ).</w:t>
      </w:r>
    </w:p>
    <w:p w:rsidR="008456E9" w:rsidRPr="006B55DB" w:rsidRDefault="008456E9" w:rsidP="008456E9">
      <w:pPr>
        <w:spacing w:after="0" w:line="240" w:lineRule="auto"/>
        <w:ind w:firstLine="709"/>
        <w:jc w:val="both"/>
        <w:rPr>
          <w:rFonts w:ascii="Times New Roman" w:hAnsi="Times New Roman" w:cs="Times New Roman"/>
          <w:sz w:val="28"/>
          <w:szCs w:val="28"/>
        </w:rPr>
      </w:pPr>
    </w:p>
    <w:p w:rsidR="008456E9" w:rsidRPr="006B55DB" w:rsidRDefault="008456E9" w:rsidP="008456E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Приоритетное </w:t>
      </w:r>
      <w:r w:rsidRPr="006B55DB">
        <w:rPr>
          <w:rFonts w:ascii="Times New Roman" w:hAnsi="Times New Roman" w:cs="Times New Roman"/>
          <w:sz w:val="28"/>
          <w:szCs w:val="28"/>
        </w:rPr>
        <w:t>направление развития</w:t>
      </w:r>
    </w:p>
    <w:p w:rsidR="008456E9" w:rsidRPr="006B55DB" w:rsidRDefault="008456E9" w:rsidP="000509D7">
      <w:pPr>
        <w:autoSpaceDE w:val="0"/>
        <w:autoSpaceDN w:val="0"/>
        <w:adjustRightInd w:val="0"/>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1. Автомобильные дороги муниципального и регионального значения, состояние и плотность.</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xml:space="preserve">Для решения задач в области </w:t>
      </w:r>
      <w:r w:rsidRPr="00177B48">
        <w:rPr>
          <w:rFonts w:ascii="Times New Roman" w:hAnsi="Times New Roman" w:cs="Times New Roman"/>
          <w:sz w:val="28"/>
          <w:szCs w:val="28"/>
        </w:rPr>
        <w:t>транспортной инфраструктуры</w:t>
      </w:r>
      <w:r w:rsidRPr="006B55DB">
        <w:rPr>
          <w:rFonts w:ascii="Times New Roman" w:hAnsi="Times New Roman" w:cs="Times New Roman"/>
          <w:sz w:val="28"/>
          <w:szCs w:val="28"/>
        </w:rPr>
        <w:t xml:space="preserve">   планируется: </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1) произвести проектирование, реконструкцию и капитальный ремонт автомобильных дорог, дворовых территорий общего пользования местного значения;</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2) сократить долю протяженности автомобильных дорог общего пользования местного значения, не отвечающим нормативным требованиям;</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3) в целях улучшения транспортно-экономических связей необходимо строительство автомобильной межмуниципальной дороги «Алапаевск -</w:t>
      </w:r>
      <w:r w:rsidR="00826162">
        <w:rPr>
          <w:rFonts w:ascii="Times New Roman" w:hAnsi="Times New Roman" w:cs="Times New Roman"/>
          <w:sz w:val="28"/>
          <w:szCs w:val="28"/>
        </w:rPr>
        <w:t xml:space="preserve"> </w:t>
      </w:r>
      <w:r w:rsidRPr="006B55DB">
        <w:rPr>
          <w:rFonts w:ascii="Times New Roman" w:hAnsi="Times New Roman" w:cs="Times New Roman"/>
          <w:sz w:val="28"/>
          <w:szCs w:val="28"/>
        </w:rPr>
        <w:t>Восточный» с привлечением средств областного и местного бюджетов.</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4) обеспечить надлежащее содержание автомобильных дорог общего пользования местного значения в соответствии с требованиями технических регламентов;</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5) увеличить пропускную способность автомобильных дорог за счет ввода автомобильных дорог общего пользования, включая межмуниципальные;</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6) приобрести дополнительную дорожно-строительную технику;</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7) организовать работы по техническому обслуживанию, ремонту и установке электрических сетей наружного освещения дорог.</w:t>
      </w:r>
    </w:p>
    <w:p w:rsidR="008456E9" w:rsidRPr="006B55DB" w:rsidRDefault="008456E9" w:rsidP="008456E9">
      <w:pPr>
        <w:spacing w:after="0" w:line="240" w:lineRule="auto"/>
        <w:ind w:firstLine="709"/>
        <w:jc w:val="both"/>
        <w:rPr>
          <w:rFonts w:ascii="Times New Roman" w:hAnsi="Times New Roman" w:cs="Times New Roman"/>
          <w:sz w:val="28"/>
          <w:szCs w:val="28"/>
        </w:rPr>
      </w:pP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Ожидаемый результат:</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Наличие улично-дорожной сети с качественным дорожным покрытием и освещением, обеспечивающая безопасность движения.</w:t>
      </w:r>
    </w:p>
    <w:p w:rsidR="000509D7" w:rsidRDefault="000509D7" w:rsidP="000509D7">
      <w:pPr>
        <w:spacing w:after="0" w:line="240" w:lineRule="auto"/>
        <w:ind w:firstLine="709"/>
        <w:jc w:val="center"/>
        <w:rPr>
          <w:rFonts w:ascii="Times New Roman" w:hAnsi="Times New Roman" w:cs="Times New Roman"/>
          <w:b/>
          <w:sz w:val="28"/>
          <w:szCs w:val="28"/>
        </w:rPr>
      </w:pPr>
    </w:p>
    <w:p w:rsidR="000509D7" w:rsidRPr="000509D7" w:rsidRDefault="000509D7" w:rsidP="000509D7">
      <w:pPr>
        <w:spacing w:after="0" w:line="240" w:lineRule="auto"/>
        <w:ind w:firstLine="709"/>
        <w:jc w:val="both"/>
        <w:rPr>
          <w:rFonts w:ascii="Times New Roman" w:hAnsi="Times New Roman" w:cs="Times New Roman"/>
          <w:sz w:val="28"/>
          <w:szCs w:val="28"/>
          <w:u w:val="single"/>
        </w:rPr>
      </w:pPr>
      <w:r w:rsidRPr="000509D7">
        <w:rPr>
          <w:rFonts w:ascii="Times New Roman" w:hAnsi="Times New Roman" w:cs="Times New Roman"/>
          <w:sz w:val="28"/>
          <w:szCs w:val="28"/>
          <w:u w:val="single"/>
        </w:rPr>
        <w:t>Стратегическая программа:</w:t>
      </w:r>
    </w:p>
    <w:p w:rsidR="000509D7" w:rsidRPr="000509D7" w:rsidRDefault="000509D7" w:rsidP="00050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транспортной инфраструктуры и обеспечение безопасности дорожного движения</w:t>
      </w:r>
    </w:p>
    <w:p w:rsidR="000509D7" w:rsidRDefault="000509D7" w:rsidP="000509D7">
      <w:pPr>
        <w:spacing w:after="0" w:line="240" w:lineRule="auto"/>
        <w:ind w:firstLine="709"/>
        <w:jc w:val="both"/>
        <w:rPr>
          <w:rFonts w:ascii="Times New Roman" w:hAnsi="Times New Roman" w:cs="Times New Roman"/>
          <w:sz w:val="28"/>
          <w:szCs w:val="28"/>
        </w:rPr>
      </w:pPr>
    </w:p>
    <w:p w:rsidR="008A524E" w:rsidRPr="000509D7" w:rsidRDefault="008A524E" w:rsidP="000509D7">
      <w:pPr>
        <w:spacing w:after="0" w:line="240" w:lineRule="auto"/>
        <w:ind w:firstLine="709"/>
        <w:jc w:val="both"/>
        <w:rPr>
          <w:rFonts w:ascii="Times New Roman" w:hAnsi="Times New Roman" w:cs="Times New Roman"/>
          <w:sz w:val="28"/>
          <w:szCs w:val="28"/>
        </w:rPr>
      </w:pPr>
    </w:p>
    <w:p w:rsidR="000509D7" w:rsidRDefault="000509D7" w:rsidP="000509D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Стратегическая программа</w:t>
      </w:r>
    </w:p>
    <w:p w:rsidR="000442E9" w:rsidRPr="000509D7" w:rsidRDefault="000509D7" w:rsidP="000509D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0442E9" w:rsidRPr="000509D7">
        <w:rPr>
          <w:rFonts w:ascii="Times New Roman" w:hAnsi="Times New Roman" w:cs="Times New Roman"/>
          <w:b/>
          <w:sz w:val="28"/>
          <w:szCs w:val="28"/>
        </w:rPr>
        <w:t xml:space="preserve">Развитие транспортной инфраструктуры и обеспечение </w:t>
      </w:r>
      <w:r>
        <w:rPr>
          <w:rFonts w:ascii="Times New Roman" w:hAnsi="Times New Roman" w:cs="Times New Roman"/>
          <w:b/>
          <w:sz w:val="28"/>
          <w:szCs w:val="28"/>
        </w:rPr>
        <w:t>безопасности дорожного движения»</w:t>
      </w:r>
    </w:p>
    <w:p w:rsidR="000442E9" w:rsidRPr="000509D7" w:rsidRDefault="000442E9" w:rsidP="000509D7">
      <w:pPr>
        <w:spacing w:after="0" w:line="240" w:lineRule="auto"/>
        <w:ind w:firstLine="709"/>
        <w:jc w:val="center"/>
        <w:rPr>
          <w:rFonts w:ascii="Times New Roman" w:hAnsi="Times New Roman" w:cs="Times New Roman"/>
          <w:b/>
          <w:sz w:val="28"/>
          <w:szCs w:val="28"/>
        </w:rPr>
      </w:pPr>
    </w:p>
    <w:p w:rsidR="000509D7" w:rsidRDefault="000442E9" w:rsidP="000509D7">
      <w:pPr>
        <w:spacing w:after="0" w:line="240" w:lineRule="auto"/>
        <w:ind w:firstLine="709"/>
        <w:rPr>
          <w:rFonts w:ascii="Times New Roman" w:hAnsi="Times New Roman" w:cs="Times New Roman"/>
          <w:sz w:val="28"/>
          <w:szCs w:val="28"/>
        </w:rPr>
      </w:pPr>
      <w:r w:rsidRPr="000509D7">
        <w:rPr>
          <w:rFonts w:ascii="Times New Roman" w:hAnsi="Times New Roman" w:cs="Times New Roman"/>
          <w:sz w:val="28"/>
          <w:szCs w:val="28"/>
        </w:rPr>
        <w:t>Цель</w:t>
      </w:r>
      <w:r w:rsidR="000509D7">
        <w:rPr>
          <w:rFonts w:ascii="Times New Roman" w:hAnsi="Times New Roman" w:cs="Times New Roman"/>
          <w:sz w:val="28"/>
          <w:szCs w:val="28"/>
        </w:rPr>
        <w:t xml:space="preserve"> программы</w:t>
      </w:r>
      <w:r w:rsidRPr="000509D7">
        <w:rPr>
          <w:rFonts w:ascii="Times New Roman" w:hAnsi="Times New Roman" w:cs="Times New Roman"/>
          <w:sz w:val="28"/>
          <w:szCs w:val="28"/>
        </w:rPr>
        <w:t xml:space="preserve">: </w:t>
      </w:r>
    </w:p>
    <w:p w:rsidR="000442E9" w:rsidRPr="000509D7" w:rsidRDefault="000442E9" w:rsidP="000509D7">
      <w:pPr>
        <w:spacing w:after="0" w:line="240" w:lineRule="auto"/>
        <w:ind w:firstLine="709"/>
        <w:jc w:val="both"/>
        <w:rPr>
          <w:rFonts w:ascii="Times New Roman" w:hAnsi="Times New Roman" w:cs="Times New Roman"/>
          <w:sz w:val="28"/>
          <w:szCs w:val="28"/>
        </w:rPr>
      </w:pPr>
      <w:r w:rsidRPr="000509D7">
        <w:rPr>
          <w:rFonts w:ascii="Times New Roman" w:hAnsi="Times New Roman" w:cs="Times New Roman"/>
          <w:sz w:val="28"/>
          <w:szCs w:val="28"/>
        </w:rPr>
        <w:t>Увеличение процента дорог, отвечающих нормативным требованиям и сокращение дорожно-транспортных происшествий.</w:t>
      </w:r>
    </w:p>
    <w:p w:rsidR="000509D7" w:rsidRDefault="000509D7" w:rsidP="000509D7">
      <w:pPr>
        <w:spacing w:after="0" w:line="240" w:lineRule="auto"/>
        <w:ind w:firstLine="709"/>
        <w:jc w:val="both"/>
        <w:rPr>
          <w:rFonts w:ascii="Times New Roman" w:hAnsi="Times New Roman" w:cs="Times New Roman"/>
          <w:sz w:val="28"/>
          <w:szCs w:val="28"/>
        </w:rPr>
      </w:pPr>
    </w:p>
    <w:p w:rsidR="000509D7" w:rsidRDefault="000442E9" w:rsidP="000509D7">
      <w:pPr>
        <w:spacing w:after="0" w:line="240" w:lineRule="auto"/>
        <w:ind w:firstLine="709"/>
        <w:jc w:val="both"/>
        <w:rPr>
          <w:rFonts w:ascii="Times New Roman" w:hAnsi="Times New Roman" w:cs="Times New Roman"/>
          <w:sz w:val="28"/>
          <w:szCs w:val="28"/>
        </w:rPr>
      </w:pPr>
      <w:r w:rsidRPr="000509D7">
        <w:rPr>
          <w:rFonts w:ascii="Times New Roman" w:hAnsi="Times New Roman" w:cs="Times New Roman"/>
          <w:sz w:val="28"/>
          <w:szCs w:val="28"/>
        </w:rPr>
        <w:t>Задачи</w:t>
      </w:r>
      <w:r w:rsidR="000509D7">
        <w:rPr>
          <w:rFonts w:ascii="Times New Roman" w:hAnsi="Times New Roman" w:cs="Times New Roman"/>
          <w:sz w:val="28"/>
          <w:szCs w:val="28"/>
        </w:rPr>
        <w:t xml:space="preserve"> программы</w:t>
      </w:r>
      <w:r w:rsidRPr="000509D7">
        <w:rPr>
          <w:rFonts w:ascii="Times New Roman" w:hAnsi="Times New Roman" w:cs="Times New Roman"/>
          <w:sz w:val="28"/>
          <w:szCs w:val="28"/>
        </w:rPr>
        <w:t xml:space="preserve">: </w:t>
      </w:r>
    </w:p>
    <w:p w:rsidR="000442E9" w:rsidRPr="000509D7" w:rsidRDefault="000442E9" w:rsidP="00F44E97">
      <w:pPr>
        <w:pStyle w:val="a5"/>
        <w:numPr>
          <w:ilvl w:val="0"/>
          <w:numId w:val="36"/>
        </w:numPr>
        <w:spacing w:after="0" w:line="240" w:lineRule="auto"/>
        <w:ind w:left="0" w:firstLine="709"/>
        <w:jc w:val="both"/>
        <w:rPr>
          <w:rFonts w:ascii="Times New Roman" w:hAnsi="Times New Roman" w:cs="Times New Roman"/>
          <w:noProof/>
          <w:sz w:val="28"/>
          <w:szCs w:val="28"/>
        </w:rPr>
      </w:pPr>
      <w:r w:rsidRPr="000509D7">
        <w:rPr>
          <w:rFonts w:ascii="Times New Roman" w:hAnsi="Times New Roman" w:cs="Times New Roman"/>
          <w:noProof/>
          <w:sz w:val="28"/>
          <w:szCs w:val="28"/>
        </w:rPr>
        <w:t>Формирование единой сети автомобильных дорог, круглогодично доступной для населения и хозяйствующих субъектов;</w:t>
      </w:r>
    </w:p>
    <w:p w:rsidR="000442E9" w:rsidRPr="000509D7" w:rsidRDefault="000442E9" w:rsidP="00F44E97">
      <w:pPr>
        <w:pStyle w:val="a5"/>
        <w:numPr>
          <w:ilvl w:val="0"/>
          <w:numId w:val="36"/>
        </w:numPr>
        <w:spacing w:after="0" w:line="240" w:lineRule="auto"/>
        <w:ind w:left="0" w:firstLine="709"/>
        <w:jc w:val="both"/>
        <w:rPr>
          <w:rFonts w:ascii="Times New Roman" w:hAnsi="Times New Roman" w:cs="Times New Roman"/>
          <w:noProof/>
          <w:sz w:val="28"/>
          <w:szCs w:val="28"/>
        </w:rPr>
      </w:pPr>
      <w:r w:rsidRPr="000509D7">
        <w:rPr>
          <w:rFonts w:ascii="Times New Roman" w:hAnsi="Times New Roman" w:cs="Times New Roman"/>
          <w:noProof/>
          <w:sz w:val="28"/>
          <w:szCs w:val="28"/>
        </w:rPr>
        <w:t>Обеспечение дорожной безопасности населения.</w:t>
      </w:r>
    </w:p>
    <w:p w:rsidR="000442E9" w:rsidRDefault="000442E9" w:rsidP="000509D7">
      <w:pPr>
        <w:spacing w:after="0" w:line="240" w:lineRule="auto"/>
        <w:ind w:firstLine="709"/>
        <w:rPr>
          <w:rFonts w:ascii="Times New Roman" w:hAnsi="Times New Roman" w:cs="Times New Roman"/>
          <w:noProof/>
          <w:sz w:val="28"/>
          <w:szCs w:val="28"/>
        </w:rPr>
      </w:pPr>
    </w:p>
    <w:p w:rsidR="000509D7" w:rsidRPr="000509D7" w:rsidRDefault="000509D7" w:rsidP="000509D7">
      <w:pPr>
        <w:spacing w:after="0" w:line="240" w:lineRule="auto"/>
        <w:ind w:firstLine="709"/>
        <w:rPr>
          <w:rFonts w:ascii="Times New Roman" w:hAnsi="Times New Roman" w:cs="Times New Roman"/>
          <w:sz w:val="28"/>
          <w:szCs w:val="28"/>
        </w:rPr>
      </w:pPr>
      <w:r w:rsidRPr="000509D7">
        <w:rPr>
          <w:rFonts w:ascii="Times New Roman" w:hAnsi="Times New Roman" w:cs="Times New Roman"/>
          <w:sz w:val="28"/>
          <w:szCs w:val="28"/>
        </w:rPr>
        <w:t>Ключевые мероприятия</w:t>
      </w:r>
      <w:r>
        <w:rPr>
          <w:rFonts w:ascii="Times New Roman" w:hAnsi="Times New Roman" w:cs="Times New Roman"/>
          <w:sz w:val="28"/>
          <w:szCs w:val="28"/>
        </w:rPr>
        <w:t xml:space="preserve"> программы</w:t>
      </w:r>
      <w:r w:rsidRPr="000509D7">
        <w:rPr>
          <w:rFonts w:ascii="Times New Roman" w:hAnsi="Times New Roman" w:cs="Times New Roman"/>
          <w:sz w:val="28"/>
          <w:szCs w:val="28"/>
        </w:rPr>
        <w:t>:</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участка ул. Виктора Романова (Пионерская) от жилого дома № 67 до ул. Строителей (включительно</w:t>
      </w:r>
      <w:r w:rsidR="002F74D4">
        <w:rPr>
          <w:rFonts w:ascii="Times New Roman" w:hAnsi="Times New Roman" w:cs="Times New Roman"/>
          <w:iCs/>
          <w:color w:val="000000"/>
          <w:sz w:val="28"/>
          <w:szCs w:val="28"/>
        </w:rPr>
        <w:t>) п.г.т. Сосьва</w:t>
      </w:r>
      <w:r>
        <w:rPr>
          <w:rFonts w:ascii="Times New Roman" w:hAnsi="Times New Roman" w:cs="Times New Roman"/>
          <w:iCs/>
          <w:color w:val="000000"/>
          <w:sz w:val="28"/>
          <w:szCs w:val="28"/>
        </w:rPr>
        <w:t>;</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участка улицы Строителей от ул. Ленина до ул. Митина</w:t>
      </w:r>
      <w:r w:rsidR="002F74D4">
        <w:rPr>
          <w:rFonts w:ascii="Times New Roman" w:hAnsi="Times New Roman" w:cs="Times New Roman"/>
          <w:iCs/>
          <w:color w:val="000000"/>
          <w:sz w:val="28"/>
          <w:szCs w:val="28"/>
        </w:rPr>
        <w:t>, п.г.т. Сосьва</w:t>
      </w:r>
      <w:r>
        <w:rPr>
          <w:rFonts w:ascii="Times New Roman" w:hAnsi="Times New Roman" w:cs="Times New Roman"/>
          <w:iCs/>
          <w:color w:val="000000"/>
          <w:sz w:val="28"/>
          <w:szCs w:val="28"/>
        </w:rPr>
        <w:t>;</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участка улицы Пушкина от ул. Луначарского до ул. Центральная в п. Восточный</w:t>
      </w:r>
      <w:r>
        <w:rPr>
          <w:rFonts w:ascii="Times New Roman" w:hAnsi="Times New Roman" w:cs="Times New Roman"/>
          <w:iCs/>
          <w:color w:val="000000"/>
          <w:sz w:val="28"/>
          <w:szCs w:val="28"/>
        </w:rPr>
        <w:t>;</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транзитного проезда п. Восточный ул. Уральская-Заводская-Пролетарская</w:t>
      </w:r>
      <w:r>
        <w:rPr>
          <w:rFonts w:ascii="Times New Roman" w:hAnsi="Times New Roman" w:cs="Times New Roman"/>
          <w:iCs/>
          <w:color w:val="000000"/>
          <w:sz w:val="28"/>
          <w:szCs w:val="28"/>
        </w:rPr>
        <w:t>;</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Строительство, реконструкция, техническое перевооружение  нерегулируемых пешеходных переходов, в том числе прилегающих непосредственно к дошкольным образовательным учреждениям, 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r>
        <w:rPr>
          <w:rFonts w:ascii="Times New Roman" w:hAnsi="Times New Roman" w:cs="Times New Roman"/>
          <w:iCs/>
          <w:color w:val="000000"/>
          <w:sz w:val="28"/>
          <w:szCs w:val="28"/>
        </w:rPr>
        <w:t>;</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w:t>
      </w:r>
      <w:r w:rsidR="006F12E4">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Митина</w:t>
      </w:r>
      <w:r w:rsidR="006F12E4">
        <w:rPr>
          <w:rFonts w:ascii="Times New Roman" w:hAnsi="Times New Roman" w:cs="Times New Roman"/>
          <w:iCs/>
          <w:color w:val="000000"/>
          <w:sz w:val="28"/>
          <w:szCs w:val="28"/>
        </w:rPr>
        <w:t xml:space="preserve">, 140;142; ул. Фадеева 87;89, </w:t>
      </w:r>
      <w:r w:rsidRPr="000509D7">
        <w:rPr>
          <w:rFonts w:ascii="Times New Roman" w:hAnsi="Times New Roman" w:cs="Times New Roman"/>
          <w:iCs/>
          <w:color w:val="000000"/>
          <w:sz w:val="28"/>
          <w:szCs w:val="28"/>
        </w:rPr>
        <w:t xml:space="preserve">  </w:t>
      </w:r>
      <w:r w:rsidR="006F12E4">
        <w:rPr>
          <w:rFonts w:ascii="Times New Roman" w:hAnsi="Times New Roman" w:cs="Times New Roman"/>
          <w:iCs/>
          <w:color w:val="000000"/>
          <w:sz w:val="28"/>
          <w:szCs w:val="28"/>
        </w:rPr>
        <w:t xml:space="preserve">п.г.т. </w:t>
      </w:r>
      <w:r w:rsidRPr="000509D7">
        <w:rPr>
          <w:rFonts w:ascii="Times New Roman" w:hAnsi="Times New Roman" w:cs="Times New Roman"/>
          <w:iCs/>
          <w:color w:val="000000"/>
          <w:sz w:val="28"/>
          <w:szCs w:val="28"/>
        </w:rPr>
        <w:t>Сосьва</w:t>
      </w:r>
      <w:r>
        <w:rPr>
          <w:rFonts w:ascii="Times New Roman" w:hAnsi="Times New Roman" w:cs="Times New Roman"/>
          <w:iCs/>
          <w:color w:val="000000"/>
          <w:sz w:val="28"/>
          <w:szCs w:val="28"/>
        </w:rPr>
        <w:t>;</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noProof/>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w:t>
      </w:r>
      <w:r w:rsidR="006F12E4">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Виктора Романова</w:t>
      </w:r>
      <w:r w:rsidR="006F12E4">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69;71;73; ул.</w:t>
      </w:r>
      <w:r>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Олтинская</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14</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16, </w:t>
      </w:r>
      <w:r w:rsidR="006F12E4">
        <w:rPr>
          <w:rFonts w:ascii="Times New Roman" w:hAnsi="Times New Roman" w:cs="Times New Roman"/>
          <w:iCs/>
          <w:color w:val="000000"/>
          <w:sz w:val="28"/>
          <w:szCs w:val="28"/>
        </w:rPr>
        <w:t xml:space="preserve">п.г.т. </w:t>
      </w:r>
      <w:r w:rsidRPr="000509D7">
        <w:rPr>
          <w:rFonts w:ascii="Times New Roman" w:hAnsi="Times New Roman" w:cs="Times New Roman"/>
          <w:iCs/>
          <w:color w:val="000000"/>
          <w:sz w:val="28"/>
          <w:szCs w:val="28"/>
        </w:rPr>
        <w:t>Сосьва</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 Комсомольская</w:t>
      </w:r>
      <w:r w:rsidR="006F12E4">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9 п. Восточный</w:t>
      </w:r>
      <w:r>
        <w:rPr>
          <w:rFonts w:ascii="Times New Roman" w:hAnsi="Times New Roman" w:cs="Times New Roman"/>
          <w:iCs/>
          <w:color w:val="000000"/>
          <w:sz w:val="28"/>
          <w:szCs w:val="28"/>
        </w:rPr>
        <w:t>;</w:t>
      </w:r>
    </w:p>
    <w:p w:rsidR="000509D7" w:rsidRPr="000509D7" w:rsidRDefault="000509D7" w:rsidP="00F44E97">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 Центральная</w:t>
      </w:r>
      <w:r w:rsidR="006F12E4">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1;</w:t>
      </w:r>
      <w:r w:rsidR="006F12E4">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2; ул.</w:t>
      </w:r>
      <w:r w:rsidR="006F12E4">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Пушкина</w:t>
      </w:r>
      <w:r w:rsidR="006F12E4">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1д п. Восточный</w:t>
      </w:r>
      <w:r>
        <w:rPr>
          <w:rFonts w:ascii="Times New Roman" w:hAnsi="Times New Roman" w:cs="Times New Roman"/>
          <w:iCs/>
          <w:color w:val="000000"/>
          <w:sz w:val="28"/>
          <w:szCs w:val="28"/>
        </w:rPr>
        <w:t>;</w:t>
      </w:r>
    </w:p>
    <w:p w:rsidR="00E02411" w:rsidRPr="000509D7" w:rsidRDefault="000509D7" w:rsidP="00E02411">
      <w:pPr>
        <w:pStyle w:val="a5"/>
        <w:numPr>
          <w:ilvl w:val="0"/>
          <w:numId w:val="37"/>
        </w:numPr>
        <w:spacing w:after="0" w:line="240" w:lineRule="auto"/>
        <w:ind w:left="0" w:firstLine="709"/>
        <w:jc w:val="both"/>
        <w:rPr>
          <w:rFonts w:ascii="Times New Roman" w:hAnsi="Times New Roman" w:cs="Times New Roman"/>
          <w:iCs/>
          <w:color w:val="000000"/>
          <w:sz w:val="28"/>
          <w:szCs w:val="28"/>
        </w:rPr>
      </w:pPr>
      <w:r w:rsidRPr="00E02411">
        <w:rPr>
          <w:rFonts w:ascii="Times New Roman" w:hAnsi="Times New Roman" w:cs="Times New Roman"/>
          <w:iCs/>
          <w:color w:val="000000"/>
          <w:sz w:val="28"/>
          <w:szCs w:val="28"/>
        </w:rPr>
        <w:t xml:space="preserve">Капитальный ремонт и ремонт дворовых территорий многоквартирных домов по </w:t>
      </w:r>
      <w:r w:rsidR="00E02411" w:rsidRPr="000509D7">
        <w:rPr>
          <w:rFonts w:ascii="Times New Roman" w:hAnsi="Times New Roman" w:cs="Times New Roman"/>
          <w:iCs/>
          <w:color w:val="000000"/>
          <w:sz w:val="28"/>
          <w:szCs w:val="28"/>
        </w:rPr>
        <w:t>Луначарского</w:t>
      </w:r>
      <w:r w:rsidR="00E02411">
        <w:rPr>
          <w:rFonts w:ascii="Times New Roman" w:hAnsi="Times New Roman" w:cs="Times New Roman"/>
          <w:iCs/>
          <w:color w:val="000000"/>
          <w:sz w:val="28"/>
          <w:szCs w:val="28"/>
        </w:rPr>
        <w:t>,</w:t>
      </w:r>
      <w:r w:rsidR="00E02411" w:rsidRPr="000509D7">
        <w:rPr>
          <w:rFonts w:ascii="Times New Roman" w:hAnsi="Times New Roman" w:cs="Times New Roman"/>
          <w:iCs/>
          <w:color w:val="000000"/>
          <w:sz w:val="28"/>
          <w:szCs w:val="28"/>
        </w:rPr>
        <w:t xml:space="preserve"> 66;</w:t>
      </w:r>
      <w:r w:rsidR="00E02411">
        <w:rPr>
          <w:rFonts w:ascii="Times New Roman" w:hAnsi="Times New Roman" w:cs="Times New Roman"/>
          <w:iCs/>
          <w:color w:val="000000"/>
          <w:sz w:val="28"/>
          <w:szCs w:val="28"/>
        </w:rPr>
        <w:t xml:space="preserve"> </w:t>
      </w:r>
      <w:r w:rsidR="00E02411" w:rsidRPr="000509D7">
        <w:rPr>
          <w:rFonts w:ascii="Times New Roman" w:hAnsi="Times New Roman" w:cs="Times New Roman"/>
          <w:iCs/>
          <w:color w:val="000000"/>
          <w:sz w:val="28"/>
          <w:szCs w:val="28"/>
        </w:rPr>
        <w:t>68 п. Восточный</w:t>
      </w:r>
      <w:r w:rsidR="00E02411">
        <w:rPr>
          <w:rFonts w:ascii="Times New Roman" w:hAnsi="Times New Roman" w:cs="Times New Roman"/>
          <w:iCs/>
          <w:color w:val="000000"/>
          <w:sz w:val="28"/>
          <w:szCs w:val="28"/>
        </w:rPr>
        <w:t>.</w:t>
      </w:r>
    </w:p>
    <w:p w:rsidR="00E02411" w:rsidRDefault="00E02411" w:rsidP="00E02411">
      <w:pPr>
        <w:spacing w:after="0" w:line="240" w:lineRule="auto"/>
        <w:ind w:firstLine="709"/>
        <w:rPr>
          <w:rFonts w:ascii="Times New Roman" w:hAnsi="Times New Roman" w:cs="Times New Roman"/>
          <w:noProof/>
          <w:sz w:val="28"/>
          <w:szCs w:val="28"/>
        </w:rPr>
      </w:pPr>
    </w:p>
    <w:p w:rsidR="00E02411" w:rsidRDefault="00E02411" w:rsidP="00E02411">
      <w:pPr>
        <w:spacing w:after="0" w:line="240" w:lineRule="auto"/>
        <w:ind w:firstLine="709"/>
        <w:rPr>
          <w:rFonts w:ascii="Times New Roman" w:hAnsi="Times New Roman" w:cs="Times New Roman"/>
          <w:noProof/>
          <w:sz w:val="28"/>
          <w:szCs w:val="28"/>
        </w:rPr>
      </w:pPr>
    </w:p>
    <w:p w:rsidR="003D2B93" w:rsidRPr="003877DE" w:rsidRDefault="003D2B93" w:rsidP="003877DE">
      <w:pPr>
        <w:spacing w:after="0" w:line="240" w:lineRule="auto"/>
        <w:jc w:val="both"/>
        <w:rPr>
          <w:rFonts w:ascii="Times New Roman" w:hAnsi="Times New Roman" w:cs="Times New Roman"/>
          <w:iCs/>
          <w:color w:val="000000"/>
          <w:sz w:val="28"/>
          <w:szCs w:val="28"/>
        </w:rPr>
      </w:pPr>
    </w:p>
    <w:p w:rsidR="000442E9" w:rsidRPr="000509D7" w:rsidRDefault="000509D7" w:rsidP="003D2B93">
      <w:pPr>
        <w:pStyle w:val="a5"/>
        <w:spacing w:after="0" w:line="240" w:lineRule="auto"/>
        <w:ind w:left="709"/>
        <w:jc w:val="both"/>
        <w:rPr>
          <w:rFonts w:ascii="Times New Roman" w:hAnsi="Times New Roman" w:cs="Times New Roman"/>
          <w:sz w:val="28"/>
          <w:szCs w:val="28"/>
        </w:rPr>
      </w:pPr>
      <w:r w:rsidRPr="00E02411">
        <w:rPr>
          <w:rFonts w:ascii="Times New Roman" w:hAnsi="Times New Roman" w:cs="Times New Roman"/>
          <w:iCs/>
          <w:color w:val="000000"/>
          <w:sz w:val="28"/>
          <w:szCs w:val="28"/>
        </w:rPr>
        <w:t xml:space="preserve"> </w:t>
      </w:r>
      <w:r w:rsidR="000442E9" w:rsidRPr="000509D7">
        <w:rPr>
          <w:rFonts w:ascii="Times New Roman" w:hAnsi="Times New Roman" w:cs="Times New Roman"/>
          <w:sz w:val="28"/>
          <w:szCs w:val="28"/>
        </w:rPr>
        <w:t>Целевые показатели</w:t>
      </w:r>
      <w:r w:rsidR="00E8778A">
        <w:rPr>
          <w:rFonts w:ascii="Times New Roman" w:hAnsi="Times New Roman" w:cs="Times New Roman"/>
          <w:sz w:val="28"/>
          <w:szCs w:val="28"/>
        </w:rPr>
        <w:t xml:space="preserve"> программы</w:t>
      </w:r>
      <w:r w:rsidR="000442E9" w:rsidRPr="000509D7">
        <w:rPr>
          <w:rFonts w:ascii="Times New Roman" w:hAnsi="Times New Roman" w:cs="Times New Roman"/>
          <w:sz w:val="28"/>
          <w:szCs w:val="28"/>
        </w:rPr>
        <w:t xml:space="preserve">: </w:t>
      </w:r>
    </w:p>
    <w:p w:rsidR="000442E9" w:rsidRPr="00E8778A" w:rsidRDefault="00E8778A" w:rsidP="00F44E97">
      <w:pPr>
        <w:pStyle w:val="a5"/>
        <w:numPr>
          <w:ilvl w:val="0"/>
          <w:numId w:val="38"/>
        </w:numPr>
        <w:spacing w:after="0" w:line="240" w:lineRule="auto"/>
        <w:ind w:left="0" w:firstLine="709"/>
        <w:jc w:val="both"/>
        <w:rPr>
          <w:rFonts w:ascii="Times New Roman" w:hAnsi="Times New Roman" w:cs="Times New Roman"/>
          <w:sz w:val="28"/>
          <w:szCs w:val="28"/>
        </w:rPr>
      </w:pPr>
      <w:r w:rsidRPr="00E8778A">
        <w:rPr>
          <w:rFonts w:ascii="Times New Roman" w:hAnsi="Times New Roman" w:cs="Times New Roman"/>
          <w:sz w:val="28"/>
          <w:szCs w:val="28"/>
        </w:rPr>
        <w:t>Протяженность автомобильных дорог, в отношени</w:t>
      </w:r>
      <w:r w:rsidR="00D81544">
        <w:rPr>
          <w:rFonts w:ascii="Times New Roman" w:hAnsi="Times New Roman" w:cs="Times New Roman"/>
          <w:sz w:val="28"/>
          <w:szCs w:val="28"/>
        </w:rPr>
        <w:t>и</w:t>
      </w:r>
      <w:r w:rsidRPr="00E8778A">
        <w:rPr>
          <w:rFonts w:ascii="Times New Roman" w:hAnsi="Times New Roman" w:cs="Times New Roman"/>
          <w:sz w:val="28"/>
          <w:szCs w:val="28"/>
        </w:rPr>
        <w:t xml:space="preserve"> которых был проведен капитальный ремонт</w:t>
      </w:r>
      <w:r w:rsidR="00D81544">
        <w:rPr>
          <w:rFonts w:ascii="Times New Roman" w:hAnsi="Times New Roman" w:cs="Times New Roman"/>
          <w:sz w:val="28"/>
          <w:szCs w:val="28"/>
        </w:rPr>
        <w:t>;</w:t>
      </w:r>
    </w:p>
    <w:p w:rsidR="00E8778A" w:rsidRPr="00E8778A" w:rsidRDefault="00E8778A" w:rsidP="00F44E97">
      <w:pPr>
        <w:pStyle w:val="a5"/>
        <w:numPr>
          <w:ilvl w:val="0"/>
          <w:numId w:val="38"/>
        </w:numPr>
        <w:spacing w:after="0" w:line="240" w:lineRule="auto"/>
        <w:ind w:left="0" w:firstLine="709"/>
        <w:jc w:val="both"/>
        <w:rPr>
          <w:rFonts w:ascii="Times New Roman" w:hAnsi="Times New Roman" w:cs="Times New Roman"/>
          <w:sz w:val="28"/>
          <w:szCs w:val="28"/>
        </w:rPr>
      </w:pPr>
      <w:r w:rsidRPr="00E8778A">
        <w:rPr>
          <w:rFonts w:ascii="Times New Roman" w:hAnsi="Times New Roman" w:cs="Times New Roman"/>
          <w:sz w:val="28"/>
          <w:szCs w:val="28"/>
        </w:rPr>
        <w:t>Количество благоустроенных дворовых территорий</w:t>
      </w:r>
      <w:r w:rsidR="00D81544">
        <w:rPr>
          <w:rFonts w:ascii="Times New Roman" w:hAnsi="Times New Roman" w:cs="Times New Roman"/>
          <w:sz w:val="28"/>
          <w:szCs w:val="28"/>
        </w:rPr>
        <w:t>.</w:t>
      </w:r>
    </w:p>
    <w:p w:rsidR="00E8778A" w:rsidRDefault="00E8778A" w:rsidP="000509D7">
      <w:pPr>
        <w:spacing w:after="0" w:line="240" w:lineRule="auto"/>
        <w:ind w:firstLine="709"/>
        <w:rPr>
          <w:rFonts w:ascii="Times New Roman" w:hAnsi="Times New Roman" w:cs="Times New Roman"/>
          <w:sz w:val="28"/>
          <w:szCs w:val="28"/>
        </w:rPr>
      </w:pPr>
    </w:p>
    <w:p w:rsidR="00306C5E" w:rsidRDefault="00306C5E" w:rsidP="006534EE">
      <w:pPr>
        <w:spacing w:after="0" w:line="240" w:lineRule="auto"/>
        <w:ind w:firstLine="709"/>
        <w:jc w:val="both"/>
        <w:rPr>
          <w:rFonts w:ascii="Times New Roman" w:hAnsi="Times New Roman" w:cs="Times New Roman"/>
          <w:b/>
          <w:sz w:val="28"/>
          <w:szCs w:val="28"/>
          <w:u w:val="single"/>
        </w:rPr>
      </w:pPr>
      <w:r w:rsidRPr="006534EE">
        <w:rPr>
          <w:rFonts w:ascii="Times New Roman" w:hAnsi="Times New Roman" w:cs="Times New Roman"/>
          <w:b/>
          <w:sz w:val="28"/>
          <w:szCs w:val="28"/>
          <w:u w:val="single"/>
        </w:rPr>
        <w:t>Стратегические проекты:</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участка ул. Виктора Романова (Пионерская) от жилого дома № 67 до ул. Строителей (включительно</w:t>
      </w:r>
      <w:r>
        <w:rPr>
          <w:rFonts w:ascii="Times New Roman" w:hAnsi="Times New Roman" w:cs="Times New Roman"/>
          <w:iCs/>
          <w:color w:val="000000"/>
          <w:sz w:val="28"/>
          <w:szCs w:val="28"/>
        </w:rPr>
        <w:t>) п.г.т. Сосьва;</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участка улицы Строителей от ул. Ленина до ул. Митина</w:t>
      </w:r>
      <w:r>
        <w:rPr>
          <w:rFonts w:ascii="Times New Roman" w:hAnsi="Times New Roman" w:cs="Times New Roman"/>
          <w:iCs/>
          <w:color w:val="000000"/>
          <w:sz w:val="28"/>
          <w:szCs w:val="28"/>
        </w:rPr>
        <w:t>, п.г.т. Сосьва;</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участка улицы Пушкина от ул. Луначарского до ул. Центральная в п. Восточный</w:t>
      </w:r>
      <w:r>
        <w:rPr>
          <w:rFonts w:ascii="Times New Roman" w:hAnsi="Times New Roman" w:cs="Times New Roman"/>
          <w:iCs/>
          <w:color w:val="000000"/>
          <w:sz w:val="28"/>
          <w:szCs w:val="28"/>
        </w:rPr>
        <w:t>;</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транзитного проезда п. Восточный ул. Уральская-Заводская-Пролетарская</w:t>
      </w:r>
      <w:r>
        <w:rPr>
          <w:rFonts w:ascii="Times New Roman" w:hAnsi="Times New Roman" w:cs="Times New Roman"/>
          <w:iCs/>
          <w:color w:val="000000"/>
          <w:sz w:val="28"/>
          <w:szCs w:val="28"/>
        </w:rPr>
        <w:t>;</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w:t>
      </w:r>
      <w:r>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Митина</w:t>
      </w:r>
      <w:r>
        <w:rPr>
          <w:rFonts w:ascii="Times New Roman" w:hAnsi="Times New Roman" w:cs="Times New Roman"/>
          <w:iCs/>
          <w:color w:val="000000"/>
          <w:sz w:val="28"/>
          <w:szCs w:val="28"/>
        </w:rPr>
        <w:t xml:space="preserve">, 140;142; ул. Фадеева 87;89, </w:t>
      </w:r>
      <w:r w:rsidRPr="000509D7">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 xml:space="preserve">п.г.т. </w:t>
      </w:r>
      <w:r w:rsidRPr="000509D7">
        <w:rPr>
          <w:rFonts w:ascii="Times New Roman" w:hAnsi="Times New Roman" w:cs="Times New Roman"/>
          <w:iCs/>
          <w:color w:val="000000"/>
          <w:sz w:val="28"/>
          <w:szCs w:val="28"/>
        </w:rPr>
        <w:t>Сосьва</w:t>
      </w:r>
      <w:r>
        <w:rPr>
          <w:rFonts w:ascii="Times New Roman" w:hAnsi="Times New Roman" w:cs="Times New Roman"/>
          <w:iCs/>
          <w:color w:val="000000"/>
          <w:sz w:val="28"/>
          <w:szCs w:val="28"/>
        </w:rPr>
        <w:t>;</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noProof/>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w:t>
      </w:r>
      <w:r>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Виктора Романова</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69;71;73; ул.</w:t>
      </w:r>
      <w:r>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Олтинская</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14</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16, </w:t>
      </w:r>
      <w:r>
        <w:rPr>
          <w:rFonts w:ascii="Times New Roman" w:hAnsi="Times New Roman" w:cs="Times New Roman"/>
          <w:iCs/>
          <w:color w:val="000000"/>
          <w:sz w:val="28"/>
          <w:szCs w:val="28"/>
        </w:rPr>
        <w:t xml:space="preserve">п.г.т. </w:t>
      </w:r>
      <w:r w:rsidRPr="000509D7">
        <w:rPr>
          <w:rFonts w:ascii="Times New Roman" w:hAnsi="Times New Roman" w:cs="Times New Roman"/>
          <w:iCs/>
          <w:color w:val="000000"/>
          <w:sz w:val="28"/>
          <w:szCs w:val="28"/>
        </w:rPr>
        <w:t>Сосьва</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 Комсомольская</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9 п. Восточный</w:t>
      </w:r>
      <w:r>
        <w:rPr>
          <w:rFonts w:ascii="Times New Roman" w:hAnsi="Times New Roman" w:cs="Times New Roman"/>
          <w:iCs/>
          <w:color w:val="000000"/>
          <w:sz w:val="28"/>
          <w:szCs w:val="28"/>
        </w:rPr>
        <w:t>;</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 Центральная</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1;</w:t>
      </w:r>
      <w:r>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2; ул.</w:t>
      </w:r>
      <w:r>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Пушкина</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1д п. Восточный</w:t>
      </w:r>
      <w:r>
        <w:rPr>
          <w:rFonts w:ascii="Times New Roman" w:hAnsi="Times New Roman" w:cs="Times New Roman"/>
          <w:iCs/>
          <w:color w:val="000000"/>
          <w:sz w:val="28"/>
          <w:szCs w:val="28"/>
        </w:rPr>
        <w:t>;</w:t>
      </w:r>
    </w:p>
    <w:p w:rsidR="006534EE" w:rsidRPr="000509D7" w:rsidRDefault="006534EE" w:rsidP="00A203A8">
      <w:pPr>
        <w:pStyle w:val="a5"/>
        <w:numPr>
          <w:ilvl w:val="0"/>
          <w:numId w:val="74"/>
        </w:numPr>
        <w:spacing w:after="0" w:line="240" w:lineRule="auto"/>
        <w:ind w:left="0" w:firstLine="709"/>
        <w:jc w:val="both"/>
        <w:rPr>
          <w:rFonts w:ascii="Times New Roman" w:hAnsi="Times New Roman" w:cs="Times New Roman"/>
          <w:iCs/>
          <w:color w:val="000000"/>
          <w:sz w:val="28"/>
          <w:szCs w:val="28"/>
        </w:rPr>
      </w:pPr>
      <w:r w:rsidRPr="000509D7">
        <w:rPr>
          <w:rFonts w:ascii="Times New Roman" w:hAnsi="Times New Roman" w:cs="Times New Roman"/>
          <w:iCs/>
          <w:color w:val="000000"/>
          <w:sz w:val="28"/>
          <w:szCs w:val="28"/>
        </w:rPr>
        <w:t>Капитальный ремонт и ремонт дворовых территорий многоквартирных домов по ул. Луначарского</w:t>
      </w:r>
      <w:r>
        <w:rPr>
          <w:rFonts w:ascii="Times New Roman" w:hAnsi="Times New Roman" w:cs="Times New Roman"/>
          <w:iCs/>
          <w:color w:val="000000"/>
          <w:sz w:val="28"/>
          <w:szCs w:val="28"/>
        </w:rPr>
        <w:t>,</w:t>
      </w:r>
      <w:r w:rsidRPr="000509D7">
        <w:rPr>
          <w:rFonts w:ascii="Times New Roman" w:hAnsi="Times New Roman" w:cs="Times New Roman"/>
          <w:iCs/>
          <w:color w:val="000000"/>
          <w:sz w:val="28"/>
          <w:szCs w:val="28"/>
        </w:rPr>
        <w:t xml:space="preserve"> 66;</w:t>
      </w:r>
      <w:r>
        <w:rPr>
          <w:rFonts w:ascii="Times New Roman" w:hAnsi="Times New Roman" w:cs="Times New Roman"/>
          <w:iCs/>
          <w:color w:val="000000"/>
          <w:sz w:val="28"/>
          <w:szCs w:val="28"/>
        </w:rPr>
        <w:t xml:space="preserve"> </w:t>
      </w:r>
      <w:r w:rsidRPr="000509D7">
        <w:rPr>
          <w:rFonts w:ascii="Times New Roman" w:hAnsi="Times New Roman" w:cs="Times New Roman"/>
          <w:iCs/>
          <w:color w:val="000000"/>
          <w:sz w:val="28"/>
          <w:szCs w:val="28"/>
        </w:rPr>
        <w:t>68 п. Восточный</w:t>
      </w:r>
      <w:r>
        <w:rPr>
          <w:rFonts w:ascii="Times New Roman" w:hAnsi="Times New Roman" w:cs="Times New Roman"/>
          <w:iCs/>
          <w:color w:val="000000"/>
          <w:sz w:val="28"/>
          <w:szCs w:val="28"/>
        </w:rPr>
        <w:t>.</w:t>
      </w:r>
    </w:p>
    <w:p w:rsidR="006534EE" w:rsidRDefault="006534EE" w:rsidP="006534EE">
      <w:pPr>
        <w:spacing w:after="0" w:line="240" w:lineRule="auto"/>
        <w:ind w:firstLine="709"/>
        <w:jc w:val="both"/>
        <w:rPr>
          <w:rFonts w:ascii="Times New Roman" w:hAnsi="Times New Roman" w:cs="Times New Roman"/>
          <w:b/>
          <w:sz w:val="28"/>
          <w:szCs w:val="28"/>
          <w:u w:val="single"/>
        </w:rPr>
      </w:pPr>
    </w:p>
    <w:p w:rsidR="00717AA3" w:rsidRDefault="008456E9" w:rsidP="008456E9">
      <w:pPr>
        <w:tabs>
          <w:tab w:val="left" w:pos="1560"/>
          <w:tab w:val="left" w:pos="1843"/>
        </w:tabs>
        <w:spacing w:after="0" w:line="240" w:lineRule="auto"/>
        <w:jc w:val="center"/>
        <w:rPr>
          <w:rFonts w:ascii="Times New Roman" w:hAnsi="Times New Roman" w:cs="Times New Roman"/>
          <w:sz w:val="32"/>
          <w:szCs w:val="32"/>
        </w:rPr>
      </w:pPr>
      <w:r w:rsidRPr="008456E9">
        <w:rPr>
          <w:rFonts w:ascii="Times New Roman" w:hAnsi="Times New Roman" w:cs="Times New Roman"/>
          <w:sz w:val="32"/>
          <w:szCs w:val="32"/>
        </w:rPr>
        <w:t>3.5. Экология</w:t>
      </w:r>
      <w:r w:rsidR="00DF5D14">
        <w:rPr>
          <w:rFonts w:ascii="Times New Roman" w:hAnsi="Times New Roman" w:cs="Times New Roman"/>
          <w:sz w:val="32"/>
          <w:szCs w:val="32"/>
        </w:rPr>
        <w:t>,</w:t>
      </w:r>
      <w:r w:rsidR="00D81544">
        <w:rPr>
          <w:rFonts w:ascii="Times New Roman" w:hAnsi="Times New Roman" w:cs="Times New Roman"/>
          <w:sz w:val="32"/>
          <w:szCs w:val="32"/>
        </w:rPr>
        <w:t xml:space="preserve"> </w:t>
      </w:r>
      <w:r w:rsidR="00DF5D14">
        <w:rPr>
          <w:rFonts w:ascii="Times New Roman" w:hAnsi="Times New Roman" w:cs="Times New Roman"/>
          <w:sz w:val="32"/>
          <w:szCs w:val="32"/>
        </w:rPr>
        <w:t>б</w:t>
      </w:r>
      <w:r w:rsidRPr="008456E9">
        <w:rPr>
          <w:rFonts w:ascii="Times New Roman" w:hAnsi="Times New Roman" w:cs="Times New Roman"/>
          <w:sz w:val="32"/>
          <w:szCs w:val="32"/>
        </w:rPr>
        <w:t>лагоустро</w:t>
      </w:r>
      <w:r w:rsidR="00DF5D14">
        <w:rPr>
          <w:rFonts w:ascii="Times New Roman" w:hAnsi="Times New Roman" w:cs="Times New Roman"/>
          <w:sz w:val="32"/>
          <w:szCs w:val="32"/>
        </w:rPr>
        <w:t>йство</w:t>
      </w:r>
    </w:p>
    <w:p w:rsidR="008456E9" w:rsidRP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177B48" w:rsidRPr="00C71509" w:rsidRDefault="008456E9" w:rsidP="00177B48">
      <w:pPr>
        <w:spacing w:after="0" w:line="240" w:lineRule="auto"/>
        <w:ind w:firstLine="708"/>
        <w:jc w:val="both"/>
        <w:rPr>
          <w:rFonts w:ascii="Times New Roman" w:hAnsi="Times New Roman" w:cs="Times New Roman"/>
          <w:sz w:val="28"/>
          <w:szCs w:val="28"/>
        </w:rPr>
      </w:pPr>
      <w:r w:rsidRPr="008456E9">
        <w:rPr>
          <w:rFonts w:ascii="Times New Roman" w:hAnsi="Times New Roman" w:cs="Times New Roman"/>
          <w:sz w:val="28"/>
          <w:szCs w:val="28"/>
        </w:rPr>
        <w:t xml:space="preserve">Стратегическая </w:t>
      </w:r>
      <w:r w:rsidRPr="006B55DB">
        <w:rPr>
          <w:rFonts w:ascii="Times New Roman" w:hAnsi="Times New Roman" w:cs="Times New Roman"/>
          <w:sz w:val="28"/>
          <w:szCs w:val="28"/>
          <w:u w:val="single"/>
        </w:rPr>
        <w:t>цель направления</w:t>
      </w:r>
      <w:r w:rsidRPr="006B55DB">
        <w:rPr>
          <w:rFonts w:ascii="Times New Roman" w:hAnsi="Times New Roman" w:cs="Times New Roman"/>
          <w:sz w:val="28"/>
          <w:szCs w:val="28"/>
        </w:rPr>
        <w:t xml:space="preserve">- </w:t>
      </w:r>
      <w:r w:rsidR="00177B48">
        <w:rPr>
          <w:rFonts w:ascii="Times New Roman" w:hAnsi="Times New Roman" w:cs="Times New Roman"/>
          <w:sz w:val="28"/>
          <w:szCs w:val="28"/>
        </w:rPr>
        <w:t>с</w:t>
      </w:r>
      <w:r w:rsidR="00177B48" w:rsidRPr="00C71509">
        <w:rPr>
          <w:rFonts w:ascii="Times New Roman" w:hAnsi="Times New Roman" w:cs="Times New Roman"/>
          <w:sz w:val="28"/>
          <w:szCs w:val="28"/>
        </w:rPr>
        <w:t xml:space="preserve">оздание комфортных условий проживания на основе улучшения качества окружающей среды и благоустройства  территорий населенных пунктов. Обеспечение экологической устойчивости и повышения экологической безопасности систем жизнедеятельности, формирование у жителей населенных пунктов экологического мировоззрения и культуры. </w:t>
      </w:r>
    </w:p>
    <w:p w:rsidR="00D81544" w:rsidRDefault="00D81544" w:rsidP="008456E9">
      <w:pPr>
        <w:spacing w:after="0" w:line="240" w:lineRule="auto"/>
        <w:ind w:firstLine="709"/>
        <w:jc w:val="both"/>
        <w:rPr>
          <w:rFonts w:ascii="Times New Roman" w:hAnsi="Times New Roman" w:cs="Times New Roman"/>
          <w:sz w:val="28"/>
          <w:szCs w:val="28"/>
          <w:u w:val="single"/>
        </w:rPr>
      </w:pPr>
    </w:p>
    <w:p w:rsidR="008456E9" w:rsidRDefault="00BF492F" w:rsidP="008456E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Подцели социально-экономического развития</w:t>
      </w:r>
      <w:r w:rsidR="008456E9" w:rsidRPr="006B55DB">
        <w:rPr>
          <w:rFonts w:ascii="Times New Roman" w:hAnsi="Times New Roman" w:cs="Times New Roman"/>
          <w:sz w:val="28"/>
          <w:szCs w:val="28"/>
          <w:u w:val="single"/>
        </w:rPr>
        <w:t>:</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строительство твердых бытовых отходов. строительство очистных сооружений;</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улучшение качества благоустройства  дворовых территорий;</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содержание в соответствие с санитарными нормами нецентрализованных источников водоснабжения;</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 xml:space="preserve">повышение уровня экологической культуры населения; </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повышение экологической устойчивости территорий.</w:t>
      </w:r>
    </w:p>
    <w:p w:rsidR="008456E9" w:rsidRDefault="008456E9" w:rsidP="008456E9">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177B48" w:rsidRPr="00177B48" w:rsidRDefault="00177B48" w:rsidP="00177B48">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ED37BF">
        <w:rPr>
          <w:rFonts w:ascii="Times New Roman" w:eastAsia="TimesNewRomanPSMT" w:hAnsi="Times New Roman"/>
          <w:iCs/>
          <w:sz w:val="28"/>
          <w:szCs w:val="28"/>
        </w:rPr>
        <w:t>увеличение масштабов загрязнения воды</w:t>
      </w:r>
      <w:r>
        <w:rPr>
          <w:rFonts w:ascii="Times New Roman" w:eastAsia="TimesNewRomanPSMT" w:hAnsi="Times New Roman"/>
          <w:iCs/>
          <w:sz w:val="28"/>
          <w:szCs w:val="28"/>
        </w:rPr>
        <w:t>;</w:t>
      </w:r>
    </w:p>
    <w:p w:rsidR="00177B48" w:rsidRPr="00B35A08" w:rsidRDefault="00177B48" w:rsidP="00177B48">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Pr>
          <w:rFonts w:ascii="Times New Roman" w:eastAsia="TimesNewRomanPSMT" w:hAnsi="Times New Roman"/>
          <w:iCs/>
          <w:sz w:val="28"/>
          <w:szCs w:val="28"/>
        </w:rPr>
        <w:lastRenderedPageBreak/>
        <w:t>значительная доля населения не обеспечена централизованным водоснабжением;</w:t>
      </w:r>
    </w:p>
    <w:p w:rsidR="00177B48" w:rsidRPr="00B35A08" w:rsidRDefault="00177B48" w:rsidP="00177B48">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iCs/>
          <w:sz w:val="28"/>
          <w:szCs w:val="28"/>
        </w:rPr>
      </w:pPr>
      <w:r w:rsidRPr="00B35A08">
        <w:rPr>
          <w:rFonts w:ascii="Times New Roman" w:eastAsia="TimesNewRomanPSMT" w:hAnsi="Times New Roman"/>
          <w:iCs/>
          <w:sz w:val="28"/>
          <w:szCs w:val="28"/>
        </w:rPr>
        <w:t>недостаточный уровень озеленения и благоустройства населенных пунктов округа и неудовлетворенность населения состоянием данных объектов.</w:t>
      </w:r>
    </w:p>
    <w:p w:rsidR="00177B48" w:rsidRPr="00177B48" w:rsidRDefault="00177B48" w:rsidP="00177B48">
      <w:pPr>
        <w:spacing w:after="0" w:line="240" w:lineRule="auto"/>
        <w:ind w:firstLine="708"/>
        <w:jc w:val="both"/>
        <w:rPr>
          <w:rFonts w:ascii="Times New Roman" w:hAnsi="Times New Roman" w:cs="Times New Roman"/>
          <w:sz w:val="28"/>
          <w:szCs w:val="28"/>
        </w:rPr>
      </w:pPr>
      <w:r w:rsidRPr="00177B48">
        <w:rPr>
          <w:rFonts w:ascii="Times New Roman" w:hAnsi="Times New Roman" w:cs="Times New Roman"/>
          <w:sz w:val="28"/>
          <w:szCs w:val="28"/>
        </w:rPr>
        <w:t xml:space="preserve">Для решения задач в области </w:t>
      </w:r>
      <w:r>
        <w:rPr>
          <w:rFonts w:ascii="Times New Roman" w:hAnsi="Times New Roman" w:cs="Times New Roman"/>
          <w:sz w:val="28"/>
          <w:szCs w:val="28"/>
        </w:rPr>
        <w:t>экологии</w:t>
      </w:r>
      <w:r w:rsidR="00256322">
        <w:rPr>
          <w:rFonts w:ascii="Times New Roman" w:hAnsi="Times New Roman" w:cs="Times New Roman"/>
          <w:sz w:val="28"/>
          <w:szCs w:val="28"/>
        </w:rPr>
        <w:t xml:space="preserve"> </w:t>
      </w:r>
      <w:r>
        <w:rPr>
          <w:rFonts w:ascii="Times New Roman" w:hAnsi="Times New Roman" w:cs="Times New Roman"/>
          <w:sz w:val="28"/>
          <w:szCs w:val="28"/>
        </w:rPr>
        <w:t>и благоустроенной среды</w:t>
      </w:r>
      <w:r w:rsidRPr="00177B48">
        <w:rPr>
          <w:rFonts w:ascii="Times New Roman" w:hAnsi="Times New Roman" w:cs="Times New Roman"/>
          <w:sz w:val="28"/>
          <w:szCs w:val="28"/>
        </w:rPr>
        <w:t xml:space="preserve">  планируется: </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68D6">
        <w:rPr>
          <w:rFonts w:ascii="Times New Roman" w:hAnsi="Times New Roman" w:cs="Times New Roman"/>
          <w:sz w:val="28"/>
          <w:szCs w:val="28"/>
        </w:rPr>
        <w:t xml:space="preserve">строительство </w:t>
      </w:r>
      <w:r w:rsidR="003877DE">
        <w:rPr>
          <w:rFonts w:ascii="Times New Roman" w:hAnsi="Times New Roman" w:cs="Times New Roman"/>
          <w:sz w:val="28"/>
          <w:szCs w:val="28"/>
        </w:rPr>
        <w:t>полигона ТБО</w:t>
      </w:r>
      <w:r w:rsidRPr="00177B48">
        <w:rPr>
          <w:rFonts w:ascii="Times New Roman" w:hAnsi="Times New Roman" w:cs="Times New Roman"/>
          <w:sz w:val="28"/>
          <w:szCs w:val="28"/>
        </w:rPr>
        <w:t>;</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строительство очистных сооружений;</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благоустройство дворовых территорий;</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77B48">
        <w:rPr>
          <w:rFonts w:ascii="Times New Roman" w:hAnsi="Times New Roman" w:cs="Times New Roman"/>
          <w:sz w:val="28"/>
          <w:szCs w:val="28"/>
        </w:rPr>
        <w:t>содержание в соответствие с санитарными нормами нецентрализованные источники водоснабжения.</w:t>
      </w:r>
    </w:p>
    <w:p w:rsidR="00177B48" w:rsidRPr="009E7B51" w:rsidRDefault="00177B48" w:rsidP="00177B48">
      <w:pPr>
        <w:spacing w:after="0" w:line="240" w:lineRule="auto"/>
        <w:ind w:firstLine="708"/>
        <w:jc w:val="both"/>
        <w:rPr>
          <w:rFonts w:ascii="Times New Roman" w:hAnsi="Times New Roman" w:cs="Times New Roman"/>
          <w:sz w:val="28"/>
          <w:szCs w:val="28"/>
        </w:rPr>
      </w:pPr>
      <w:r w:rsidRPr="009E7B51">
        <w:rPr>
          <w:rFonts w:ascii="Times New Roman" w:hAnsi="Times New Roman" w:cs="Times New Roman"/>
          <w:sz w:val="28"/>
          <w:szCs w:val="28"/>
        </w:rPr>
        <w:t>Ожидаемый результат:</w:t>
      </w:r>
    </w:p>
    <w:p w:rsidR="00177B48" w:rsidRDefault="00177B48" w:rsidP="00177B48">
      <w:pPr>
        <w:pStyle w:val="a3"/>
        <w:ind w:firstLine="709"/>
        <w:jc w:val="both"/>
        <w:rPr>
          <w:rFonts w:ascii="Times New Roman" w:hAnsi="Times New Roman" w:cs="Times New Roman"/>
          <w:sz w:val="28"/>
          <w:szCs w:val="28"/>
        </w:rPr>
      </w:pPr>
      <w:r>
        <w:rPr>
          <w:rFonts w:ascii="Times New Roman" w:hAnsi="Times New Roman" w:cs="Times New Roman"/>
          <w:sz w:val="28"/>
          <w:szCs w:val="28"/>
        </w:rPr>
        <w:t>Эффективно функционирующая система озеленения территории городского округа, ее содержание и благоустройство.</w:t>
      </w:r>
    </w:p>
    <w:p w:rsidR="00177B48" w:rsidRDefault="00177B48" w:rsidP="00177B48">
      <w:pPr>
        <w:pStyle w:val="a3"/>
        <w:ind w:firstLine="709"/>
        <w:jc w:val="both"/>
        <w:rPr>
          <w:rFonts w:ascii="Times New Roman" w:hAnsi="Times New Roman" w:cs="Times New Roman"/>
          <w:sz w:val="28"/>
          <w:szCs w:val="28"/>
        </w:rPr>
      </w:pPr>
      <w:r>
        <w:rPr>
          <w:rFonts w:ascii="Times New Roman" w:hAnsi="Times New Roman" w:cs="Times New Roman"/>
          <w:sz w:val="28"/>
          <w:szCs w:val="28"/>
        </w:rPr>
        <w:t>Современная система утилизации отходов.</w:t>
      </w:r>
    </w:p>
    <w:p w:rsidR="00177B48" w:rsidRPr="009B5643" w:rsidRDefault="00177B48" w:rsidP="00D81544">
      <w:pPr>
        <w:pStyle w:val="a3"/>
        <w:ind w:firstLine="709"/>
        <w:jc w:val="both"/>
        <w:rPr>
          <w:rFonts w:ascii="Times New Roman" w:hAnsi="Times New Roman" w:cs="Times New Roman"/>
          <w:sz w:val="28"/>
          <w:szCs w:val="28"/>
        </w:rPr>
      </w:pPr>
      <w:r w:rsidRPr="009B5643">
        <w:rPr>
          <w:rFonts w:ascii="Times New Roman" w:hAnsi="Times New Roman" w:cs="Times New Roman"/>
          <w:sz w:val="28"/>
          <w:szCs w:val="28"/>
        </w:rPr>
        <w:t>Успешная реализация данного направления позволит удовлетворить потребность населения Сосьвинского городского округа в водных ресурсах, повысить экологическую культуру населения, улучшить экологическую ситуацию в целом, что благоприятным образом скажется на повышение уровня качества жизни населения округа.</w:t>
      </w:r>
    </w:p>
    <w:p w:rsidR="000442E9" w:rsidRDefault="000442E9" w:rsidP="00D81544">
      <w:pPr>
        <w:spacing w:after="0" w:line="240" w:lineRule="auto"/>
        <w:ind w:firstLine="709"/>
        <w:jc w:val="center"/>
        <w:rPr>
          <w:rFonts w:ascii="Times New Roman" w:hAnsi="Times New Roman" w:cs="Times New Roman"/>
          <w:sz w:val="28"/>
          <w:szCs w:val="28"/>
        </w:rPr>
      </w:pPr>
    </w:p>
    <w:p w:rsidR="00D81544" w:rsidRPr="00D81544" w:rsidRDefault="00D81544" w:rsidP="00D81544">
      <w:pPr>
        <w:spacing w:after="0" w:line="240" w:lineRule="auto"/>
        <w:ind w:firstLine="709"/>
        <w:jc w:val="both"/>
        <w:rPr>
          <w:rFonts w:ascii="Times New Roman" w:hAnsi="Times New Roman" w:cs="Times New Roman"/>
          <w:sz w:val="28"/>
          <w:szCs w:val="28"/>
          <w:u w:val="single"/>
        </w:rPr>
      </w:pPr>
      <w:r w:rsidRPr="00D81544">
        <w:rPr>
          <w:rFonts w:ascii="Times New Roman" w:hAnsi="Times New Roman" w:cs="Times New Roman"/>
          <w:sz w:val="28"/>
          <w:szCs w:val="28"/>
          <w:u w:val="single"/>
        </w:rPr>
        <w:t>Стратегические программы:</w:t>
      </w:r>
    </w:p>
    <w:p w:rsidR="00D81544" w:rsidRPr="00D81544" w:rsidRDefault="00D81544" w:rsidP="00D815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1544">
        <w:rPr>
          <w:rFonts w:ascii="Times New Roman" w:hAnsi="Times New Roman" w:cs="Times New Roman"/>
          <w:sz w:val="28"/>
          <w:szCs w:val="28"/>
        </w:rPr>
        <w:t>Охрана окружающей среды и обращение с отходами производства и потребления на территории Сосьвинского городского округа</w:t>
      </w:r>
    </w:p>
    <w:p w:rsidR="00D81544" w:rsidRPr="00D81544" w:rsidRDefault="00D81544" w:rsidP="00D815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81544">
        <w:rPr>
          <w:rFonts w:ascii="Times New Roman" w:hAnsi="Times New Roman" w:cs="Times New Roman"/>
          <w:sz w:val="28"/>
          <w:szCs w:val="28"/>
        </w:rPr>
        <w:t>Благоустройство населенных пунктов и дворовых территории Сосьвинского городского округа</w:t>
      </w:r>
    </w:p>
    <w:p w:rsidR="00D81544" w:rsidRPr="00D81544" w:rsidRDefault="00D81544" w:rsidP="00D81544">
      <w:pPr>
        <w:spacing w:after="0" w:line="240" w:lineRule="auto"/>
        <w:ind w:firstLine="709"/>
        <w:jc w:val="both"/>
        <w:rPr>
          <w:rFonts w:ascii="Times New Roman" w:hAnsi="Times New Roman" w:cs="Times New Roman"/>
          <w:sz w:val="28"/>
          <w:szCs w:val="28"/>
        </w:rPr>
      </w:pPr>
    </w:p>
    <w:p w:rsidR="00D81544" w:rsidRDefault="00D81544" w:rsidP="00D8154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Стратегическая программа </w:t>
      </w:r>
    </w:p>
    <w:p w:rsidR="00D81544" w:rsidRDefault="00D81544" w:rsidP="00D8154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0442E9" w:rsidRPr="00D81544">
        <w:rPr>
          <w:rFonts w:ascii="Times New Roman" w:hAnsi="Times New Roman" w:cs="Times New Roman"/>
          <w:b/>
          <w:sz w:val="28"/>
          <w:szCs w:val="28"/>
        </w:rPr>
        <w:t xml:space="preserve">Охрана окружающей среды и обращение с отходами производства </w:t>
      </w:r>
    </w:p>
    <w:p w:rsidR="000442E9" w:rsidRPr="00D81544" w:rsidRDefault="000442E9" w:rsidP="00D81544">
      <w:pPr>
        <w:spacing w:after="0" w:line="240" w:lineRule="auto"/>
        <w:ind w:firstLine="709"/>
        <w:jc w:val="center"/>
        <w:rPr>
          <w:rFonts w:ascii="Times New Roman" w:hAnsi="Times New Roman" w:cs="Times New Roman"/>
          <w:b/>
          <w:sz w:val="28"/>
          <w:szCs w:val="28"/>
        </w:rPr>
      </w:pPr>
      <w:r w:rsidRPr="00D81544">
        <w:rPr>
          <w:rFonts w:ascii="Times New Roman" w:hAnsi="Times New Roman" w:cs="Times New Roman"/>
          <w:b/>
          <w:sz w:val="28"/>
          <w:szCs w:val="28"/>
        </w:rPr>
        <w:t>и потребления на территории Сосьвинского городского округа</w:t>
      </w:r>
      <w:r w:rsidR="00D81544">
        <w:rPr>
          <w:rFonts w:ascii="Times New Roman" w:hAnsi="Times New Roman" w:cs="Times New Roman"/>
          <w:b/>
          <w:sz w:val="28"/>
          <w:szCs w:val="28"/>
        </w:rPr>
        <w:t>»</w:t>
      </w:r>
    </w:p>
    <w:p w:rsidR="000442E9" w:rsidRPr="00D81544" w:rsidRDefault="000442E9" w:rsidP="00D81544">
      <w:pPr>
        <w:spacing w:after="0" w:line="240" w:lineRule="auto"/>
        <w:ind w:firstLine="709"/>
        <w:jc w:val="center"/>
        <w:rPr>
          <w:rFonts w:ascii="Times New Roman" w:hAnsi="Times New Roman" w:cs="Times New Roman"/>
          <w:b/>
          <w:sz w:val="28"/>
          <w:szCs w:val="28"/>
        </w:rPr>
      </w:pPr>
    </w:p>
    <w:p w:rsidR="00D81544" w:rsidRDefault="000442E9" w:rsidP="00D8154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Цель</w:t>
      </w:r>
      <w:r w:rsidR="00D81544">
        <w:rPr>
          <w:rFonts w:ascii="Times New Roman" w:hAnsi="Times New Roman" w:cs="Times New Roman"/>
          <w:sz w:val="28"/>
          <w:szCs w:val="28"/>
        </w:rPr>
        <w:t xml:space="preserve"> программы</w:t>
      </w:r>
      <w:r w:rsidRPr="00D81544">
        <w:rPr>
          <w:rFonts w:ascii="Times New Roman" w:hAnsi="Times New Roman" w:cs="Times New Roman"/>
          <w:sz w:val="28"/>
          <w:szCs w:val="28"/>
        </w:rPr>
        <w:t xml:space="preserve">: </w:t>
      </w:r>
    </w:p>
    <w:p w:rsidR="000442E9" w:rsidRPr="00D81544" w:rsidRDefault="000442E9" w:rsidP="00D8154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Обеспечение экологического благополучия и экологической безопасности населения Сосьвинского городского округа.</w:t>
      </w:r>
    </w:p>
    <w:p w:rsidR="00D81544" w:rsidRDefault="00D81544" w:rsidP="00D81544">
      <w:pPr>
        <w:spacing w:after="0" w:line="240" w:lineRule="auto"/>
        <w:ind w:firstLine="709"/>
        <w:jc w:val="both"/>
        <w:rPr>
          <w:rFonts w:ascii="Times New Roman" w:hAnsi="Times New Roman" w:cs="Times New Roman"/>
          <w:sz w:val="28"/>
          <w:szCs w:val="28"/>
        </w:rPr>
      </w:pPr>
    </w:p>
    <w:p w:rsidR="00D81544" w:rsidRDefault="000442E9" w:rsidP="00D8154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Задач</w:t>
      </w:r>
      <w:r w:rsidR="00D81544">
        <w:rPr>
          <w:rFonts w:ascii="Times New Roman" w:hAnsi="Times New Roman" w:cs="Times New Roman"/>
          <w:sz w:val="28"/>
          <w:szCs w:val="28"/>
        </w:rPr>
        <w:t>а программы</w:t>
      </w:r>
      <w:r w:rsidRPr="00D81544">
        <w:rPr>
          <w:rFonts w:ascii="Times New Roman" w:hAnsi="Times New Roman" w:cs="Times New Roman"/>
          <w:sz w:val="28"/>
          <w:szCs w:val="28"/>
        </w:rPr>
        <w:t>:</w:t>
      </w:r>
    </w:p>
    <w:p w:rsidR="000442E9" w:rsidRPr="00D81544" w:rsidRDefault="000442E9" w:rsidP="00DF5D1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Создание и обеспечение экологически безопасной и экономически эффективной системы обращения с твердыми коммунальными отходами.</w:t>
      </w:r>
    </w:p>
    <w:p w:rsidR="000442E9" w:rsidRDefault="000442E9" w:rsidP="00DF5D14">
      <w:pPr>
        <w:spacing w:after="0" w:line="240" w:lineRule="auto"/>
        <w:ind w:firstLine="709"/>
        <w:jc w:val="both"/>
        <w:rPr>
          <w:rFonts w:ascii="Times New Roman" w:hAnsi="Times New Roman" w:cs="Times New Roman"/>
          <w:sz w:val="28"/>
          <w:szCs w:val="28"/>
        </w:rPr>
      </w:pPr>
    </w:p>
    <w:p w:rsidR="00D81544" w:rsidRPr="00D81544" w:rsidRDefault="00D81544" w:rsidP="00DF5D1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Ключевые мероприятия</w:t>
      </w:r>
      <w:r>
        <w:rPr>
          <w:rFonts w:ascii="Times New Roman" w:hAnsi="Times New Roman" w:cs="Times New Roman"/>
          <w:sz w:val="28"/>
          <w:szCs w:val="28"/>
        </w:rPr>
        <w:t xml:space="preserve"> программы</w:t>
      </w:r>
      <w:r w:rsidRPr="00D81544">
        <w:rPr>
          <w:rFonts w:ascii="Times New Roman" w:hAnsi="Times New Roman" w:cs="Times New Roman"/>
          <w:sz w:val="28"/>
          <w:szCs w:val="28"/>
        </w:rPr>
        <w:t>:</w:t>
      </w:r>
    </w:p>
    <w:p w:rsidR="00D81544" w:rsidRPr="00D81544" w:rsidRDefault="00D81544" w:rsidP="00DF5D14">
      <w:pPr>
        <w:pStyle w:val="a5"/>
        <w:numPr>
          <w:ilvl w:val="0"/>
          <w:numId w:val="39"/>
        </w:numPr>
        <w:spacing w:after="0" w:line="240" w:lineRule="auto"/>
        <w:ind w:left="0" w:firstLine="709"/>
        <w:jc w:val="both"/>
        <w:rPr>
          <w:rFonts w:ascii="Times New Roman" w:hAnsi="Times New Roman" w:cs="Times New Roman"/>
          <w:sz w:val="28"/>
          <w:szCs w:val="28"/>
        </w:rPr>
      </w:pPr>
      <w:r w:rsidRPr="00D81544">
        <w:rPr>
          <w:rFonts w:ascii="Times New Roman" w:hAnsi="Times New Roman" w:cs="Times New Roman"/>
          <w:iCs/>
          <w:color w:val="000000"/>
          <w:sz w:val="28"/>
          <w:szCs w:val="28"/>
        </w:rPr>
        <w:t xml:space="preserve">Строительство </w:t>
      </w:r>
      <w:r w:rsidR="003877DE">
        <w:rPr>
          <w:rFonts w:ascii="Times New Roman" w:hAnsi="Times New Roman" w:cs="Times New Roman"/>
          <w:iCs/>
          <w:color w:val="000000"/>
          <w:sz w:val="28"/>
          <w:szCs w:val="28"/>
        </w:rPr>
        <w:t>полигона ТБО</w:t>
      </w:r>
      <w:r w:rsidRPr="00D81544">
        <w:rPr>
          <w:rFonts w:ascii="Times New Roman" w:hAnsi="Times New Roman" w:cs="Times New Roman"/>
          <w:iCs/>
          <w:color w:val="000000"/>
          <w:sz w:val="28"/>
          <w:szCs w:val="28"/>
        </w:rPr>
        <w:t xml:space="preserve"> в п.</w:t>
      </w:r>
      <w:r>
        <w:rPr>
          <w:rFonts w:ascii="Times New Roman" w:hAnsi="Times New Roman" w:cs="Times New Roman"/>
          <w:iCs/>
          <w:color w:val="000000"/>
          <w:sz w:val="28"/>
          <w:szCs w:val="28"/>
        </w:rPr>
        <w:t>г.т.</w:t>
      </w:r>
      <w:r w:rsidRPr="00D81544">
        <w:rPr>
          <w:rFonts w:ascii="Times New Roman" w:hAnsi="Times New Roman" w:cs="Times New Roman"/>
          <w:iCs/>
          <w:color w:val="000000"/>
          <w:sz w:val="28"/>
          <w:szCs w:val="28"/>
        </w:rPr>
        <w:t xml:space="preserve"> Сосьва (6,5 тыс. м3 в год)</w:t>
      </w:r>
      <w:r>
        <w:rPr>
          <w:rFonts w:ascii="Times New Roman" w:hAnsi="Times New Roman" w:cs="Times New Roman"/>
          <w:iCs/>
          <w:color w:val="000000"/>
          <w:sz w:val="28"/>
          <w:szCs w:val="28"/>
        </w:rPr>
        <w:t>;</w:t>
      </w:r>
    </w:p>
    <w:p w:rsidR="00D81544" w:rsidRPr="00D81544" w:rsidRDefault="00D81544" w:rsidP="00DF5D14">
      <w:pPr>
        <w:pStyle w:val="a5"/>
        <w:numPr>
          <w:ilvl w:val="0"/>
          <w:numId w:val="39"/>
        </w:numPr>
        <w:spacing w:after="0" w:line="240" w:lineRule="auto"/>
        <w:ind w:left="0" w:firstLine="709"/>
        <w:jc w:val="both"/>
        <w:rPr>
          <w:rFonts w:ascii="Times New Roman" w:hAnsi="Times New Roman" w:cs="Times New Roman"/>
          <w:iCs/>
          <w:color w:val="000000"/>
          <w:sz w:val="28"/>
          <w:szCs w:val="28"/>
        </w:rPr>
      </w:pPr>
      <w:r w:rsidRPr="00D81544">
        <w:rPr>
          <w:rFonts w:ascii="Times New Roman" w:hAnsi="Times New Roman" w:cs="Times New Roman"/>
          <w:iCs/>
          <w:color w:val="000000"/>
          <w:sz w:val="28"/>
          <w:szCs w:val="28"/>
        </w:rPr>
        <w:t xml:space="preserve">Ремонт колодцев, родника в Сосьвинском городском округе </w:t>
      </w:r>
      <w:r>
        <w:rPr>
          <w:rFonts w:ascii="Times New Roman" w:hAnsi="Times New Roman" w:cs="Times New Roman"/>
          <w:iCs/>
          <w:color w:val="000000"/>
          <w:sz w:val="28"/>
          <w:szCs w:val="28"/>
        </w:rPr>
        <w:t xml:space="preserve">                     п.г.т</w:t>
      </w:r>
      <w:r w:rsidRPr="00D81544">
        <w:rPr>
          <w:rFonts w:ascii="Times New Roman" w:hAnsi="Times New Roman" w:cs="Times New Roman"/>
          <w:iCs/>
          <w:color w:val="000000"/>
          <w:sz w:val="28"/>
          <w:szCs w:val="28"/>
        </w:rPr>
        <w:t>. Сосьва, п. Восточный, с.</w:t>
      </w:r>
      <w:r w:rsidR="00206FD7">
        <w:rPr>
          <w:rFonts w:ascii="Times New Roman" w:hAnsi="Times New Roman" w:cs="Times New Roman"/>
          <w:iCs/>
          <w:color w:val="000000"/>
          <w:sz w:val="28"/>
          <w:szCs w:val="28"/>
        </w:rPr>
        <w:t xml:space="preserve"> </w:t>
      </w:r>
      <w:r w:rsidRPr="00D81544">
        <w:rPr>
          <w:rFonts w:ascii="Times New Roman" w:hAnsi="Times New Roman" w:cs="Times New Roman"/>
          <w:iCs/>
          <w:color w:val="000000"/>
          <w:sz w:val="28"/>
          <w:szCs w:val="28"/>
        </w:rPr>
        <w:t>Кошай</w:t>
      </w:r>
      <w:r>
        <w:rPr>
          <w:rFonts w:ascii="Times New Roman" w:hAnsi="Times New Roman" w:cs="Times New Roman"/>
          <w:iCs/>
          <w:color w:val="000000"/>
          <w:sz w:val="28"/>
          <w:szCs w:val="28"/>
        </w:rPr>
        <w:t>;</w:t>
      </w:r>
    </w:p>
    <w:p w:rsidR="00D81544" w:rsidRPr="00D81544" w:rsidRDefault="00D81544" w:rsidP="00DF5D14">
      <w:pPr>
        <w:pStyle w:val="a5"/>
        <w:numPr>
          <w:ilvl w:val="0"/>
          <w:numId w:val="39"/>
        </w:numPr>
        <w:spacing w:after="0" w:line="240" w:lineRule="auto"/>
        <w:ind w:left="0" w:firstLine="709"/>
        <w:jc w:val="both"/>
        <w:rPr>
          <w:rFonts w:ascii="Times New Roman" w:hAnsi="Times New Roman" w:cs="Times New Roman"/>
          <w:sz w:val="28"/>
          <w:szCs w:val="28"/>
        </w:rPr>
      </w:pPr>
      <w:r w:rsidRPr="00D81544">
        <w:rPr>
          <w:rFonts w:ascii="Times New Roman" w:hAnsi="Times New Roman" w:cs="Times New Roman"/>
          <w:iCs/>
          <w:color w:val="000000"/>
          <w:sz w:val="28"/>
          <w:szCs w:val="28"/>
        </w:rPr>
        <w:t>Взаимодействие с региональным оператором по ТКО</w:t>
      </w:r>
      <w:r>
        <w:rPr>
          <w:rFonts w:ascii="Times New Roman" w:hAnsi="Times New Roman" w:cs="Times New Roman"/>
          <w:iCs/>
          <w:color w:val="000000"/>
          <w:sz w:val="28"/>
          <w:szCs w:val="28"/>
        </w:rPr>
        <w:t>.</w:t>
      </w:r>
    </w:p>
    <w:p w:rsidR="00D81544" w:rsidRDefault="00D81544" w:rsidP="00D81544">
      <w:pPr>
        <w:spacing w:after="0" w:line="240" w:lineRule="auto"/>
        <w:ind w:firstLine="709"/>
        <w:jc w:val="both"/>
        <w:rPr>
          <w:rFonts w:ascii="Times New Roman" w:hAnsi="Times New Roman" w:cs="Times New Roman"/>
          <w:sz w:val="28"/>
          <w:szCs w:val="28"/>
        </w:rPr>
      </w:pPr>
    </w:p>
    <w:p w:rsidR="000442E9" w:rsidRPr="00D81544" w:rsidRDefault="000442E9" w:rsidP="00D81544">
      <w:pPr>
        <w:spacing w:after="0" w:line="240" w:lineRule="auto"/>
        <w:ind w:firstLine="709"/>
        <w:rPr>
          <w:rFonts w:ascii="Times New Roman" w:hAnsi="Times New Roman" w:cs="Times New Roman"/>
          <w:sz w:val="28"/>
          <w:szCs w:val="28"/>
        </w:rPr>
      </w:pPr>
      <w:r w:rsidRPr="00D81544">
        <w:rPr>
          <w:rFonts w:ascii="Times New Roman" w:hAnsi="Times New Roman" w:cs="Times New Roman"/>
          <w:sz w:val="28"/>
          <w:szCs w:val="28"/>
        </w:rPr>
        <w:lastRenderedPageBreak/>
        <w:t>Целевые показатели</w:t>
      </w:r>
      <w:r w:rsidR="00D81544">
        <w:rPr>
          <w:rFonts w:ascii="Times New Roman" w:hAnsi="Times New Roman" w:cs="Times New Roman"/>
          <w:sz w:val="28"/>
          <w:szCs w:val="28"/>
        </w:rPr>
        <w:t xml:space="preserve"> программы</w:t>
      </w:r>
      <w:r w:rsidRPr="00D81544">
        <w:rPr>
          <w:rFonts w:ascii="Times New Roman" w:hAnsi="Times New Roman" w:cs="Times New Roman"/>
          <w:sz w:val="28"/>
          <w:szCs w:val="28"/>
        </w:rPr>
        <w:t xml:space="preserve">: </w:t>
      </w:r>
    </w:p>
    <w:p w:rsidR="000442E9" w:rsidRPr="00D81544" w:rsidRDefault="00D81544" w:rsidP="00DF5D14">
      <w:pPr>
        <w:pStyle w:val="a5"/>
        <w:numPr>
          <w:ilvl w:val="0"/>
          <w:numId w:val="40"/>
        </w:numPr>
        <w:spacing w:after="0" w:line="240" w:lineRule="auto"/>
        <w:ind w:left="0" w:firstLine="709"/>
        <w:jc w:val="both"/>
        <w:rPr>
          <w:rFonts w:ascii="Times New Roman" w:hAnsi="Times New Roman" w:cs="Times New Roman"/>
          <w:sz w:val="28"/>
          <w:szCs w:val="28"/>
        </w:rPr>
      </w:pPr>
      <w:r w:rsidRPr="00D81544">
        <w:rPr>
          <w:rFonts w:ascii="Times New Roman" w:hAnsi="Times New Roman" w:cs="Times New Roman"/>
          <w:sz w:val="28"/>
          <w:szCs w:val="28"/>
        </w:rPr>
        <w:t>Доля ликвидированных несанкционированных свалок в общем количестве выявленных</w:t>
      </w:r>
      <w:r w:rsidR="00DF5D14">
        <w:rPr>
          <w:rFonts w:ascii="Times New Roman" w:hAnsi="Times New Roman" w:cs="Times New Roman"/>
          <w:sz w:val="28"/>
          <w:szCs w:val="28"/>
        </w:rPr>
        <w:t>;</w:t>
      </w:r>
    </w:p>
    <w:p w:rsidR="00D81544" w:rsidRPr="00D81544" w:rsidRDefault="00D81544" w:rsidP="00DF5D14">
      <w:pPr>
        <w:pStyle w:val="a5"/>
        <w:numPr>
          <w:ilvl w:val="0"/>
          <w:numId w:val="40"/>
        </w:numPr>
        <w:spacing w:after="0" w:line="240" w:lineRule="auto"/>
        <w:ind w:left="0" w:firstLine="709"/>
        <w:jc w:val="both"/>
        <w:rPr>
          <w:rFonts w:ascii="Times New Roman" w:hAnsi="Times New Roman" w:cs="Times New Roman"/>
          <w:sz w:val="28"/>
          <w:szCs w:val="28"/>
        </w:rPr>
      </w:pPr>
      <w:r w:rsidRPr="00D81544">
        <w:rPr>
          <w:rFonts w:ascii="Times New Roman" w:hAnsi="Times New Roman" w:cs="Times New Roman"/>
          <w:sz w:val="28"/>
          <w:szCs w:val="28"/>
        </w:rPr>
        <w:t>Количество построенных объектов ТБО и скотомогильников на территории С</w:t>
      </w:r>
      <w:r w:rsidR="00D82E81">
        <w:rPr>
          <w:rFonts w:ascii="Times New Roman" w:hAnsi="Times New Roman" w:cs="Times New Roman"/>
          <w:sz w:val="28"/>
          <w:szCs w:val="28"/>
        </w:rPr>
        <w:t>осьвинского городского округа</w:t>
      </w:r>
      <w:r w:rsidR="00DF5D14">
        <w:rPr>
          <w:rFonts w:ascii="Times New Roman" w:hAnsi="Times New Roman" w:cs="Times New Roman"/>
          <w:sz w:val="28"/>
          <w:szCs w:val="28"/>
        </w:rPr>
        <w:t>.</w:t>
      </w:r>
    </w:p>
    <w:p w:rsidR="00D81544" w:rsidRPr="00D81544" w:rsidRDefault="00D81544" w:rsidP="00D81544">
      <w:pPr>
        <w:spacing w:after="0" w:line="240" w:lineRule="auto"/>
        <w:ind w:firstLine="709"/>
        <w:rPr>
          <w:rFonts w:ascii="Times New Roman" w:hAnsi="Times New Roman" w:cs="Times New Roman"/>
          <w:sz w:val="28"/>
          <w:szCs w:val="28"/>
        </w:rPr>
      </w:pPr>
    </w:p>
    <w:p w:rsidR="00D81544" w:rsidRDefault="005A635E" w:rsidP="00D81544">
      <w:pPr>
        <w:spacing w:after="0" w:line="240" w:lineRule="auto"/>
        <w:ind w:firstLine="709"/>
        <w:jc w:val="center"/>
        <w:rPr>
          <w:rFonts w:ascii="Times New Roman" w:hAnsi="Times New Roman" w:cs="Times New Roman"/>
          <w:b/>
          <w:sz w:val="28"/>
          <w:szCs w:val="28"/>
        </w:rPr>
      </w:pPr>
      <w:r w:rsidRPr="00D81544">
        <w:rPr>
          <w:rFonts w:ascii="Times New Roman" w:hAnsi="Times New Roman" w:cs="Times New Roman"/>
          <w:b/>
          <w:sz w:val="28"/>
          <w:szCs w:val="28"/>
        </w:rPr>
        <w:t>Стратегическая программа</w:t>
      </w:r>
    </w:p>
    <w:p w:rsidR="005A635E" w:rsidRPr="00D81544" w:rsidRDefault="005A635E" w:rsidP="00D81544">
      <w:pPr>
        <w:spacing w:after="0" w:line="240" w:lineRule="auto"/>
        <w:ind w:firstLine="709"/>
        <w:jc w:val="center"/>
        <w:rPr>
          <w:rFonts w:ascii="Times New Roman" w:hAnsi="Times New Roman" w:cs="Times New Roman"/>
          <w:b/>
          <w:sz w:val="28"/>
          <w:szCs w:val="28"/>
        </w:rPr>
      </w:pPr>
      <w:r w:rsidRPr="00D81544">
        <w:rPr>
          <w:rFonts w:ascii="Times New Roman" w:hAnsi="Times New Roman" w:cs="Times New Roman"/>
          <w:b/>
          <w:sz w:val="28"/>
          <w:szCs w:val="28"/>
        </w:rPr>
        <w:t>«Благоустройство населенных пунктов и дворовых территори</w:t>
      </w:r>
      <w:r w:rsidR="00D81544">
        <w:rPr>
          <w:rFonts w:ascii="Times New Roman" w:hAnsi="Times New Roman" w:cs="Times New Roman"/>
          <w:b/>
          <w:sz w:val="28"/>
          <w:szCs w:val="28"/>
        </w:rPr>
        <w:t>й</w:t>
      </w:r>
      <w:r w:rsidRPr="00D81544">
        <w:rPr>
          <w:rFonts w:ascii="Times New Roman" w:hAnsi="Times New Roman" w:cs="Times New Roman"/>
          <w:b/>
          <w:sz w:val="28"/>
          <w:szCs w:val="28"/>
        </w:rPr>
        <w:t xml:space="preserve"> Сосьвинского городского округа»</w:t>
      </w:r>
    </w:p>
    <w:p w:rsidR="00546C57" w:rsidRDefault="00546C57" w:rsidP="00D81544">
      <w:pPr>
        <w:spacing w:after="0" w:line="240" w:lineRule="auto"/>
        <w:ind w:firstLine="709"/>
        <w:jc w:val="both"/>
        <w:rPr>
          <w:rFonts w:ascii="Times New Roman" w:hAnsi="Times New Roman" w:cs="Times New Roman"/>
          <w:sz w:val="28"/>
          <w:szCs w:val="28"/>
        </w:rPr>
      </w:pPr>
    </w:p>
    <w:p w:rsidR="00546C57" w:rsidRDefault="005A635E" w:rsidP="00D8154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Цель</w:t>
      </w:r>
      <w:r w:rsidR="00546C57">
        <w:rPr>
          <w:rFonts w:ascii="Times New Roman" w:hAnsi="Times New Roman" w:cs="Times New Roman"/>
          <w:sz w:val="28"/>
          <w:szCs w:val="28"/>
        </w:rPr>
        <w:t xml:space="preserve"> программы</w:t>
      </w:r>
      <w:r w:rsidRPr="00D81544">
        <w:rPr>
          <w:rFonts w:ascii="Times New Roman" w:hAnsi="Times New Roman" w:cs="Times New Roman"/>
          <w:sz w:val="28"/>
          <w:szCs w:val="28"/>
        </w:rPr>
        <w:t xml:space="preserve">: </w:t>
      </w:r>
    </w:p>
    <w:p w:rsidR="005A635E" w:rsidRDefault="005A635E" w:rsidP="00D8154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Совершенствование уровня благоустроенности Сосьвинского городского округа для улучшения условий проживания и отдыха жителей.</w:t>
      </w:r>
    </w:p>
    <w:p w:rsidR="00546C57" w:rsidRPr="00D81544" w:rsidRDefault="00546C57" w:rsidP="00D81544">
      <w:pPr>
        <w:spacing w:after="0" w:line="240" w:lineRule="auto"/>
        <w:ind w:firstLine="709"/>
        <w:jc w:val="both"/>
        <w:rPr>
          <w:rFonts w:ascii="Times New Roman" w:hAnsi="Times New Roman" w:cs="Times New Roman"/>
          <w:sz w:val="28"/>
          <w:szCs w:val="28"/>
        </w:rPr>
      </w:pPr>
    </w:p>
    <w:p w:rsidR="00546C57" w:rsidRDefault="005A635E" w:rsidP="00D8154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Задач</w:t>
      </w:r>
      <w:r w:rsidR="00546C57">
        <w:rPr>
          <w:rFonts w:ascii="Times New Roman" w:hAnsi="Times New Roman" w:cs="Times New Roman"/>
          <w:sz w:val="28"/>
          <w:szCs w:val="28"/>
        </w:rPr>
        <w:t>а программы</w:t>
      </w:r>
      <w:r w:rsidRPr="00D81544">
        <w:rPr>
          <w:rFonts w:ascii="Times New Roman" w:hAnsi="Times New Roman" w:cs="Times New Roman"/>
          <w:sz w:val="28"/>
          <w:szCs w:val="28"/>
        </w:rPr>
        <w:t xml:space="preserve">: </w:t>
      </w:r>
    </w:p>
    <w:p w:rsidR="005A635E" w:rsidRPr="00D81544" w:rsidRDefault="00546C57" w:rsidP="00D8154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5A635E" w:rsidRPr="00D81544">
        <w:rPr>
          <w:rFonts w:ascii="Times New Roman" w:hAnsi="Times New Roman" w:cs="Times New Roman"/>
          <w:sz w:val="28"/>
          <w:szCs w:val="28"/>
          <w:shd w:val="clear" w:color="auto" w:fill="FFFFFF"/>
        </w:rPr>
        <w:t>свещение улиц, площадей  в вечернее и ночное время.</w:t>
      </w:r>
    </w:p>
    <w:p w:rsidR="005A635E" w:rsidRDefault="005A635E" w:rsidP="00D81544">
      <w:pPr>
        <w:spacing w:after="0" w:line="240" w:lineRule="auto"/>
        <w:ind w:firstLine="709"/>
        <w:jc w:val="both"/>
        <w:rPr>
          <w:rFonts w:ascii="Times New Roman" w:hAnsi="Times New Roman" w:cs="Times New Roman"/>
          <w:sz w:val="28"/>
          <w:szCs w:val="28"/>
          <w:shd w:val="clear" w:color="auto" w:fill="FFFFFF"/>
        </w:rPr>
      </w:pPr>
    </w:p>
    <w:p w:rsidR="00546C57" w:rsidRPr="00D81544" w:rsidRDefault="00546C57" w:rsidP="00546C57">
      <w:pPr>
        <w:spacing w:after="0" w:line="240" w:lineRule="auto"/>
        <w:ind w:firstLine="709"/>
        <w:rPr>
          <w:rFonts w:ascii="Times New Roman" w:hAnsi="Times New Roman" w:cs="Times New Roman"/>
          <w:sz w:val="28"/>
          <w:szCs w:val="28"/>
        </w:rPr>
      </w:pPr>
      <w:r w:rsidRPr="00D81544">
        <w:rPr>
          <w:rFonts w:ascii="Times New Roman" w:hAnsi="Times New Roman" w:cs="Times New Roman"/>
          <w:sz w:val="28"/>
          <w:szCs w:val="28"/>
        </w:rPr>
        <w:t>Ключевые мероприятия</w:t>
      </w:r>
      <w:r>
        <w:rPr>
          <w:rFonts w:ascii="Times New Roman" w:hAnsi="Times New Roman" w:cs="Times New Roman"/>
          <w:sz w:val="28"/>
          <w:szCs w:val="28"/>
        </w:rPr>
        <w:t xml:space="preserve"> программы</w:t>
      </w:r>
      <w:r w:rsidRPr="00D81544">
        <w:rPr>
          <w:rFonts w:ascii="Times New Roman" w:hAnsi="Times New Roman" w:cs="Times New Roman"/>
          <w:sz w:val="28"/>
          <w:szCs w:val="28"/>
        </w:rPr>
        <w:t>:</w:t>
      </w:r>
    </w:p>
    <w:p w:rsidR="00546C57" w:rsidRPr="00D00F3D" w:rsidRDefault="00D00F3D" w:rsidP="00F44E97">
      <w:pPr>
        <w:pStyle w:val="a5"/>
        <w:numPr>
          <w:ilvl w:val="0"/>
          <w:numId w:val="41"/>
        </w:numPr>
        <w:spacing w:after="0" w:line="240" w:lineRule="auto"/>
        <w:ind w:left="0" w:firstLine="709"/>
        <w:jc w:val="both"/>
        <w:rPr>
          <w:rFonts w:ascii="Times New Roman" w:hAnsi="Times New Roman" w:cs="Times New Roman"/>
          <w:sz w:val="28"/>
          <w:szCs w:val="28"/>
          <w:shd w:val="clear" w:color="auto" w:fill="FFFFFF"/>
        </w:rPr>
      </w:pPr>
      <w:r w:rsidRPr="00D00F3D">
        <w:rPr>
          <w:rFonts w:ascii="Times New Roman" w:hAnsi="Times New Roman" w:cs="Times New Roman"/>
          <w:iCs/>
          <w:color w:val="000000"/>
          <w:sz w:val="28"/>
          <w:szCs w:val="28"/>
        </w:rPr>
        <w:t>Модернизация уличной сети</w:t>
      </w:r>
      <w:r>
        <w:rPr>
          <w:rFonts w:ascii="Times New Roman" w:hAnsi="Times New Roman" w:cs="Times New Roman"/>
          <w:iCs/>
          <w:color w:val="000000"/>
          <w:sz w:val="28"/>
          <w:szCs w:val="28"/>
        </w:rPr>
        <w:t>;</w:t>
      </w:r>
    </w:p>
    <w:p w:rsidR="00D00F3D" w:rsidRPr="00D00F3D" w:rsidRDefault="00D00F3D" w:rsidP="00F44E97">
      <w:pPr>
        <w:pStyle w:val="a5"/>
        <w:numPr>
          <w:ilvl w:val="0"/>
          <w:numId w:val="41"/>
        </w:numPr>
        <w:spacing w:after="0" w:line="240" w:lineRule="auto"/>
        <w:ind w:left="0" w:firstLine="709"/>
        <w:rPr>
          <w:rFonts w:ascii="Times New Roman" w:hAnsi="Times New Roman" w:cs="Times New Roman"/>
          <w:bCs/>
          <w:iCs/>
          <w:color w:val="000000"/>
          <w:sz w:val="28"/>
          <w:szCs w:val="28"/>
        </w:rPr>
      </w:pPr>
      <w:r w:rsidRPr="00D00F3D">
        <w:rPr>
          <w:rFonts w:ascii="Times New Roman" w:hAnsi="Times New Roman" w:cs="Times New Roman"/>
          <w:bCs/>
          <w:iCs/>
          <w:color w:val="000000"/>
          <w:sz w:val="28"/>
          <w:szCs w:val="28"/>
        </w:rPr>
        <w:t>Отлов и содержание безнадзорных собак</w:t>
      </w:r>
      <w:r>
        <w:rPr>
          <w:rFonts w:ascii="Times New Roman" w:hAnsi="Times New Roman" w:cs="Times New Roman"/>
          <w:bCs/>
          <w:iCs/>
          <w:color w:val="000000"/>
          <w:sz w:val="28"/>
          <w:szCs w:val="28"/>
        </w:rPr>
        <w:t>;</w:t>
      </w:r>
    </w:p>
    <w:p w:rsidR="00DF5D14" w:rsidRPr="00DF5D14" w:rsidRDefault="00D00F3D" w:rsidP="00F44E97">
      <w:pPr>
        <w:pStyle w:val="a5"/>
        <w:numPr>
          <w:ilvl w:val="0"/>
          <w:numId w:val="41"/>
        </w:numPr>
        <w:spacing w:after="0" w:line="240" w:lineRule="auto"/>
        <w:ind w:left="0" w:firstLine="709"/>
        <w:jc w:val="both"/>
        <w:rPr>
          <w:rFonts w:ascii="Times New Roman" w:hAnsi="Times New Roman" w:cs="Times New Roman"/>
          <w:sz w:val="28"/>
          <w:szCs w:val="28"/>
          <w:shd w:val="clear" w:color="auto" w:fill="FFFFFF"/>
        </w:rPr>
      </w:pPr>
      <w:r w:rsidRPr="00D00F3D">
        <w:rPr>
          <w:rFonts w:ascii="Times New Roman" w:hAnsi="Times New Roman" w:cs="Times New Roman"/>
          <w:iCs/>
          <w:color w:val="000000"/>
          <w:sz w:val="28"/>
          <w:szCs w:val="28"/>
        </w:rPr>
        <w:t>Взаимодействие с мобильными операторами в рамках доступного интернета и телевидения</w:t>
      </w:r>
      <w:r w:rsidR="00DF5D14">
        <w:rPr>
          <w:rFonts w:ascii="Times New Roman" w:hAnsi="Times New Roman" w:cs="Times New Roman"/>
          <w:iCs/>
          <w:color w:val="000000"/>
          <w:sz w:val="28"/>
          <w:szCs w:val="28"/>
        </w:rPr>
        <w:t>;</w:t>
      </w:r>
    </w:p>
    <w:p w:rsidR="00546C57" w:rsidRPr="00D00F3D" w:rsidRDefault="00DF5D14" w:rsidP="00F44E97">
      <w:pPr>
        <w:pStyle w:val="a5"/>
        <w:numPr>
          <w:ilvl w:val="0"/>
          <w:numId w:val="41"/>
        </w:numPr>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iCs/>
          <w:color w:val="000000"/>
          <w:sz w:val="28"/>
          <w:szCs w:val="28"/>
        </w:rPr>
        <w:t>Благоустройство парка в п.г.т. Сосьва, ул. Балдина, 50</w:t>
      </w:r>
      <w:r w:rsidR="00D00F3D">
        <w:rPr>
          <w:rFonts w:ascii="Times New Roman" w:hAnsi="Times New Roman" w:cs="Times New Roman"/>
          <w:iCs/>
          <w:color w:val="000000"/>
          <w:sz w:val="28"/>
          <w:szCs w:val="28"/>
        </w:rPr>
        <w:t>.</w:t>
      </w:r>
    </w:p>
    <w:p w:rsidR="00546C57" w:rsidRPr="00D81544" w:rsidRDefault="00546C57" w:rsidP="00D81544">
      <w:pPr>
        <w:spacing w:after="0" w:line="240" w:lineRule="auto"/>
        <w:ind w:firstLine="709"/>
        <w:jc w:val="both"/>
        <w:rPr>
          <w:rFonts w:ascii="Times New Roman" w:hAnsi="Times New Roman" w:cs="Times New Roman"/>
          <w:sz w:val="28"/>
          <w:szCs w:val="28"/>
          <w:shd w:val="clear" w:color="auto" w:fill="FFFFFF"/>
        </w:rPr>
      </w:pPr>
    </w:p>
    <w:p w:rsidR="005A635E" w:rsidRPr="00D81544" w:rsidRDefault="005A635E" w:rsidP="00D81544">
      <w:pPr>
        <w:spacing w:after="0" w:line="240" w:lineRule="auto"/>
        <w:ind w:firstLine="709"/>
        <w:jc w:val="both"/>
        <w:rPr>
          <w:rFonts w:ascii="Times New Roman" w:hAnsi="Times New Roman" w:cs="Times New Roman"/>
          <w:sz w:val="28"/>
          <w:szCs w:val="28"/>
        </w:rPr>
      </w:pPr>
      <w:r w:rsidRPr="00D81544">
        <w:rPr>
          <w:rFonts w:ascii="Times New Roman" w:hAnsi="Times New Roman" w:cs="Times New Roman"/>
          <w:sz w:val="28"/>
          <w:szCs w:val="28"/>
        </w:rPr>
        <w:t>Целевые показатели</w:t>
      </w:r>
      <w:r w:rsidR="00D00F3D">
        <w:rPr>
          <w:rFonts w:ascii="Times New Roman" w:hAnsi="Times New Roman" w:cs="Times New Roman"/>
          <w:sz w:val="28"/>
          <w:szCs w:val="28"/>
        </w:rPr>
        <w:t xml:space="preserve"> программ</w:t>
      </w:r>
      <w:r w:rsidRPr="00D81544">
        <w:rPr>
          <w:rFonts w:ascii="Times New Roman" w:hAnsi="Times New Roman" w:cs="Times New Roman"/>
          <w:sz w:val="28"/>
          <w:szCs w:val="28"/>
        </w:rPr>
        <w:t xml:space="preserve">: </w:t>
      </w:r>
    </w:p>
    <w:p w:rsidR="005A635E" w:rsidRPr="00D00F3D" w:rsidRDefault="00D00F3D" w:rsidP="00F44E97">
      <w:pPr>
        <w:pStyle w:val="a5"/>
        <w:numPr>
          <w:ilvl w:val="0"/>
          <w:numId w:val="42"/>
        </w:numPr>
        <w:spacing w:after="0" w:line="240" w:lineRule="auto"/>
        <w:ind w:left="0" w:firstLine="709"/>
        <w:rPr>
          <w:rFonts w:ascii="Times New Roman" w:hAnsi="Times New Roman" w:cs="Times New Roman"/>
          <w:sz w:val="28"/>
          <w:szCs w:val="28"/>
        </w:rPr>
      </w:pPr>
      <w:r w:rsidRPr="00D00F3D">
        <w:rPr>
          <w:rFonts w:ascii="Times New Roman" w:hAnsi="Times New Roman" w:cs="Times New Roman"/>
          <w:iCs/>
          <w:color w:val="000000"/>
          <w:sz w:val="28"/>
          <w:szCs w:val="28"/>
        </w:rPr>
        <w:t>Доля освещенности уличной сети</w:t>
      </w:r>
    </w:p>
    <w:p w:rsidR="00D00F3D" w:rsidRDefault="00D00F3D" w:rsidP="00D81544">
      <w:pPr>
        <w:spacing w:after="0" w:line="240" w:lineRule="auto"/>
        <w:ind w:firstLine="709"/>
        <w:rPr>
          <w:rFonts w:ascii="Times New Roman" w:hAnsi="Times New Roman" w:cs="Times New Roman"/>
          <w:sz w:val="28"/>
          <w:szCs w:val="28"/>
        </w:rPr>
      </w:pPr>
    </w:p>
    <w:p w:rsidR="00DF5D14" w:rsidRPr="00DF5D14" w:rsidRDefault="00DF5D14" w:rsidP="00D81544">
      <w:pPr>
        <w:spacing w:after="0" w:line="240" w:lineRule="auto"/>
        <w:ind w:firstLine="709"/>
        <w:rPr>
          <w:rFonts w:ascii="Times New Roman" w:hAnsi="Times New Roman" w:cs="Times New Roman"/>
          <w:b/>
          <w:sz w:val="28"/>
          <w:szCs w:val="28"/>
          <w:u w:val="single"/>
        </w:rPr>
      </w:pPr>
      <w:r w:rsidRPr="00DF5D14">
        <w:rPr>
          <w:rFonts w:ascii="Times New Roman" w:hAnsi="Times New Roman" w:cs="Times New Roman"/>
          <w:b/>
          <w:sz w:val="28"/>
          <w:szCs w:val="28"/>
          <w:u w:val="single"/>
        </w:rPr>
        <w:t>Стратегические проекты:</w:t>
      </w:r>
    </w:p>
    <w:p w:rsidR="00DF5D14" w:rsidRPr="00D81544" w:rsidRDefault="00DF5D14" w:rsidP="00DC032E">
      <w:pPr>
        <w:pStyle w:val="a5"/>
        <w:numPr>
          <w:ilvl w:val="0"/>
          <w:numId w:val="39"/>
        </w:numPr>
        <w:spacing w:after="0" w:line="240" w:lineRule="auto"/>
        <w:ind w:left="0" w:firstLine="709"/>
        <w:jc w:val="both"/>
        <w:rPr>
          <w:rFonts w:ascii="Times New Roman" w:hAnsi="Times New Roman" w:cs="Times New Roman"/>
          <w:sz w:val="28"/>
          <w:szCs w:val="28"/>
        </w:rPr>
      </w:pPr>
      <w:r w:rsidRPr="00D81544">
        <w:rPr>
          <w:rFonts w:ascii="Times New Roman" w:hAnsi="Times New Roman" w:cs="Times New Roman"/>
          <w:iCs/>
          <w:color w:val="000000"/>
          <w:sz w:val="28"/>
          <w:szCs w:val="28"/>
        </w:rPr>
        <w:t xml:space="preserve">Строительство </w:t>
      </w:r>
      <w:r w:rsidR="008A524E">
        <w:rPr>
          <w:rFonts w:ascii="Times New Roman" w:hAnsi="Times New Roman" w:cs="Times New Roman"/>
          <w:iCs/>
          <w:color w:val="000000"/>
          <w:sz w:val="28"/>
          <w:szCs w:val="28"/>
        </w:rPr>
        <w:t xml:space="preserve">полигона ТБО </w:t>
      </w:r>
      <w:r w:rsidRPr="00D81544">
        <w:rPr>
          <w:rFonts w:ascii="Times New Roman" w:hAnsi="Times New Roman" w:cs="Times New Roman"/>
          <w:iCs/>
          <w:color w:val="000000"/>
          <w:sz w:val="28"/>
          <w:szCs w:val="28"/>
        </w:rPr>
        <w:t>в п.</w:t>
      </w:r>
      <w:r>
        <w:rPr>
          <w:rFonts w:ascii="Times New Roman" w:hAnsi="Times New Roman" w:cs="Times New Roman"/>
          <w:iCs/>
          <w:color w:val="000000"/>
          <w:sz w:val="28"/>
          <w:szCs w:val="28"/>
        </w:rPr>
        <w:t>г.т.</w:t>
      </w:r>
      <w:r w:rsidRPr="00D81544">
        <w:rPr>
          <w:rFonts w:ascii="Times New Roman" w:hAnsi="Times New Roman" w:cs="Times New Roman"/>
          <w:iCs/>
          <w:color w:val="000000"/>
          <w:sz w:val="28"/>
          <w:szCs w:val="28"/>
        </w:rPr>
        <w:t xml:space="preserve"> Сосьва (6,5 тыс. м3 в год)</w:t>
      </w:r>
      <w:r>
        <w:rPr>
          <w:rFonts w:ascii="Times New Roman" w:hAnsi="Times New Roman" w:cs="Times New Roman"/>
          <w:iCs/>
          <w:color w:val="000000"/>
          <w:sz w:val="28"/>
          <w:szCs w:val="28"/>
        </w:rPr>
        <w:t>;</w:t>
      </w:r>
    </w:p>
    <w:p w:rsidR="00DF5D14" w:rsidRPr="00DF5D14" w:rsidRDefault="00DF5D14" w:rsidP="00DC032E">
      <w:pPr>
        <w:pStyle w:val="a5"/>
        <w:numPr>
          <w:ilvl w:val="0"/>
          <w:numId w:val="39"/>
        </w:numPr>
        <w:spacing w:after="0" w:line="240" w:lineRule="auto"/>
        <w:ind w:left="0" w:firstLine="709"/>
        <w:jc w:val="both"/>
        <w:rPr>
          <w:rFonts w:ascii="Times New Roman" w:hAnsi="Times New Roman" w:cs="Times New Roman"/>
          <w:sz w:val="28"/>
          <w:szCs w:val="28"/>
        </w:rPr>
      </w:pPr>
      <w:r w:rsidRPr="00DF5D14">
        <w:rPr>
          <w:rFonts w:ascii="Times New Roman" w:hAnsi="Times New Roman" w:cs="Times New Roman"/>
          <w:iCs/>
          <w:color w:val="000000"/>
          <w:sz w:val="28"/>
          <w:szCs w:val="28"/>
        </w:rPr>
        <w:t>Ремонт колодцев, родников в Сосьвинском городском округе</w:t>
      </w:r>
      <w:r>
        <w:rPr>
          <w:rFonts w:ascii="Times New Roman" w:hAnsi="Times New Roman" w:cs="Times New Roman"/>
          <w:iCs/>
          <w:color w:val="000000"/>
          <w:sz w:val="28"/>
          <w:szCs w:val="28"/>
        </w:rPr>
        <w:t>;</w:t>
      </w:r>
    </w:p>
    <w:p w:rsidR="00DF5D14" w:rsidRPr="00D00F3D" w:rsidRDefault="00DF5D14" w:rsidP="00DC032E">
      <w:pPr>
        <w:pStyle w:val="a5"/>
        <w:numPr>
          <w:ilvl w:val="0"/>
          <w:numId w:val="39"/>
        </w:numPr>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iCs/>
          <w:color w:val="000000"/>
          <w:sz w:val="28"/>
          <w:szCs w:val="28"/>
        </w:rPr>
        <w:t>Благоустройство парка в п.г.т. Сосьва, ул. Балдина, 50.</w:t>
      </w:r>
    </w:p>
    <w:p w:rsidR="00DF5D14" w:rsidRPr="00D81544" w:rsidRDefault="00DF5D14" w:rsidP="00DF5D14">
      <w:pPr>
        <w:spacing w:after="0" w:line="240" w:lineRule="auto"/>
        <w:ind w:firstLine="709"/>
        <w:jc w:val="both"/>
        <w:rPr>
          <w:rFonts w:ascii="Times New Roman" w:hAnsi="Times New Roman" w:cs="Times New Roman"/>
          <w:sz w:val="28"/>
          <w:szCs w:val="28"/>
          <w:shd w:val="clear" w:color="auto" w:fill="FFFFFF"/>
        </w:rPr>
      </w:pPr>
    </w:p>
    <w:p w:rsidR="00717AA3" w:rsidRDefault="008456E9" w:rsidP="008456E9">
      <w:pPr>
        <w:tabs>
          <w:tab w:val="left" w:pos="1560"/>
          <w:tab w:val="left" w:pos="1843"/>
        </w:tabs>
        <w:spacing w:after="0" w:line="240" w:lineRule="auto"/>
        <w:jc w:val="center"/>
        <w:rPr>
          <w:rFonts w:ascii="Times New Roman" w:hAnsi="Times New Roman" w:cs="Times New Roman"/>
          <w:sz w:val="32"/>
          <w:szCs w:val="32"/>
        </w:rPr>
      </w:pPr>
      <w:r w:rsidRPr="008456E9">
        <w:rPr>
          <w:rFonts w:ascii="Times New Roman" w:hAnsi="Times New Roman" w:cs="Times New Roman"/>
          <w:sz w:val="32"/>
          <w:szCs w:val="32"/>
        </w:rPr>
        <w:t xml:space="preserve">3.6. </w:t>
      </w:r>
      <w:r>
        <w:rPr>
          <w:rFonts w:ascii="Times New Roman" w:hAnsi="Times New Roman" w:cs="Times New Roman"/>
          <w:sz w:val="32"/>
          <w:szCs w:val="32"/>
        </w:rPr>
        <w:t>Безопасность</w:t>
      </w: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8456E9" w:rsidRDefault="008456E9" w:rsidP="00D55BA1">
      <w:pPr>
        <w:spacing w:after="0" w:line="240" w:lineRule="auto"/>
        <w:ind w:firstLine="709"/>
        <w:jc w:val="both"/>
      </w:pPr>
      <w:r w:rsidRPr="008456E9">
        <w:rPr>
          <w:rFonts w:ascii="Times New Roman" w:hAnsi="Times New Roman" w:cs="Times New Roman"/>
          <w:sz w:val="28"/>
          <w:szCs w:val="28"/>
        </w:rPr>
        <w:t xml:space="preserve">Стратегическая </w:t>
      </w:r>
      <w:r w:rsidRPr="006B55DB">
        <w:rPr>
          <w:rFonts w:ascii="Times New Roman" w:hAnsi="Times New Roman" w:cs="Times New Roman"/>
          <w:sz w:val="28"/>
          <w:szCs w:val="28"/>
          <w:u w:val="single"/>
        </w:rPr>
        <w:t>цель направления</w:t>
      </w:r>
      <w:r w:rsidR="00D55BA1">
        <w:rPr>
          <w:rFonts w:ascii="Times New Roman" w:hAnsi="Times New Roman" w:cs="Times New Roman"/>
          <w:sz w:val="28"/>
          <w:szCs w:val="28"/>
        </w:rPr>
        <w:t>–обеспечение условий безопасной жизнедеятельности населения и развития территории Сосьвинского городского округа путем предупреждения негативных последствий возможных аварий и стихийных явлений и процессов, развития эффективной системы быстрого реагирования на возникающие угрозы.</w:t>
      </w:r>
    </w:p>
    <w:p w:rsidR="00D00F3D" w:rsidRDefault="00D00F3D" w:rsidP="000442E9">
      <w:pPr>
        <w:spacing w:after="0" w:line="240" w:lineRule="auto"/>
        <w:ind w:firstLine="709"/>
        <w:jc w:val="both"/>
        <w:rPr>
          <w:rFonts w:ascii="Times New Roman" w:hAnsi="Times New Roman" w:cs="Times New Roman"/>
          <w:sz w:val="28"/>
          <w:szCs w:val="28"/>
          <w:u w:val="single"/>
        </w:rPr>
      </w:pPr>
    </w:p>
    <w:p w:rsidR="008456E9" w:rsidRDefault="00871D29" w:rsidP="000442E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Подцели социально-экономического развития</w:t>
      </w:r>
      <w:r w:rsidR="008456E9" w:rsidRPr="006B55DB">
        <w:rPr>
          <w:rFonts w:ascii="Times New Roman" w:hAnsi="Times New Roman" w:cs="Times New Roman"/>
          <w:sz w:val="28"/>
          <w:szCs w:val="28"/>
          <w:u w:val="single"/>
        </w:rPr>
        <w:t>:</w:t>
      </w:r>
    </w:p>
    <w:p w:rsidR="00D55BA1" w:rsidRPr="00D55BA1" w:rsidRDefault="00D55BA1" w:rsidP="000442E9">
      <w:pPr>
        <w:pStyle w:val="ConsPlusCell"/>
        <w:ind w:firstLine="709"/>
        <w:jc w:val="both"/>
        <w:rPr>
          <w:sz w:val="28"/>
          <w:szCs w:val="28"/>
        </w:rPr>
      </w:pPr>
      <w:r>
        <w:rPr>
          <w:sz w:val="28"/>
          <w:szCs w:val="28"/>
        </w:rPr>
        <w:t>-</w:t>
      </w:r>
      <w:r w:rsidRPr="00D55BA1">
        <w:rPr>
          <w:sz w:val="28"/>
          <w:szCs w:val="28"/>
        </w:rPr>
        <w:t>предупреждение возникновения и развития чрезвычайных ситуаций на территории Сосьвинского городского округа;</w:t>
      </w:r>
    </w:p>
    <w:p w:rsidR="00D55BA1" w:rsidRPr="00D55BA1" w:rsidRDefault="00D55BA1" w:rsidP="000442E9">
      <w:pPr>
        <w:pStyle w:val="ConsPlusCell"/>
        <w:ind w:firstLine="709"/>
        <w:jc w:val="both"/>
        <w:rPr>
          <w:sz w:val="28"/>
          <w:szCs w:val="28"/>
        </w:rPr>
      </w:pPr>
      <w:r w:rsidRPr="00D55BA1">
        <w:rPr>
          <w:sz w:val="28"/>
          <w:szCs w:val="28"/>
        </w:rPr>
        <w:t xml:space="preserve">- повышение готовности органов управления, сил и средств системы </w:t>
      </w:r>
      <w:r w:rsidRPr="00D55BA1">
        <w:rPr>
          <w:sz w:val="28"/>
          <w:szCs w:val="28"/>
        </w:rPr>
        <w:lastRenderedPageBreak/>
        <w:t>предупреждения и ликвидации чрезвычайных ситуаций и оперативности их реагирования на угрозы возникновения чрезвычайных ситуаций  на территории Сосьвинского городского округа;</w:t>
      </w:r>
    </w:p>
    <w:p w:rsidR="00D55BA1" w:rsidRPr="00D55BA1" w:rsidRDefault="00D55BA1" w:rsidP="000442E9">
      <w:pPr>
        <w:pStyle w:val="ConsPlusCell"/>
        <w:ind w:firstLine="709"/>
        <w:jc w:val="both"/>
        <w:rPr>
          <w:sz w:val="28"/>
          <w:szCs w:val="28"/>
        </w:rPr>
      </w:pPr>
      <w:r w:rsidRPr="00D55BA1">
        <w:rPr>
          <w:sz w:val="28"/>
          <w:szCs w:val="28"/>
        </w:rPr>
        <w:t>- обучение населения действиям в условиях возникновения чрезвычайных ситуаций  и в чрезвычайных ситуациях природного и техногенного характера;</w:t>
      </w:r>
    </w:p>
    <w:p w:rsidR="00D55BA1" w:rsidRPr="00D55BA1" w:rsidRDefault="00D55BA1" w:rsidP="000442E9">
      <w:pPr>
        <w:pStyle w:val="ConsPlusCell"/>
        <w:ind w:firstLine="709"/>
        <w:jc w:val="both"/>
        <w:rPr>
          <w:sz w:val="28"/>
          <w:szCs w:val="28"/>
        </w:rPr>
      </w:pPr>
      <w:r w:rsidRPr="00D55BA1">
        <w:rPr>
          <w:sz w:val="28"/>
          <w:szCs w:val="28"/>
        </w:rPr>
        <w:t>- совершенствование системы подготовки специалистов и населения к действиям при чрезвычайных ситуациях;</w:t>
      </w:r>
    </w:p>
    <w:p w:rsidR="00D55BA1" w:rsidRPr="00D55BA1" w:rsidRDefault="00D55BA1" w:rsidP="000442E9">
      <w:pPr>
        <w:pStyle w:val="ConsPlusCell"/>
        <w:ind w:firstLine="709"/>
        <w:jc w:val="both"/>
        <w:rPr>
          <w:sz w:val="28"/>
          <w:szCs w:val="28"/>
        </w:rPr>
      </w:pPr>
      <w:r w:rsidRPr="00D55BA1">
        <w:rPr>
          <w:sz w:val="28"/>
          <w:szCs w:val="28"/>
        </w:rPr>
        <w:t>- создание общественных спасательных постов на водных объектах в местах массового отдыха людей;</w:t>
      </w:r>
    </w:p>
    <w:p w:rsidR="00D55BA1" w:rsidRPr="00D55BA1" w:rsidRDefault="00D55BA1" w:rsidP="000442E9">
      <w:pPr>
        <w:pStyle w:val="ConsPlusCell"/>
        <w:ind w:firstLine="709"/>
        <w:jc w:val="both"/>
        <w:rPr>
          <w:sz w:val="28"/>
          <w:szCs w:val="28"/>
        </w:rPr>
      </w:pPr>
      <w:r w:rsidRPr="00D55BA1">
        <w:rPr>
          <w:sz w:val="28"/>
          <w:szCs w:val="28"/>
        </w:rPr>
        <w:t>- проведение комплекса мер, направленных на повышение общественной и личной безопасности граждан;</w:t>
      </w:r>
    </w:p>
    <w:p w:rsidR="00D55BA1" w:rsidRPr="00D55BA1" w:rsidRDefault="00D55BA1" w:rsidP="000442E9">
      <w:pPr>
        <w:pStyle w:val="ConsPlusCell"/>
        <w:ind w:firstLine="709"/>
        <w:jc w:val="both"/>
        <w:rPr>
          <w:sz w:val="28"/>
          <w:szCs w:val="28"/>
        </w:rPr>
      </w:pPr>
      <w:r w:rsidRPr="00D55BA1">
        <w:rPr>
          <w:sz w:val="28"/>
          <w:szCs w:val="28"/>
        </w:rPr>
        <w:t>- прием от населения и организаций сообщений о любых происшествиях, несущих информацию об угрозе или факте возн</w:t>
      </w:r>
      <w:r w:rsidR="00871D29">
        <w:rPr>
          <w:sz w:val="28"/>
          <w:szCs w:val="28"/>
        </w:rPr>
        <w:t>икновения чрезвычайной ситуации.</w:t>
      </w:r>
    </w:p>
    <w:p w:rsidR="00D00F3D" w:rsidRDefault="00D00F3D" w:rsidP="000442E9">
      <w:pPr>
        <w:tabs>
          <w:tab w:val="left" w:pos="540"/>
        </w:tabs>
        <w:spacing w:after="0" w:line="240" w:lineRule="auto"/>
        <w:ind w:firstLine="709"/>
        <w:jc w:val="both"/>
        <w:rPr>
          <w:rFonts w:ascii="Times New Roman" w:hAnsi="Times New Roman" w:cs="Times New Roman"/>
          <w:sz w:val="28"/>
          <w:szCs w:val="28"/>
          <w:u w:val="single"/>
        </w:rPr>
      </w:pPr>
    </w:p>
    <w:p w:rsidR="008456E9" w:rsidRDefault="008456E9" w:rsidP="000442E9">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7C2009" w:rsidRPr="007C2009" w:rsidRDefault="008E3277" w:rsidP="00F44E97">
      <w:pPr>
        <w:pStyle w:val="a5"/>
        <w:numPr>
          <w:ilvl w:val="0"/>
          <w:numId w:val="1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w:t>
      </w:r>
      <w:r w:rsidR="007C2009" w:rsidRPr="007C2009">
        <w:rPr>
          <w:rFonts w:ascii="Times New Roman" w:hAnsi="Times New Roman" w:cs="Times New Roman"/>
          <w:sz w:val="28"/>
          <w:szCs w:val="28"/>
        </w:rPr>
        <w:t>бщее состояние систем управления, оповещения и связи гражданской обор</w:t>
      </w:r>
      <w:r w:rsidR="007C2009">
        <w:rPr>
          <w:rFonts w:ascii="Times New Roman" w:hAnsi="Times New Roman" w:cs="Times New Roman"/>
          <w:sz w:val="28"/>
          <w:szCs w:val="28"/>
        </w:rPr>
        <w:t>оны остается удовлетворительное;</w:t>
      </w:r>
    </w:p>
    <w:p w:rsidR="007C2009" w:rsidRPr="007C2009" w:rsidRDefault="008E3277" w:rsidP="00F44E97">
      <w:pPr>
        <w:pStyle w:val="a5"/>
        <w:numPr>
          <w:ilvl w:val="0"/>
          <w:numId w:val="17"/>
        </w:numPr>
        <w:spacing w:after="0" w:line="240" w:lineRule="auto"/>
        <w:ind w:left="0" w:firstLine="709"/>
        <w:contextualSpacing w:val="0"/>
        <w:jc w:val="both"/>
        <w:rPr>
          <w:rStyle w:val="aff4"/>
          <w:i w:val="0"/>
        </w:rPr>
      </w:pPr>
      <w:r>
        <w:rPr>
          <w:rStyle w:val="aff4"/>
          <w:i w:val="0"/>
        </w:rPr>
        <w:t>д</w:t>
      </w:r>
      <w:r w:rsidR="007C2009" w:rsidRPr="007C2009">
        <w:rPr>
          <w:rStyle w:val="aff4"/>
          <w:i w:val="0"/>
        </w:rPr>
        <w:t>ля оповещения населения в населенных пунктах Сосьвинского городского округа, не имеются мобильные средства оповещения (громкоговорящие устройства) на автомобилях оперативных служб.</w:t>
      </w:r>
    </w:p>
    <w:p w:rsidR="00D00F3D" w:rsidRDefault="00D00F3D" w:rsidP="007C2009">
      <w:pPr>
        <w:spacing w:after="0" w:line="240" w:lineRule="auto"/>
        <w:ind w:firstLine="709"/>
        <w:jc w:val="both"/>
        <w:rPr>
          <w:rFonts w:ascii="Times New Roman" w:hAnsi="Times New Roman" w:cs="Times New Roman"/>
          <w:sz w:val="28"/>
          <w:szCs w:val="28"/>
        </w:rPr>
      </w:pPr>
    </w:p>
    <w:p w:rsidR="008456E9" w:rsidRDefault="00871D29" w:rsidP="007C20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Стратегическое видение будущего</w:t>
      </w:r>
      <w:r w:rsidR="008456E9" w:rsidRPr="006B55DB">
        <w:rPr>
          <w:rFonts w:ascii="Times New Roman" w:hAnsi="Times New Roman" w:cs="Times New Roman"/>
          <w:sz w:val="28"/>
          <w:szCs w:val="28"/>
        </w:rPr>
        <w:t>:</w:t>
      </w:r>
    </w:p>
    <w:p w:rsidR="00A213E7" w:rsidRPr="006B55DB" w:rsidRDefault="00A213E7" w:rsidP="007C20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Эффективная защита населения Сосьвинского городского округа от чрезвычайных ситуации антропогенного, техногенного и естественного происхождения.</w:t>
      </w:r>
    </w:p>
    <w:p w:rsidR="008456E9" w:rsidRDefault="008456E9" w:rsidP="00D55BA1">
      <w:pPr>
        <w:tabs>
          <w:tab w:val="left" w:pos="1560"/>
          <w:tab w:val="left" w:pos="1843"/>
        </w:tabs>
        <w:spacing w:after="0" w:line="240" w:lineRule="auto"/>
        <w:jc w:val="both"/>
        <w:rPr>
          <w:rFonts w:ascii="Times New Roman" w:hAnsi="Times New Roman" w:cs="Times New Roman"/>
          <w:sz w:val="32"/>
          <w:szCs w:val="32"/>
        </w:rPr>
      </w:pP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3.7. Развитие гражданского общества</w:t>
      </w: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A213E7" w:rsidRDefault="008456E9" w:rsidP="00A213E7">
      <w:pPr>
        <w:spacing w:after="0" w:line="240" w:lineRule="auto"/>
        <w:ind w:firstLine="709"/>
        <w:jc w:val="both"/>
        <w:rPr>
          <w:rFonts w:ascii="Times New Roman" w:hAnsi="Times New Roman" w:cs="Times New Roman"/>
          <w:sz w:val="28"/>
          <w:szCs w:val="28"/>
        </w:rPr>
      </w:pPr>
      <w:r w:rsidRPr="008456E9">
        <w:rPr>
          <w:rFonts w:ascii="Times New Roman" w:hAnsi="Times New Roman" w:cs="Times New Roman"/>
          <w:sz w:val="28"/>
          <w:szCs w:val="28"/>
        </w:rPr>
        <w:t xml:space="preserve">Стратегическая </w:t>
      </w:r>
      <w:r w:rsidRPr="006B55DB">
        <w:rPr>
          <w:rFonts w:ascii="Times New Roman" w:hAnsi="Times New Roman" w:cs="Times New Roman"/>
          <w:sz w:val="28"/>
          <w:szCs w:val="28"/>
          <w:u w:val="single"/>
        </w:rPr>
        <w:t>цель направления</w:t>
      </w:r>
      <w:r w:rsidR="00A213E7">
        <w:rPr>
          <w:rFonts w:ascii="Times New Roman" w:hAnsi="Times New Roman" w:cs="Times New Roman"/>
          <w:sz w:val="28"/>
          <w:szCs w:val="28"/>
        </w:rPr>
        <w:t>–обеспечение создание стимулов к совершенствованию деятельности некоммерческих организаций, вовлечение жителей города в решение вопросов местного значения, формирование эффективной межкультурной коммуникации и толерантности.</w:t>
      </w:r>
    </w:p>
    <w:p w:rsidR="00D00F3D" w:rsidRDefault="00D00F3D" w:rsidP="00A213E7">
      <w:pPr>
        <w:spacing w:after="0" w:line="240" w:lineRule="auto"/>
        <w:ind w:firstLine="709"/>
        <w:jc w:val="both"/>
        <w:rPr>
          <w:rFonts w:ascii="Times New Roman" w:hAnsi="Times New Roman" w:cs="Times New Roman"/>
          <w:sz w:val="28"/>
          <w:szCs w:val="28"/>
          <w:u w:val="single"/>
        </w:rPr>
      </w:pPr>
    </w:p>
    <w:p w:rsidR="008456E9" w:rsidRDefault="00871D29" w:rsidP="00A213E7">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Подцели социально-экономического развития</w:t>
      </w:r>
      <w:r w:rsidR="008456E9" w:rsidRPr="006B55DB">
        <w:rPr>
          <w:rFonts w:ascii="Times New Roman" w:hAnsi="Times New Roman" w:cs="Times New Roman"/>
          <w:sz w:val="28"/>
          <w:szCs w:val="28"/>
          <w:u w:val="single"/>
        </w:rPr>
        <w:t>:</w:t>
      </w:r>
    </w:p>
    <w:p w:rsidR="008E3277" w:rsidRPr="000F661F" w:rsidRDefault="008E3277" w:rsidP="00F44E97">
      <w:pPr>
        <w:pStyle w:val="a5"/>
        <w:numPr>
          <w:ilvl w:val="0"/>
          <w:numId w:val="19"/>
        </w:numPr>
        <w:spacing w:after="0" w:line="240" w:lineRule="auto"/>
        <w:ind w:left="0" w:firstLine="709"/>
        <w:jc w:val="both"/>
        <w:rPr>
          <w:rFonts w:ascii="Times New Roman" w:eastAsia="Times New Roman" w:hAnsi="Times New Roman" w:cs="Times New Roman"/>
          <w:color w:val="000000"/>
          <w:sz w:val="28"/>
          <w:szCs w:val="28"/>
        </w:rPr>
      </w:pPr>
      <w:r w:rsidRPr="000F661F">
        <w:rPr>
          <w:rFonts w:ascii="Times New Roman" w:eastAsia="Times New Roman" w:hAnsi="Times New Roman" w:cs="Times New Roman"/>
          <w:color w:val="000000"/>
          <w:sz w:val="28"/>
          <w:szCs w:val="28"/>
        </w:rPr>
        <w:t>формирование у населения культуры социальной жизни, сохранение социального мира, укрепление межконфессионального и этносоциального согласия (толерантности);</w:t>
      </w:r>
    </w:p>
    <w:p w:rsidR="008E3277" w:rsidRPr="000F661F" w:rsidRDefault="008E3277" w:rsidP="00F44E97">
      <w:pPr>
        <w:pStyle w:val="a5"/>
        <w:numPr>
          <w:ilvl w:val="0"/>
          <w:numId w:val="19"/>
        </w:numPr>
        <w:spacing w:after="0" w:line="240" w:lineRule="auto"/>
        <w:ind w:left="0" w:firstLine="709"/>
        <w:jc w:val="both"/>
        <w:rPr>
          <w:rFonts w:ascii="Times New Roman" w:eastAsia="Times New Roman" w:hAnsi="Times New Roman" w:cs="Times New Roman"/>
          <w:color w:val="000000"/>
          <w:sz w:val="28"/>
          <w:szCs w:val="28"/>
        </w:rPr>
      </w:pPr>
      <w:r w:rsidRPr="000F661F">
        <w:rPr>
          <w:rFonts w:ascii="Times New Roman" w:eastAsia="Times New Roman" w:hAnsi="Times New Roman" w:cs="Times New Roman"/>
          <w:color w:val="000000"/>
          <w:sz w:val="28"/>
          <w:szCs w:val="28"/>
        </w:rPr>
        <w:t>создание правовых, информационных, организационных и прочих условий для функционирования и развития институтов гражданского общества;</w:t>
      </w:r>
    </w:p>
    <w:p w:rsidR="008E3277" w:rsidRPr="000F661F" w:rsidRDefault="008E3277" w:rsidP="00F44E97">
      <w:pPr>
        <w:pStyle w:val="a5"/>
        <w:numPr>
          <w:ilvl w:val="0"/>
          <w:numId w:val="19"/>
        </w:numPr>
        <w:spacing w:after="0" w:line="240" w:lineRule="auto"/>
        <w:ind w:left="0" w:firstLine="709"/>
        <w:jc w:val="both"/>
        <w:rPr>
          <w:rFonts w:ascii="Times New Roman" w:eastAsia="Times New Roman" w:hAnsi="Times New Roman" w:cs="Times New Roman"/>
          <w:color w:val="000000"/>
          <w:sz w:val="28"/>
          <w:szCs w:val="28"/>
        </w:rPr>
      </w:pPr>
      <w:r w:rsidRPr="000F661F">
        <w:rPr>
          <w:rFonts w:ascii="Times New Roman" w:eastAsia="Times New Roman" w:hAnsi="Times New Roman" w:cs="Times New Roman"/>
          <w:color w:val="000000"/>
          <w:sz w:val="28"/>
          <w:szCs w:val="28"/>
        </w:rPr>
        <w:t>подъем активности граждан во всех сферах жизни города, расширение форм и методов участия населения в решении вопросов местного значения;</w:t>
      </w:r>
    </w:p>
    <w:p w:rsidR="008E3277" w:rsidRPr="000F661F" w:rsidRDefault="008E3277" w:rsidP="00F44E97">
      <w:pPr>
        <w:pStyle w:val="a5"/>
        <w:numPr>
          <w:ilvl w:val="0"/>
          <w:numId w:val="19"/>
        </w:numPr>
        <w:spacing w:after="0" w:line="240" w:lineRule="auto"/>
        <w:ind w:left="0" w:firstLine="709"/>
        <w:jc w:val="both"/>
        <w:rPr>
          <w:rFonts w:ascii="Arial" w:eastAsia="Times New Roman" w:hAnsi="Arial" w:cs="Arial"/>
          <w:color w:val="000000"/>
          <w:sz w:val="25"/>
          <w:szCs w:val="25"/>
        </w:rPr>
      </w:pPr>
      <w:r w:rsidRPr="000F661F">
        <w:rPr>
          <w:rFonts w:ascii="Times New Roman" w:eastAsia="Times New Roman" w:hAnsi="Times New Roman" w:cs="Times New Roman"/>
          <w:color w:val="000000"/>
          <w:sz w:val="28"/>
          <w:szCs w:val="28"/>
        </w:rPr>
        <w:t>создание устойчиво функционирующей системы участия городского сообщества в процессах выработки, принятия, реализации и контроля значимых муниципальных управленческих решений.</w:t>
      </w:r>
    </w:p>
    <w:p w:rsidR="00D00F3D" w:rsidRDefault="00D00F3D" w:rsidP="008E3277">
      <w:pPr>
        <w:spacing w:after="0" w:line="240" w:lineRule="auto"/>
        <w:ind w:firstLine="709"/>
        <w:jc w:val="both"/>
        <w:rPr>
          <w:rFonts w:ascii="Times New Roman" w:hAnsi="Times New Roman" w:cs="Times New Roman"/>
          <w:sz w:val="28"/>
          <w:szCs w:val="28"/>
          <w:u w:val="single"/>
        </w:rPr>
      </w:pPr>
    </w:p>
    <w:p w:rsidR="008456E9" w:rsidRDefault="008456E9" w:rsidP="008E3277">
      <w:pPr>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8E3277" w:rsidRPr="008E3277" w:rsidRDefault="008E3277" w:rsidP="00F44E97">
      <w:pPr>
        <w:pStyle w:val="a5"/>
        <w:numPr>
          <w:ilvl w:val="0"/>
          <w:numId w:val="18"/>
        </w:numPr>
        <w:spacing w:after="0" w:line="240" w:lineRule="auto"/>
        <w:ind w:left="0" w:firstLine="709"/>
        <w:jc w:val="both"/>
        <w:rPr>
          <w:rFonts w:ascii="Times New Roman" w:hAnsi="Times New Roman" w:cs="Times New Roman"/>
          <w:sz w:val="28"/>
          <w:szCs w:val="28"/>
        </w:rPr>
      </w:pPr>
      <w:r w:rsidRPr="008E3277">
        <w:rPr>
          <w:rFonts w:ascii="Times New Roman" w:hAnsi="Times New Roman" w:cs="Times New Roman"/>
          <w:sz w:val="28"/>
          <w:szCs w:val="28"/>
        </w:rPr>
        <w:t>пассивность</w:t>
      </w:r>
      <w:r w:rsidR="003507D3">
        <w:rPr>
          <w:rFonts w:ascii="Times New Roman" w:hAnsi="Times New Roman" w:cs="Times New Roman"/>
          <w:sz w:val="28"/>
          <w:szCs w:val="28"/>
        </w:rPr>
        <w:t xml:space="preserve"> </w:t>
      </w:r>
      <w:r w:rsidRPr="008E3277">
        <w:rPr>
          <w:rFonts w:ascii="Times New Roman" w:hAnsi="Times New Roman" w:cs="Times New Roman"/>
          <w:sz w:val="28"/>
          <w:szCs w:val="28"/>
        </w:rPr>
        <w:t>населения Сосьвинского городского округа</w:t>
      </w:r>
      <w:r w:rsidRPr="008E3277">
        <w:rPr>
          <w:sz w:val="26"/>
          <w:szCs w:val="26"/>
        </w:rPr>
        <w:t xml:space="preserve"> (</w:t>
      </w:r>
      <w:r w:rsidRPr="008E3277">
        <w:rPr>
          <w:rFonts w:ascii="Times New Roman" w:hAnsi="Times New Roman" w:cs="Times New Roman"/>
          <w:sz w:val="28"/>
          <w:szCs w:val="28"/>
        </w:rPr>
        <w:t>не участвует в общественной жизни округа).</w:t>
      </w:r>
    </w:p>
    <w:p w:rsidR="00D00F3D" w:rsidRDefault="00D00F3D" w:rsidP="00A213E7">
      <w:pPr>
        <w:spacing w:after="0" w:line="240" w:lineRule="auto"/>
        <w:ind w:firstLine="709"/>
        <w:jc w:val="both"/>
        <w:rPr>
          <w:rFonts w:ascii="Times New Roman" w:hAnsi="Times New Roman" w:cs="Times New Roman"/>
          <w:sz w:val="28"/>
          <w:szCs w:val="28"/>
        </w:rPr>
      </w:pPr>
    </w:p>
    <w:p w:rsidR="008456E9" w:rsidRDefault="00871D29" w:rsidP="00A21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Стратегическое видение будущего</w:t>
      </w:r>
      <w:r w:rsidR="008456E9" w:rsidRPr="006B55DB">
        <w:rPr>
          <w:rFonts w:ascii="Times New Roman" w:hAnsi="Times New Roman" w:cs="Times New Roman"/>
          <w:sz w:val="28"/>
          <w:szCs w:val="28"/>
        </w:rPr>
        <w:t>:</w:t>
      </w:r>
    </w:p>
    <w:p w:rsidR="008E3277" w:rsidRPr="008E3277" w:rsidRDefault="008E3277" w:rsidP="008E32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E3277">
        <w:rPr>
          <w:rFonts w:ascii="Times New Roman" w:hAnsi="Times New Roman" w:cs="Times New Roman"/>
          <w:sz w:val="28"/>
          <w:szCs w:val="28"/>
        </w:rPr>
        <w:t>ысок</w:t>
      </w:r>
      <w:r>
        <w:rPr>
          <w:rFonts w:ascii="Times New Roman" w:hAnsi="Times New Roman" w:cs="Times New Roman"/>
          <w:sz w:val="28"/>
          <w:szCs w:val="28"/>
        </w:rPr>
        <w:t>ая</w:t>
      </w:r>
      <w:r w:rsidRPr="008E3277">
        <w:rPr>
          <w:rFonts w:ascii="Times New Roman" w:hAnsi="Times New Roman" w:cs="Times New Roman"/>
          <w:sz w:val="28"/>
          <w:szCs w:val="28"/>
        </w:rPr>
        <w:t xml:space="preserve"> активность населения, усилия активных граждан по развитию округа объединены путем создания соответствующих сообществ, существует постоянно действующая система социального и информационного партнерства муниципальной власти и населения, наблюдается рост гражданской ответственности, патриотизма, культуры социальной жизни. </w:t>
      </w: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3.8. Градостроительство</w:t>
      </w:r>
      <w:r w:rsidR="00DF5D14">
        <w:rPr>
          <w:rFonts w:ascii="Times New Roman" w:hAnsi="Times New Roman" w:cs="Times New Roman"/>
          <w:sz w:val="32"/>
          <w:szCs w:val="32"/>
        </w:rPr>
        <w:t>,</w:t>
      </w:r>
      <w:r>
        <w:rPr>
          <w:rFonts w:ascii="Times New Roman" w:hAnsi="Times New Roman" w:cs="Times New Roman"/>
          <w:sz w:val="32"/>
          <w:szCs w:val="32"/>
        </w:rPr>
        <w:t xml:space="preserve"> </w:t>
      </w:r>
      <w:r w:rsidR="00DF5D14">
        <w:rPr>
          <w:rFonts w:ascii="Times New Roman" w:hAnsi="Times New Roman" w:cs="Times New Roman"/>
          <w:sz w:val="32"/>
          <w:szCs w:val="32"/>
        </w:rPr>
        <w:t>з</w:t>
      </w:r>
      <w:r>
        <w:rPr>
          <w:rFonts w:ascii="Times New Roman" w:hAnsi="Times New Roman" w:cs="Times New Roman"/>
          <w:sz w:val="32"/>
          <w:szCs w:val="32"/>
        </w:rPr>
        <w:t>емлепользование</w:t>
      </w:r>
    </w:p>
    <w:p w:rsidR="008456E9" w:rsidRP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0F661F" w:rsidRDefault="000F661F" w:rsidP="000F661F">
      <w:pPr>
        <w:pStyle w:val="a3"/>
        <w:ind w:firstLine="709"/>
        <w:jc w:val="both"/>
        <w:rPr>
          <w:rFonts w:ascii="Times New Roman" w:hAnsi="Times New Roman"/>
          <w:sz w:val="26"/>
          <w:szCs w:val="26"/>
          <w:lang w:eastAsia="en-US"/>
        </w:rPr>
      </w:pPr>
      <w:r w:rsidRPr="00031A8F">
        <w:rPr>
          <w:rFonts w:ascii="Times New Roman" w:hAnsi="Times New Roman"/>
          <w:sz w:val="28"/>
          <w:szCs w:val="28"/>
          <w:lang w:eastAsia="en-US"/>
        </w:rPr>
        <w:t>Успешность</w:t>
      </w:r>
      <w:r>
        <w:rPr>
          <w:rFonts w:ascii="Times New Roman" w:hAnsi="Times New Roman"/>
          <w:sz w:val="28"/>
          <w:szCs w:val="28"/>
          <w:lang w:eastAsia="en-US"/>
        </w:rPr>
        <w:t xml:space="preserve"> реализации стратегии развития Сосьвинского городского округа</w:t>
      </w:r>
      <w:r w:rsidRPr="00031A8F">
        <w:rPr>
          <w:rFonts w:ascii="Times New Roman" w:hAnsi="Times New Roman"/>
          <w:sz w:val="28"/>
          <w:szCs w:val="28"/>
          <w:lang w:eastAsia="en-US"/>
        </w:rPr>
        <w:t xml:space="preserve"> во многом зависит от качества разработки и реализации Генерального плана развития округа. Этот важный документ определяет перспективы формирования среды жизнедеятельности, зонирования, направления и границы развития территории, развитие инженерной, транспортной и социальной инфраструктур, градостроительные требования к сохранению особо охраняемых природных территорий, экологическому и санитарному благополучию.</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xml:space="preserve">Стратегическая </w:t>
      </w:r>
      <w:r w:rsidRPr="000D7481">
        <w:rPr>
          <w:rFonts w:ascii="Times New Roman" w:hAnsi="Times New Roman" w:cs="Times New Roman"/>
          <w:sz w:val="28"/>
          <w:szCs w:val="28"/>
          <w:u w:val="single"/>
        </w:rPr>
        <w:t>цель направления</w:t>
      </w:r>
      <w:r w:rsidRPr="000D7481">
        <w:rPr>
          <w:rFonts w:ascii="Times New Roman" w:hAnsi="Times New Roman" w:cs="Times New Roman"/>
          <w:sz w:val="28"/>
          <w:szCs w:val="28"/>
        </w:rPr>
        <w:t xml:space="preserve"> – </w:t>
      </w:r>
      <w:r w:rsidRPr="000D7481">
        <w:rPr>
          <w:rFonts w:ascii="Times New Roman" w:hAnsi="Times New Roman"/>
          <w:iCs/>
          <w:sz w:val="28"/>
          <w:szCs w:val="28"/>
        </w:rPr>
        <w:t>формирование доступного жилья и обеспечение комфортных условий проживания населения</w:t>
      </w:r>
      <w:r w:rsidRPr="000D7481">
        <w:rPr>
          <w:rFonts w:ascii="Times New Roman" w:hAnsi="Times New Roman" w:cs="Times New Roman"/>
          <w:sz w:val="28"/>
          <w:szCs w:val="28"/>
        </w:rPr>
        <w:t xml:space="preserve">. </w:t>
      </w:r>
    </w:p>
    <w:p w:rsidR="00D00F3D" w:rsidRDefault="00D00F3D" w:rsidP="000F661F">
      <w:pPr>
        <w:spacing w:after="0" w:line="240" w:lineRule="auto"/>
        <w:ind w:firstLine="709"/>
        <w:jc w:val="both"/>
        <w:rPr>
          <w:rFonts w:ascii="Times New Roman" w:hAnsi="Times New Roman" w:cs="Times New Roman"/>
          <w:sz w:val="28"/>
          <w:szCs w:val="28"/>
          <w:u w:val="single"/>
        </w:rPr>
      </w:pPr>
    </w:p>
    <w:p w:rsidR="000F661F" w:rsidRPr="000D7481" w:rsidRDefault="00871D29" w:rsidP="000F6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Подцели социально-экономического развития</w:t>
      </w:r>
      <w:r w:rsidR="000F661F" w:rsidRPr="000D7481">
        <w:rPr>
          <w:rFonts w:ascii="Times New Roman" w:hAnsi="Times New Roman" w:cs="Times New Roman"/>
          <w:sz w:val="28"/>
          <w:szCs w:val="28"/>
        </w:rPr>
        <w:t>:</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xml:space="preserve">- обеспечение безопасного, устойчивого и надежного функционирования систем жизнеобеспечения населения, повышение качества жилищно- коммунальных услуг в сочетании с оптимизацией затрат и обеспечением социальной защиты населения; </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совершенствование транспортной инфраструктуры;</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повышение экологической устойчивости территории.</w:t>
      </w:r>
    </w:p>
    <w:p w:rsidR="00D00F3D" w:rsidRDefault="00D00F3D" w:rsidP="008456E9">
      <w:pPr>
        <w:tabs>
          <w:tab w:val="left" w:pos="540"/>
        </w:tabs>
        <w:spacing w:after="0" w:line="240" w:lineRule="auto"/>
        <w:ind w:firstLine="709"/>
        <w:jc w:val="both"/>
        <w:rPr>
          <w:rFonts w:ascii="Times New Roman" w:hAnsi="Times New Roman" w:cs="Times New Roman"/>
          <w:sz w:val="28"/>
          <w:szCs w:val="28"/>
          <w:u w:val="single"/>
        </w:rPr>
      </w:pPr>
    </w:p>
    <w:p w:rsidR="008456E9" w:rsidRDefault="008456E9" w:rsidP="008456E9">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9859A8" w:rsidRPr="00B35A08" w:rsidRDefault="009859A8" w:rsidP="009859A8">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 xml:space="preserve">недостаточный уровень жилищной обеспеченности; </w:t>
      </w:r>
    </w:p>
    <w:p w:rsidR="009859A8" w:rsidRDefault="009859A8" w:rsidP="009859A8">
      <w:pPr>
        <w:pStyle w:val="a5"/>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наличие ветхого и аварийного жилья, подлежащего обязательному расселению;</w:t>
      </w:r>
    </w:p>
    <w:p w:rsidR="009859A8" w:rsidRPr="009859A8" w:rsidRDefault="009859A8" w:rsidP="009859A8">
      <w:pPr>
        <w:pStyle w:val="a5"/>
        <w:numPr>
          <w:ilvl w:val="0"/>
          <w:numId w:val="13"/>
        </w:numPr>
        <w:tabs>
          <w:tab w:val="left" w:pos="540"/>
        </w:tabs>
        <w:spacing w:after="0" w:line="240" w:lineRule="auto"/>
        <w:ind w:left="0" w:firstLine="709"/>
        <w:jc w:val="both"/>
        <w:rPr>
          <w:rFonts w:ascii="Times New Roman" w:hAnsi="Times New Roman" w:cs="Times New Roman"/>
          <w:sz w:val="28"/>
          <w:szCs w:val="28"/>
        </w:rPr>
      </w:pPr>
      <w:r w:rsidRPr="009859A8">
        <w:rPr>
          <w:rFonts w:ascii="Times New Roman" w:eastAsia="TimesNewRomanPSMT" w:hAnsi="Times New Roman"/>
          <w:sz w:val="28"/>
          <w:szCs w:val="28"/>
        </w:rPr>
        <w:t>несоответствие объемов проведения капитального ремонта жилфонда потребностям в его проведении.</w:t>
      </w:r>
    </w:p>
    <w:p w:rsidR="000F661F" w:rsidRPr="00B35A08" w:rsidRDefault="000F661F" w:rsidP="008456E9">
      <w:pPr>
        <w:tabs>
          <w:tab w:val="left" w:pos="540"/>
        </w:tabs>
        <w:spacing w:after="0" w:line="240" w:lineRule="auto"/>
        <w:ind w:firstLine="709"/>
        <w:jc w:val="both"/>
        <w:rPr>
          <w:rFonts w:ascii="Times New Roman" w:hAnsi="Times New Roman" w:cs="Times New Roman"/>
          <w:sz w:val="28"/>
          <w:szCs w:val="28"/>
        </w:rPr>
      </w:pPr>
    </w:p>
    <w:p w:rsidR="000F661F" w:rsidRPr="000D7481" w:rsidRDefault="000F661F" w:rsidP="000F661F">
      <w:pPr>
        <w:spacing w:after="0" w:line="240" w:lineRule="auto"/>
        <w:ind w:left="709"/>
        <w:jc w:val="both"/>
        <w:rPr>
          <w:rFonts w:ascii="Times New Roman" w:hAnsi="Times New Roman" w:cs="Times New Roman"/>
          <w:sz w:val="28"/>
          <w:szCs w:val="28"/>
        </w:rPr>
      </w:pPr>
      <w:r w:rsidRPr="000D7481">
        <w:rPr>
          <w:rFonts w:ascii="Times New Roman" w:hAnsi="Times New Roman" w:cs="Times New Roman"/>
          <w:sz w:val="28"/>
          <w:szCs w:val="28"/>
        </w:rPr>
        <w:t>Приоритетн</w:t>
      </w:r>
      <w:r>
        <w:rPr>
          <w:rFonts w:ascii="Times New Roman" w:hAnsi="Times New Roman" w:cs="Times New Roman"/>
          <w:sz w:val="28"/>
          <w:szCs w:val="28"/>
        </w:rPr>
        <w:t>ое</w:t>
      </w:r>
      <w:r w:rsidRPr="000D7481">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0D7481">
        <w:rPr>
          <w:rFonts w:ascii="Times New Roman" w:hAnsi="Times New Roman" w:cs="Times New Roman"/>
          <w:sz w:val="28"/>
          <w:szCs w:val="28"/>
        </w:rPr>
        <w:t xml:space="preserve"> развития: </w:t>
      </w:r>
    </w:p>
    <w:p w:rsidR="000F661F" w:rsidRPr="000D7481" w:rsidRDefault="000F661F" w:rsidP="000F661F">
      <w:pPr>
        <w:spacing w:after="0" w:line="240" w:lineRule="auto"/>
        <w:ind w:left="709"/>
        <w:jc w:val="both"/>
        <w:rPr>
          <w:rFonts w:ascii="Times New Roman" w:hAnsi="Times New Roman" w:cs="Times New Roman"/>
          <w:sz w:val="28"/>
          <w:szCs w:val="28"/>
        </w:rPr>
      </w:pP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1. Доступное и комфортное жилье</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xml:space="preserve">Для решения задач в области </w:t>
      </w:r>
      <w:r>
        <w:rPr>
          <w:rFonts w:ascii="Times New Roman" w:hAnsi="Times New Roman" w:cs="Times New Roman"/>
          <w:sz w:val="28"/>
          <w:szCs w:val="28"/>
        </w:rPr>
        <w:t>градостроительства и землепользование</w:t>
      </w:r>
      <w:r w:rsidRPr="000D7481">
        <w:rPr>
          <w:rFonts w:ascii="Times New Roman" w:hAnsi="Times New Roman" w:cs="Times New Roman"/>
          <w:sz w:val="28"/>
          <w:szCs w:val="28"/>
        </w:rPr>
        <w:t xml:space="preserve"> планируется: </w:t>
      </w:r>
    </w:p>
    <w:p w:rsidR="000F661F" w:rsidRPr="000F661F" w:rsidRDefault="000F661F" w:rsidP="00F44E97">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0F661F">
        <w:rPr>
          <w:rFonts w:ascii="Times New Roman" w:hAnsi="Times New Roman" w:cs="Times New Roman"/>
          <w:sz w:val="28"/>
          <w:szCs w:val="28"/>
        </w:rPr>
        <w:lastRenderedPageBreak/>
        <w:t>содействие индивидуальному жилищному строительству;</w:t>
      </w:r>
    </w:p>
    <w:p w:rsidR="000F661F" w:rsidRPr="000F661F" w:rsidRDefault="000F661F" w:rsidP="00F44E97">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0F661F">
        <w:rPr>
          <w:rFonts w:ascii="Times New Roman" w:hAnsi="Times New Roman" w:cs="Times New Roman"/>
          <w:sz w:val="28"/>
          <w:szCs w:val="28"/>
        </w:rPr>
        <w:t>снижение стоимости квадратного метра жилья, путем использования внедрения инновационных и энергоэф</w:t>
      </w:r>
      <w:r w:rsidR="00817536">
        <w:rPr>
          <w:rFonts w:ascii="Times New Roman" w:hAnsi="Times New Roman" w:cs="Times New Roman"/>
          <w:sz w:val="28"/>
          <w:szCs w:val="28"/>
        </w:rPr>
        <w:t>ф</w:t>
      </w:r>
      <w:r w:rsidRPr="000F661F">
        <w:rPr>
          <w:rFonts w:ascii="Times New Roman" w:hAnsi="Times New Roman" w:cs="Times New Roman"/>
          <w:sz w:val="28"/>
          <w:szCs w:val="28"/>
        </w:rPr>
        <w:t>ективных технологий строительства;</w:t>
      </w:r>
    </w:p>
    <w:p w:rsidR="000F661F" w:rsidRPr="000F661F" w:rsidRDefault="000F661F" w:rsidP="00F44E97">
      <w:pPr>
        <w:pStyle w:val="a5"/>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0F661F">
        <w:rPr>
          <w:rFonts w:ascii="Times New Roman" w:hAnsi="Times New Roman" w:cs="Times New Roman"/>
          <w:sz w:val="28"/>
          <w:szCs w:val="28"/>
        </w:rPr>
        <w:t>развития рынка ипотечного жилищного кредитования;</w:t>
      </w:r>
    </w:p>
    <w:p w:rsidR="000F661F" w:rsidRPr="000F661F" w:rsidRDefault="000F661F" w:rsidP="00F44E97">
      <w:pPr>
        <w:pStyle w:val="a5"/>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F661F">
        <w:rPr>
          <w:rFonts w:ascii="Times New Roman" w:hAnsi="Times New Roman" w:cs="Times New Roman"/>
          <w:sz w:val="28"/>
          <w:szCs w:val="28"/>
        </w:rPr>
        <w:t>постепенное</w:t>
      </w:r>
      <w:r w:rsidRPr="000F661F">
        <w:rPr>
          <w:rFonts w:ascii="Times New Roman" w:eastAsia="Times New Roman" w:hAnsi="Times New Roman" w:cs="Times New Roman"/>
          <w:sz w:val="28"/>
          <w:szCs w:val="28"/>
        </w:rPr>
        <w:t xml:space="preserve"> выведение ветхого и аварийного жилья из общего жилищного фонда Сосьвинского городского округа;</w:t>
      </w:r>
    </w:p>
    <w:p w:rsidR="000F661F" w:rsidRPr="000F661F" w:rsidRDefault="000F661F" w:rsidP="00F44E97">
      <w:pPr>
        <w:pStyle w:val="a5"/>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F661F">
        <w:rPr>
          <w:rFonts w:ascii="Times New Roman" w:eastAsia="Times New Roman" w:hAnsi="Times New Roman" w:cs="Times New Roman"/>
          <w:sz w:val="28"/>
          <w:szCs w:val="28"/>
        </w:rPr>
        <w:t xml:space="preserve">реализация механизмов адресной поддержки населения в вопросе </w:t>
      </w:r>
      <w:r w:rsidRPr="000F661F">
        <w:rPr>
          <w:rFonts w:ascii="Times New Roman" w:hAnsi="Times New Roman" w:cs="Times New Roman"/>
          <w:sz w:val="28"/>
          <w:szCs w:val="28"/>
        </w:rPr>
        <w:t>приобретения</w:t>
      </w:r>
      <w:r w:rsidRPr="000F661F">
        <w:rPr>
          <w:rFonts w:ascii="Times New Roman" w:eastAsia="Times New Roman" w:hAnsi="Times New Roman" w:cs="Times New Roman"/>
          <w:sz w:val="28"/>
          <w:szCs w:val="28"/>
        </w:rPr>
        <w:t xml:space="preserve"> жилья для </w:t>
      </w:r>
      <w:r w:rsidRPr="000F661F">
        <w:rPr>
          <w:rFonts w:ascii="Times New Roman" w:eastAsia="TimesNewRomanPSMT" w:hAnsi="Times New Roman"/>
          <w:color w:val="000000"/>
          <w:sz w:val="28"/>
          <w:szCs w:val="28"/>
        </w:rPr>
        <w:t>молодых семей и молодых специалистов на селе, а также граждан, имеющих право на получение жилья в соответствии с законодательством РФ (дети-сироты, инвалиды и участники ВОВ, участники военных конфликтов и т.п.);</w:t>
      </w:r>
    </w:p>
    <w:p w:rsidR="000F661F" w:rsidRPr="000F661F" w:rsidRDefault="000F661F" w:rsidP="00F44E97">
      <w:pPr>
        <w:pStyle w:val="a5"/>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F661F">
        <w:rPr>
          <w:rFonts w:ascii="Times New Roman" w:hAnsi="Times New Roman" w:cs="Times New Roman"/>
          <w:sz w:val="28"/>
          <w:szCs w:val="28"/>
        </w:rPr>
        <w:t>формирование</w:t>
      </w:r>
      <w:r w:rsidRPr="000F661F">
        <w:rPr>
          <w:rFonts w:ascii="Times New Roman" w:eastAsia="TimesNewRomanPSMT" w:hAnsi="Times New Roman"/>
          <w:color w:val="000000"/>
          <w:sz w:val="28"/>
          <w:szCs w:val="28"/>
        </w:rPr>
        <w:t xml:space="preserve"> муниципального жилищного фонда, предоставляемого на условия договора социального найма.</w:t>
      </w:r>
    </w:p>
    <w:p w:rsidR="000F661F" w:rsidRPr="000D7481" w:rsidRDefault="00871D29" w:rsidP="000F6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Стратегическое видение будущего</w:t>
      </w:r>
      <w:r w:rsidR="000F661F" w:rsidRPr="000D7481">
        <w:rPr>
          <w:rFonts w:ascii="Times New Roman" w:hAnsi="Times New Roman" w:cs="Times New Roman"/>
          <w:sz w:val="28"/>
          <w:szCs w:val="28"/>
        </w:rPr>
        <w:t>:</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Повышение обеспеченности население жильем за счет создания рынка комфортного жилья.</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Отсутствие аварийного и значительное сокращение ветхого жилищного фонда.</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Удовлетворяющее жителей состояние многоквартирных жилых домов</w:t>
      </w:r>
    </w:p>
    <w:p w:rsidR="00826162" w:rsidRDefault="00826162"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DF5D14" w:rsidRPr="00DF5D14" w:rsidRDefault="00DF5D14" w:rsidP="00DF5D14">
      <w:pPr>
        <w:spacing w:after="0" w:line="240" w:lineRule="auto"/>
        <w:ind w:firstLine="709"/>
        <w:rPr>
          <w:rFonts w:ascii="Times New Roman" w:hAnsi="Times New Roman" w:cs="Times New Roman"/>
          <w:sz w:val="28"/>
          <w:szCs w:val="28"/>
          <w:u w:val="single"/>
        </w:rPr>
      </w:pPr>
      <w:r w:rsidRPr="00DF5D14">
        <w:rPr>
          <w:rFonts w:ascii="Times New Roman" w:hAnsi="Times New Roman" w:cs="Times New Roman"/>
          <w:sz w:val="28"/>
          <w:szCs w:val="28"/>
          <w:u w:val="single"/>
        </w:rPr>
        <w:t>Стратегическ</w:t>
      </w:r>
      <w:r w:rsidR="008A524E">
        <w:rPr>
          <w:rFonts w:ascii="Times New Roman" w:hAnsi="Times New Roman" w:cs="Times New Roman"/>
          <w:sz w:val="28"/>
          <w:szCs w:val="28"/>
          <w:u w:val="single"/>
        </w:rPr>
        <w:t>ая</w:t>
      </w:r>
      <w:r w:rsidRPr="00DF5D14">
        <w:rPr>
          <w:rFonts w:ascii="Times New Roman" w:hAnsi="Times New Roman" w:cs="Times New Roman"/>
          <w:sz w:val="28"/>
          <w:szCs w:val="28"/>
          <w:u w:val="single"/>
        </w:rPr>
        <w:t xml:space="preserve"> програ</w:t>
      </w:r>
      <w:r w:rsidR="008A524E">
        <w:rPr>
          <w:rFonts w:ascii="Times New Roman" w:hAnsi="Times New Roman" w:cs="Times New Roman"/>
          <w:sz w:val="28"/>
          <w:szCs w:val="28"/>
          <w:u w:val="single"/>
        </w:rPr>
        <w:t>мма</w:t>
      </w:r>
      <w:r w:rsidRPr="00DF5D14">
        <w:rPr>
          <w:rFonts w:ascii="Times New Roman" w:hAnsi="Times New Roman" w:cs="Times New Roman"/>
          <w:sz w:val="28"/>
          <w:szCs w:val="28"/>
          <w:u w:val="single"/>
        </w:rPr>
        <w:t xml:space="preserve">: </w:t>
      </w:r>
    </w:p>
    <w:p w:rsidR="00DC032E" w:rsidRPr="00DC032E" w:rsidRDefault="00DC032E" w:rsidP="00DF5D14">
      <w:pPr>
        <w:spacing w:after="0" w:line="240" w:lineRule="auto"/>
        <w:ind w:firstLine="709"/>
        <w:jc w:val="both"/>
        <w:rPr>
          <w:rFonts w:ascii="Times New Roman" w:hAnsi="Times New Roman" w:cs="Times New Roman"/>
          <w:sz w:val="28"/>
          <w:szCs w:val="28"/>
        </w:rPr>
      </w:pPr>
      <w:r w:rsidRPr="00DC032E">
        <w:rPr>
          <w:rFonts w:ascii="Times New Roman" w:hAnsi="Times New Roman" w:cs="Times New Roman"/>
          <w:sz w:val="28"/>
          <w:szCs w:val="28"/>
        </w:rPr>
        <w:t>Территориальное развитие Сосьвинского городского округа</w:t>
      </w:r>
    </w:p>
    <w:p w:rsidR="00717AA3" w:rsidRPr="00DC032E" w:rsidRDefault="00717AA3" w:rsidP="00DC032E">
      <w:pPr>
        <w:tabs>
          <w:tab w:val="left" w:pos="1560"/>
          <w:tab w:val="left" w:pos="1843"/>
        </w:tabs>
        <w:spacing w:after="0" w:line="240" w:lineRule="auto"/>
        <w:ind w:firstLine="709"/>
        <w:jc w:val="center"/>
        <w:rPr>
          <w:rFonts w:ascii="Times New Roman" w:hAnsi="Times New Roman" w:cs="Times New Roman"/>
          <w:b/>
          <w:sz w:val="28"/>
          <w:szCs w:val="28"/>
        </w:rPr>
      </w:pPr>
    </w:p>
    <w:p w:rsidR="00DC032E" w:rsidRPr="00DC032E" w:rsidRDefault="00DC032E" w:rsidP="00DC032E">
      <w:pPr>
        <w:spacing w:after="0" w:line="240" w:lineRule="auto"/>
        <w:ind w:firstLine="709"/>
        <w:jc w:val="center"/>
        <w:rPr>
          <w:rFonts w:ascii="Times New Roman" w:hAnsi="Times New Roman" w:cs="Times New Roman"/>
          <w:b/>
          <w:sz w:val="28"/>
          <w:szCs w:val="28"/>
        </w:rPr>
      </w:pPr>
      <w:r w:rsidRPr="00DC032E">
        <w:rPr>
          <w:rFonts w:ascii="Times New Roman" w:hAnsi="Times New Roman" w:cs="Times New Roman"/>
          <w:b/>
          <w:sz w:val="28"/>
          <w:szCs w:val="28"/>
        </w:rPr>
        <w:t>Стратегическая программа</w:t>
      </w:r>
    </w:p>
    <w:p w:rsidR="00DC032E" w:rsidRPr="00DC032E" w:rsidRDefault="00DC032E" w:rsidP="00DC032E">
      <w:pPr>
        <w:spacing w:after="0" w:line="240" w:lineRule="auto"/>
        <w:ind w:firstLine="709"/>
        <w:jc w:val="center"/>
        <w:rPr>
          <w:rFonts w:ascii="Times New Roman" w:hAnsi="Times New Roman" w:cs="Times New Roman"/>
          <w:b/>
          <w:sz w:val="28"/>
          <w:szCs w:val="28"/>
        </w:rPr>
      </w:pPr>
      <w:r w:rsidRPr="00DC032E">
        <w:rPr>
          <w:rFonts w:ascii="Times New Roman" w:hAnsi="Times New Roman" w:cs="Times New Roman"/>
          <w:b/>
          <w:sz w:val="28"/>
          <w:szCs w:val="28"/>
        </w:rPr>
        <w:t>«Территориальное развитие Сосьвинского городского округа»</w:t>
      </w:r>
    </w:p>
    <w:p w:rsidR="00DC032E" w:rsidRPr="00DC032E" w:rsidRDefault="00DC032E" w:rsidP="00DC032E">
      <w:pPr>
        <w:spacing w:after="0" w:line="240" w:lineRule="auto"/>
        <w:ind w:firstLine="709"/>
        <w:jc w:val="both"/>
        <w:rPr>
          <w:rFonts w:ascii="Times New Roman" w:hAnsi="Times New Roman" w:cs="Times New Roman"/>
          <w:sz w:val="28"/>
          <w:szCs w:val="28"/>
        </w:rPr>
      </w:pPr>
    </w:p>
    <w:p w:rsidR="00DC032E" w:rsidRPr="00DC032E" w:rsidRDefault="00DC032E" w:rsidP="00DC032E">
      <w:pPr>
        <w:spacing w:after="0" w:line="240" w:lineRule="auto"/>
        <w:ind w:firstLine="709"/>
        <w:jc w:val="both"/>
        <w:rPr>
          <w:rFonts w:ascii="Times New Roman" w:hAnsi="Times New Roman" w:cs="Times New Roman"/>
          <w:sz w:val="28"/>
          <w:szCs w:val="28"/>
        </w:rPr>
      </w:pPr>
      <w:r w:rsidRPr="00DC032E">
        <w:rPr>
          <w:rFonts w:ascii="Times New Roman" w:hAnsi="Times New Roman" w:cs="Times New Roman"/>
          <w:sz w:val="28"/>
          <w:szCs w:val="28"/>
        </w:rPr>
        <w:t>Цель</w:t>
      </w:r>
      <w:r>
        <w:rPr>
          <w:rFonts w:ascii="Times New Roman" w:hAnsi="Times New Roman" w:cs="Times New Roman"/>
          <w:sz w:val="28"/>
          <w:szCs w:val="28"/>
        </w:rPr>
        <w:t xml:space="preserve"> программы</w:t>
      </w:r>
      <w:r w:rsidRPr="00DC032E">
        <w:rPr>
          <w:rFonts w:ascii="Times New Roman" w:hAnsi="Times New Roman" w:cs="Times New Roman"/>
          <w:sz w:val="28"/>
          <w:szCs w:val="28"/>
        </w:rPr>
        <w:t>:</w:t>
      </w:r>
    </w:p>
    <w:p w:rsidR="00DC032E" w:rsidRPr="00DC032E" w:rsidRDefault="00DC032E" w:rsidP="00DC032E">
      <w:pPr>
        <w:spacing w:after="0" w:line="240" w:lineRule="auto"/>
        <w:ind w:firstLine="709"/>
        <w:jc w:val="both"/>
        <w:rPr>
          <w:rFonts w:ascii="Times New Roman" w:hAnsi="Times New Roman" w:cs="Times New Roman"/>
          <w:b/>
          <w:sz w:val="28"/>
          <w:szCs w:val="28"/>
        </w:rPr>
      </w:pPr>
      <w:r w:rsidRPr="00DC032E">
        <w:rPr>
          <w:rFonts w:ascii="Times New Roman" w:hAnsi="Times New Roman" w:cs="Times New Roman"/>
          <w:sz w:val="28"/>
          <w:szCs w:val="28"/>
        </w:rPr>
        <w:t>Повышение эффективности управления развития территории городского округа и входящие в него населенных пункты за счет принятия градостроительных решений.</w:t>
      </w:r>
    </w:p>
    <w:p w:rsidR="00DC032E" w:rsidRPr="00DC032E" w:rsidRDefault="00DC032E" w:rsidP="00DC032E">
      <w:pPr>
        <w:spacing w:after="0" w:line="240" w:lineRule="auto"/>
        <w:ind w:firstLine="709"/>
        <w:jc w:val="both"/>
        <w:rPr>
          <w:rFonts w:ascii="Times New Roman" w:hAnsi="Times New Roman" w:cs="Times New Roman"/>
          <w:b/>
          <w:sz w:val="28"/>
          <w:szCs w:val="28"/>
        </w:rPr>
      </w:pPr>
    </w:p>
    <w:p w:rsidR="00DC032E" w:rsidRPr="00DC032E" w:rsidRDefault="00DC032E" w:rsidP="00DC032E">
      <w:pPr>
        <w:spacing w:after="0" w:line="240" w:lineRule="auto"/>
        <w:ind w:firstLine="709"/>
        <w:jc w:val="both"/>
        <w:rPr>
          <w:rFonts w:ascii="Times New Roman" w:hAnsi="Times New Roman" w:cs="Times New Roman"/>
          <w:sz w:val="28"/>
          <w:szCs w:val="28"/>
        </w:rPr>
      </w:pPr>
      <w:r w:rsidRPr="00DC032E">
        <w:rPr>
          <w:rFonts w:ascii="Times New Roman" w:hAnsi="Times New Roman" w:cs="Times New Roman"/>
          <w:sz w:val="28"/>
          <w:szCs w:val="28"/>
        </w:rPr>
        <w:t>Задачи</w:t>
      </w:r>
      <w:r>
        <w:rPr>
          <w:rFonts w:ascii="Times New Roman" w:hAnsi="Times New Roman" w:cs="Times New Roman"/>
          <w:sz w:val="28"/>
          <w:szCs w:val="28"/>
        </w:rPr>
        <w:t xml:space="preserve"> программы</w:t>
      </w:r>
      <w:r w:rsidRPr="00DC032E">
        <w:rPr>
          <w:rFonts w:ascii="Times New Roman" w:hAnsi="Times New Roman" w:cs="Times New Roman"/>
          <w:sz w:val="28"/>
          <w:szCs w:val="28"/>
        </w:rPr>
        <w:t>:</w:t>
      </w:r>
    </w:p>
    <w:p w:rsidR="00DC032E" w:rsidRPr="00DC032E" w:rsidRDefault="00DC032E" w:rsidP="00DC032E">
      <w:pPr>
        <w:pStyle w:val="a5"/>
        <w:numPr>
          <w:ilvl w:val="0"/>
          <w:numId w:val="75"/>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Развитие опорного пространственного каркаса территории городского округа;</w:t>
      </w:r>
    </w:p>
    <w:p w:rsidR="00DC032E" w:rsidRPr="00DC032E" w:rsidRDefault="00DC032E" w:rsidP="00DC032E">
      <w:pPr>
        <w:pStyle w:val="a5"/>
        <w:numPr>
          <w:ilvl w:val="0"/>
          <w:numId w:val="75"/>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Функциональное развитие территории;</w:t>
      </w:r>
    </w:p>
    <w:p w:rsidR="00DC032E" w:rsidRPr="00DC032E" w:rsidRDefault="00DC032E" w:rsidP="00DC032E">
      <w:pPr>
        <w:pStyle w:val="a5"/>
        <w:numPr>
          <w:ilvl w:val="0"/>
          <w:numId w:val="75"/>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Развитие социальной и производственной инфраструктуры как основы использования современных технологий;</w:t>
      </w:r>
    </w:p>
    <w:p w:rsidR="00DC032E" w:rsidRPr="00DC032E" w:rsidRDefault="00DC032E" w:rsidP="00DC032E">
      <w:pPr>
        <w:pStyle w:val="a5"/>
        <w:numPr>
          <w:ilvl w:val="0"/>
          <w:numId w:val="75"/>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Развитие транспортной и инженерной инфраструктуры.</w:t>
      </w:r>
    </w:p>
    <w:p w:rsidR="00DC032E" w:rsidRPr="00DC032E" w:rsidRDefault="00DC032E" w:rsidP="00DC032E">
      <w:pPr>
        <w:pStyle w:val="a5"/>
        <w:spacing w:after="0" w:line="240" w:lineRule="auto"/>
        <w:ind w:left="0" w:firstLine="709"/>
        <w:jc w:val="both"/>
        <w:rPr>
          <w:rFonts w:ascii="Times New Roman" w:hAnsi="Times New Roman" w:cs="Times New Roman"/>
          <w:sz w:val="28"/>
          <w:szCs w:val="28"/>
        </w:rPr>
      </w:pPr>
    </w:p>
    <w:p w:rsidR="00DC032E" w:rsidRPr="00DC032E" w:rsidRDefault="00DC032E" w:rsidP="00DC032E">
      <w:pPr>
        <w:pStyle w:val="a5"/>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Ключевые мероприятия</w:t>
      </w:r>
      <w:r>
        <w:rPr>
          <w:rFonts w:ascii="Times New Roman" w:hAnsi="Times New Roman" w:cs="Times New Roman"/>
          <w:sz w:val="28"/>
          <w:szCs w:val="28"/>
        </w:rPr>
        <w:t xml:space="preserve"> программы</w:t>
      </w:r>
      <w:r w:rsidRPr="00DC032E">
        <w:rPr>
          <w:rFonts w:ascii="Times New Roman" w:hAnsi="Times New Roman" w:cs="Times New Roman"/>
          <w:sz w:val="28"/>
          <w:szCs w:val="28"/>
        </w:rPr>
        <w:t>:</w:t>
      </w:r>
    </w:p>
    <w:p w:rsidR="00DC032E" w:rsidRPr="00DC032E" w:rsidRDefault="00DC032E" w:rsidP="00DC032E">
      <w:pPr>
        <w:pStyle w:val="a5"/>
        <w:numPr>
          <w:ilvl w:val="0"/>
          <w:numId w:val="76"/>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Корректировка Генеральных планов Сосьвинского городского округа, применительно к п.г.т. Сосьва, п. Восточный, с. Кошай, с. Романово;</w:t>
      </w:r>
    </w:p>
    <w:p w:rsidR="00DC032E" w:rsidRPr="00DC032E" w:rsidRDefault="00DC032E" w:rsidP="00DC032E">
      <w:pPr>
        <w:pStyle w:val="a5"/>
        <w:numPr>
          <w:ilvl w:val="0"/>
          <w:numId w:val="76"/>
        </w:numPr>
        <w:spacing w:after="0" w:line="240" w:lineRule="auto"/>
        <w:ind w:left="0" w:firstLine="709"/>
        <w:jc w:val="both"/>
        <w:rPr>
          <w:rFonts w:ascii="Times New Roman" w:hAnsi="Times New Roman" w:cs="Times New Roman"/>
          <w:b/>
          <w:sz w:val="28"/>
          <w:szCs w:val="28"/>
        </w:rPr>
      </w:pPr>
      <w:r w:rsidRPr="00DC032E">
        <w:rPr>
          <w:rFonts w:ascii="Times New Roman" w:hAnsi="Times New Roman" w:cs="Times New Roman"/>
          <w:sz w:val="28"/>
          <w:szCs w:val="28"/>
        </w:rPr>
        <w:t>Корректировка Правил землепользования и застройки Сосьвинского городского округа и населенных пунктов;</w:t>
      </w:r>
    </w:p>
    <w:p w:rsidR="00DC032E" w:rsidRPr="00DC032E" w:rsidRDefault="00DC032E" w:rsidP="00DC032E">
      <w:pPr>
        <w:pStyle w:val="a5"/>
        <w:numPr>
          <w:ilvl w:val="0"/>
          <w:numId w:val="76"/>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lastRenderedPageBreak/>
        <w:t>«Проект планировки под малоэтажное жилищное строительство (северо-западная часть территории п. Восточный, ограниченная пер. Парковый – ул. Серова – ул. Труда ул. Луначарского)»;</w:t>
      </w:r>
    </w:p>
    <w:p w:rsidR="00DC032E" w:rsidRPr="00DC032E" w:rsidRDefault="00DC032E" w:rsidP="00DC032E">
      <w:pPr>
        <w:pStyle w:val="a5"/>
        <w:numPr>
          <w:ilvl w:val="0"/>
          <w:numId w:val="76"/>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«Проект планировки земельных участков под малоэтажное жилищное строительство (центральная часть территории п. Восточный, ограниченная ул. Заводская – ул. Школьная – ул. Труда – ул. Луначарского);</w:t>
      </w:r>
    </w:p>
    <w:p w:rsidR="00DC032E" w:rsidRPr="00DC032E" w:rsidRDefault="00DC032E" w:rsidP="00DC032E">
      <w:pPr>
        <w:pStyle w:val="a5"/>
        <w:numPr>
          <w:ilvl w:val="0"/>
          <w:numId w:val="76"/>
        </w:numPr>
        <w:spacing w:after="0" w:line="240" w:lineRule="auto"/>
        <w:ind w:left="0" w:firstLine="709"/>
        <w:jc w:val="both"/>
        <w:rPr>
          <w:rFonts w:ascii="Times New Roman" w:hAnsi="Times New Roman" w:cs="Times New Roman"/>
          <w:b/>
          <w:sz w:val="28"/>
          <w:szCs w:val="28"/>
        </w:rPr>
      </w:pPr>
      <w:r w:rsidRPr="00DC032E">
        <w:rPr>
          <w:rFonts w:ascii="Times New Roman" w:hAnsi="Times New Roman" w:cs="Times New Roman"/>
          <w:sz w:val="28"/>
          <w:szCs w:val="28"/>
        </w:rPr>
        <w:t>«Проект планировки под малоэтажное жилищное строительство (юго-западная часть территории с. Кошай, ограниченная ул. Ворошилова - ул. Нефтепроводчиков - ул. Молодежная с продолжением по ул. Лесная - ул. Крайняя»);</w:t>
      </w:r>
    </w:p>
    <w:p w:rsidR="00DC032E" w:rsidRPr="00DC032E" w:rsidRDefault="00DC032E" w:rsidP="00DC032E">
      <w:pPr>
        <w:pStyle w:val="a5"/>
        <w:numPr>
          <w:ilvl w:val="0"/>
          <w:numId w:val="76"/>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Проведение землеустроительных работ по описанию местоположения 24 границ населенных пунктов Сосьвинского городского округа;</w:t>
      </w:r>
    </w:p>
    <w:p w:rsidR="00DC032E" w:rsidRPr="00DC032E" w:rsidRDefault="00DC032E" w:rsidP="00DC032E">
      <w:pPr>
        <w:pStyle w:val="a5"/>
        <w:numPr>
          <w:ilvl w:val="0"/>
          <w:numId w:val="76"/>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Включение границ лесного фонда в границы населенных пунктов.</w:t>
      </w:r>
    </w:p>
    <w:p w:rsidR="00DC032E" w:rsidRPr="00DC032E" w:rsidRDefault="00DC032E" w:rsidP="00DC032E">
      <w:pPr>
        <w:pStyle w:val="a5"/>
        <w:spacing w:after="0" w:line="240" w:lineRule="auto"/>
        <w:ind w:left="0" w:firstLine="709"/>
        <w:jc w:val="both"/>
        <w:rPr>
          <w:rFonts w:ascii="Times New Roman" w:hAnsi="Times New Roman" w:cs="Times New Roman"/>
          <w:sz w:val="28"/>
          <w:szCs w:val="28"/>
        </w:rPr>
      </w:pPr>
    </w:p>
    <w:p w:rsidR="00DC032E" w:rsidRDefault="00DC032E" w:rsidP="00DC032E">
      <w:pPr>
        <w:pStyle w:val="a5"/>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Целевые показатели</w:t>
      </w:r>
      <w:r>
        <w:rPr>
          <w:rFonts w:ascii="Times New Roman" w:hAnsi="Times New Roman" w:cs="Times New Roman"/>
          <w:sz w:val="28"/>
          <w:szCs w:val="28"/>
        </w:rPr>
        <w:t xml:space="preserve"> программы</w:t>
      </w:r>
      <w:r w:rsidRPr="00DC032E">
        <w:rPr>
          <w:rFonts w:ascii="Times New Roman" w:hAnsi="Times New Roman" w:cs="Times New Roman"/>
          <w:sz w:val="28"/>
          <w:szCs w:val="28"/>
        </w:rPr>
        <w:t>:</w:t>
      </w:r>
    </w:p>
    <w:p w:rsidR="00DC032E" w:rsidRDefault="00DC032E" w:rsidP="00DC032E">
      <w:pPr>
        <w:pStyle w:val="a5"/>
        <w:numPr>
          <w:ilvl w:val="0"/>
          <w:numId w:val="77"/>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Разработанные и утвержденные документы территориального планирования</w:t>
      </w:r>
      <w:r>
        <w:rPr>
          <w:rFonts w:ascii="Times New Roman" w:hAnsi="Times New Roman" w:cs="Times New Roman"/>
          <w:sz w:val="28"/>
          <w:szCs w:val="28"/>
        </w:rPr>
        <w:t>.</w:t>
      </w:r>
    </w:p>
    <w:p w:rsidR="00DC032E" w:rsidRDefault="00DC032E" w:rsidP="00DC032E">
      <w:pPr>
        <w:pStyle w:val="a5"/>
        <w:numPr>
          <w:ilvl w:val="0"/>
          <w:numId w:val="77"/>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Разработанные и утвержденные документы градостроительного зонирования</w:t>
      </w:r>
      <w:r>
        <w:rPr>
          <w:rFonts w:ascii="Times New Roman" w:hAnsi="Times New Roman" w:cs="Times New Roman"/>
          <w:sz w:val="28"/>
          <w:szCs w:val="28"/>
        </w:rPr>
        <w:t>.</w:t>
      </w:r>
    </w:p>
    <w:p w:rsidR="00DC032E" w:rsidRDefault="00DC032E" w:rsidP="00DC032E">
      <w:pPr>
        <w:pStyle w:val="a5"/>
        <w:numPr>
          <w:ilvl w:val="0"/>
          <w:numId w:val="77"/>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Количество установленных границ населенных пунктов</w:t>
      </w:r>
      <w:r>
        <w:rPr>
          <w:rFonts w:ascii="Times New Roman" w:hAnsi="Times New Roman" w:cs="Times New Roman"/>
          <w:sz w:val="28"/>
          <w:szCs w:val="28"/>
        </w:rPr>
        <w:t>.</w:t>
      </w:r>
    </w:p>
    <w:p w:rsidR="00DC032E" w:rsidRDefault="00DC032E" w:rsidP="00DC032E">
      <w:pPr>
        <w:pStyle w:val="a5"/>
        <w:numPr>
          <w:ilvl w:val="0"/>
          <w:numId w:val="77"/>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Количество разработанных проектов планировки территории, на которых планируется строительство</w:t>
      </w:r>
      <w:r>
        <w:rPr>
          <w:rFonts w:ascii="Times New Roman" w:hAnsi="Times New Roman" w:cs="Times New Roman"/>
          <w:sz w:val="28"/>
          <w:szCs w:val="28"/>
        </w:rPr>
        <w:t>.</w:t>
      </w:r>
    </w:p>
    <w:p w:rsidR="00DC032E" w:rsidRPr="00DC032E" w:rsidRDefault="00DC032E" w:rsidP="00DC032E">
      <w:pPr>
        <w:pStyle w:val="a5"/>
        <w:numPr>
          <w:ilvl w:val="0"/>
          <w:numId w:val="77"/>
        </w:numPr>
        <w:spacing w:after="0" w:line="240" w:lineRule="auto"/>
        <w:ind w:left="0" w:firstLine="709"/>
        <w:jc w:val="both"/>
        <w:rPr>
          <w:rFonts w:ascii="Times New Roman" w:hAnsi="Times New Roman" w:cs="Times New Roman"/>
          <w:sz w:val="28"/>
          <w:szCs w:val="28"/>
        </w:rPr>
      </w:pPr>
      <w:r w:rsidRPr="00DC032E">
        <w:rPr>
          <w:rFonts w:ascii="Times New Roman" w:hAnsi="Times New Roman" w:cs="Times New Roman"/>
          <w:sz w:val="28"/>
          <w:szCs w:val="28"/>
        </w:rPr>
        <w:t>Площадь земельных участков из состава земель лесного фонда включенные в границы населенных пунктов</w:t>
      </w:r>
      <w:r>
        <w:rPr>
          <w:rFonts w:ascii="Times New Roman" w:hAnsi="Times New Roman" w:cs="Times New Roman"/>
          <w:sz w:val="28"/>
          <w:szCs w:val="28"/>
        </w:rPr>
        <w:t>.</w:t>
      </w:r>
    </w:p>
    <w:p w:rsidR="00380E7D" w:rsidRDefault="00380E7D" w:rsidP="009E7B51">
      <w:pPr>
        <w:tabs>
          <w:tab w:val="left" w:pos="1560"/>
          <w:tab w:val="left" w:pos="1843"/>
        </w:tabs>
        <w:spacing w:after="0" w:line="240" w:lineRule="auto"/>
        <w:ind w:firstLine="709"/>
        <w:jc w:val="center"/>
        <w:rPr>
          <w:rFonts w:ascii="Times New Roman" w:hAnsi="Times New Roman" w:cs="Times New Roman"/>
          <w:b/>
          <w:sz w:val="28"/>
          <w:szCs w:val="28"/>
          <w:u w:val="single"/>
        </w:rPr>
      </w:pPr>
    </w:p>
    <w:p w:rsidR="00380E7D" w:rsidRDefault="00380E7D"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380E7D" w:rsidRDefault="00380E7D"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380E7D" w:rsidRDefault="00380E7D"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A524E" w:rsidRDefault="008A524E"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FB68D6" w:rsidRDefault="00FB68D6"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9E7B51" w:rsidRPr="009E7B51" w:rsidRDefault="009E7B51" w:rsidP="009E7B51">
      <w:pPr>
        <w:tabs>
          <w:tab w:val="left" w:pos="1560"/>
          <w:tab w:val="left" w:pos="1843"/>
        </w:tabs>
        <w:spacing w:after="0" w:line="240" w:lineRule="auto"/>
        <w:ind w:firstLine="709"/>
        <w:jc w:val="center"/>
        <w:rPr>
          <w:rFonts w:ascii="Times New Roman" w:eastAsia="Times New Roman" w:hAnsi="Times New Roman" w:cs="Times New Roman"/>
          <w:b/>
          <w:sz w:val="32"/>
          <w:szCs w:val="32"/>
        </w:rPr>
      </w:pPr>
      <w:r>
        <w:rPr>
          <w:rFonts w:ascii="Times New Roman" w:hAnsi="Times New Roman" w:cs="Times New Roman"/>
          <w:b/>
          <w:sz w:val="32"/>
          <w:szCs w:val="32"/>
        </w:rPr>
        <w:lastRenderedPageBreak/>
        <w:t>РАЗДЕЛ 4</w:t>
      </w:r>
      <w:r w:rsidR="005E210C">
        <w:rPr>
          <w:rFonts w:ascii="Times New Roman" w:hAnsi="Times New Roman" w:cs="Times New Roman"/>
          <w:b/>
          <w:sz w:val="32"/>
          <w:szCs w:val="32"/>
        </w:rPr>
        <w:t xml:space="preserve"> </w:t>
      </w:r>
      <w:r w:rsidR="00717AA3" w:rsidRPr="009E7B51">
        <w:rPr>
          <w:rFonts w:ascii="Times New Roman" w:hAnsi="Times New Roman" w:cs="Times New Roman"/>
          <w:b/>
          <w:sz w:val="32"/>
          <w:szCs w:val="32"/>
        </w:rPr>
        <w:t>СТРАТЕГИЯ ПРОСТРАНСТВЕННОГО</w:t>
      </w:r>
    </w:p>
    <w:p w:rsidR="009E7B51" w:rsidRDefault="00717AA3" w:rsidP="009E7B51">
      <w:pPr>
        <w:tabs>
          <w:tab w:val="left" w:pos="1560"/>
          <w:tab w:val="left" w:pos="1843"/>
        </w:tabs>
        <w:spacing w:after="0" w:line="240" w:lineRule="auto"/>
        <w:ind w:firstLine="709"/>
        <w:jc w:val="center"/>
        <w:rPr>
          <w:rFonts w:ascii="Times New Roman" w:hAnsi="Times New Roman" w:cs="Times New Roman"/>
          <w:b/>
          <w:sz w:val="32"/>
          <w:szCs w:val="32"/>
        </w:rPr>
      </w:pPr>
      <w:r w:rsidRPr="009E7B51">
        <w:rPr>
          <w:rFonts w:ascii="Times New Roman" w:hAnsi="Times New Roman" w:cs="Times New Roman"/>
          <w:b/>
          <w:sz w:val="32"/>
          <w:szCs w:val="32"/>
        </w:rPr>
        <w:t>РАЗВИТИЯ СОСЬВИНСКОГО ГОРОДСКОГО ОКРУГА</w:t>
      </w:r>
    </w:p>
    <w:p w:rsid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b/>
          <w:sz w:val="28"/>
          <w:szCs w:val="28"/>
        </w:rPr>
      </w:pP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b/>
          <w:sz w:val="28"/>
          <w:szCs w:val="28"/>
        </w:rPr>
        <w:t>Основная цель</w:t>
      </w:r>
      <w:r w:rsidRPr="009E7B51">
        <w:rPr>
          <w:rFonts w:ascii="Times New Roman" w:eastAsia="Times New Roman" w:hAnsi="Times New Roman" w:cs="Times New Roman"/>
          <w:sz w:val="28"/>
          <w:szCs w:val="28"/>
        </w:rPr>
        <w:t xml:space="preserve"> пространственного развития – повышения качества жизни населения (возможность трудоустройства, комфортабельные жилищные условия, соответствующий уровень сферы обслуживания населения, улучшение экологической ситуации, безопасности жизни и т.д.), а так же территориальное развитие городского округа и условия формирования среды жизнедеятельности – реализация положений которые позволят качественно улучшить уровень жизни, демографическую ситуацию, и создать благоприятную структуру жизнедеятельности.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Определить возможные  направления использования территориальных ресурсов городского округа, развития природного комплекса, улучшения экологической ситуации, а также пути обеспечения архитектурно-планировочными средствами устойчивого социально-экономического состояния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Учитывая сложившуюся систему расселения, структуру производственной базы, а также природные, экономические и географические особенности территории, </w:t>
      </w:r>
      <w:r w:rsidRPr="00717AA3">
        <w:rPr>
          <w:rFonts w:ascii="Times New Roman" w:eastAsia="Times New Roman" w:hAnsi="Times New Roman" w:cs="Times New Roman"/>
          <w:sz w:val="28"/>
          <w:szCs w:val="28"/>
          <w:u w:val="single"/>
        </w:rPr>
        <w:t>основными направлениями</w:t>
      </w:r>
      <w:r w:rsidRPr="009E7B51">
        <w:rPr>
          <w:rFonts w:ascii="Times New Roman" w:eastAsia="Times New Roman" w:hAnsi="Times New Roman" w:cs="Times New Roman"/>
          <w:sz w:val="28"/>
          <w:szCs w:val="28"/>
        </w:rPr>
        <w:t xml:space="preserve"> дальнейшего развития Сосьвинского городского округа являются: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существующих населенных пунктов (развитие малоэтажного жилищного строительства, социальной, инженерно-транспортной инфраструктур, создание мест приложения труда, организация новых отраслей деятельности, таких как туризм, рыболовство и т.д.);</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производственной базы (предприятий лесопромышленной  и строительной индустрии на базе местных сырьевых ресурсов);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сельскохозяйственной отрасли с максимально полным циклом переработки продукции (пищевая индустрия), в том числе мелкотоварного производства в домашних хозяйствах, а также животноводства и растениеводства;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создание сети объектов спорта, активного отдыха, и туризма местного и регионального уровня, связанной с рекреационным и историко-культурным потенциалом территории городского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малого и среднего бизнеса (сфера торговли, дорожного сервиса, обслуживание населения);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транспортной инфраструктуры городского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пространственное освоение земель округа, предусматривающее максимальное сохранение природных ресурсов, в первую очередь охрану водных объектов;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создание территорий сезонного проживания (фермерские хозяйства, охотничьи домики) на базе нежилых населенных пунктов.</w:t>
      </w:r>
    </w:p>
    <w:p w:rsidR="009E7B51" w:rsidRPr="00717AA3" w:rsidRDefault="00884E18"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Показатели представлены в П</w:t>
      </w:r>
      <w:r w:rsidR="00717AA3" w:rsidRPr="00717AA3">
        <w:rPr>
          <w:rFonts w:ascii="Times New Roman" w:hAnsi="Times New Roman" w:cs="Times New Roman"/>
          <w:sz w:val="28"/>
          <w:szCs w:val="28"/>
        </w:rPr>
        <w:t xml:space="preserve">риложении </w:t>
      </w:r>
      <w:r>
        <w:rPr>
          <w:rFonts w:ascii="Times New Roman" w:hAnsi="Times New Roman" w:cs="Times New Roman"/>
          <w:sz w:val="28"/>
          <w:szCs w:val="28"/>
        </w:rPr>
        <w:t>№ 8</w:t>
      </w:r>
      <w:r w:rsidR="00717AA3" w:rsidRPr="00717AA3">
        <w:rPr>
          <w:rFonts w:ascii="Times New Roman" w:hAnsi="Times New Roman" w:cs="Times New Roman"/>
          <w:sz w:val="28"/>
          <w:szCs w:val="28"/>
        </w:rPr>
        <w:t>.</w:t>
      </w:r>
    </w:p>
    <w:p w:rsidR="009E7B51" w:rsidRDefault="009E7B51" w:rsidP="009E7B51">
      <w:pPr>
        <w:tabs>
          <w:tab w:val="left" w:pos="1560"/>
          <w:tab w:val="left" w:pos="1843"/>
        </w:tabs>
        <w:spacing w:after="0" w:line="240" w:lineRule="auto"/>
        <w:ind w:firstLine="709"/>
        <w:jc w:val="both"/>
        <w:rPr>
          <w:rFonts w:ascii="Times New Roman" w:hAnsi="Times New Roman" w:cs="Times New Roman"/>
          <w:sz w:val="28"/>
          <w:szCs w:val="28"/>
        </w:rPr>
      </w:pPr>
    </w:p>
    <w:p w:rsidR="00717AA3" w:rsidRDefault="00717AA3" w:rsidP="009E7B51">
      <w:pPr>
        <w:tabs>
          <w:tab w:val="left" w:pos="1560"/>
          <w:tab w:val="left" w:pos="1843"/>
        </w:tabs>
        <w:spacing w:after="0" w:line="240" w:lineRule="auto"/>
        <w:ind w:firstLine="709"/>
        <w:jc w:val="both"/>
        <w:rPr>
          <w:rFonts w:ascii="Times New Roman" w:hAnsi="Times New Roman" w:cs="Times New Roman"/>
          <w:sz w:val="28"/>
          <w:szCs w:val="28"/>
        </w:rPr>
      </w:pPr>
    </w:p>
    <w:p w:rsidR="00717AA3" w:rsidRDefault="00717AA3" w:rsidP="009E7B51">
      <w:pPr>
        <w:tabs>
          <w:tab w:val="left" w:pos="1560"/>
          <w:tab w:val="left" w:pos="1843"/>
        </w:tabs>
        <w:spacing w:after="0" w:line="240" w:lineRule="auto"/>
        <w:ind w:firstLine="709"/>
        <w:jc w:val="both"/>
        <w:rPr>
          <w:rFonts w:ascii="Times New Roman" w:hAnsi="Times New Roman" w:cs="Times New Roman"/>
          <w:sz w:val="28"/>
          <w:szCs w:val="28"/>
        </w:rPr>
      </w:pPr>
    </w:p>
    <w:p w:rsidR="00717AA3" w:rsidRPr="009E7B51" w:rsidRDefault="00717AA3"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p>
    <w:p w:rsidR="009E7B51" w:rsidRDefault="00717AA3" w:rsidP="00717AA3">
      <w:pPr>
        <w:tabs>
          <w:tab w:val="left" w:pos="1560"/>
          <w:tab w:val="left" w:pos="1843"/>
        </w:tabs>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4.1. </w:t>
      </w:r>
      <w:r w:rsidR="009E7B51" w:rsidRPr="00717AA3">
        <w:rPr>
          <w:rFonts w:ascii="Times New Roman" w:eastAsia="Times New Roman" w:hAnsi="Times New Roman" w:cs="Times New Roman"/>
          <w:sz w:val="32"/>
          <w:szCs w:val="32"/>
        </w:rPr>
        <w:t xml:space="preserve">Анализ территориального развития </w:t>
      </w:r>
      <w:r w:rsidR="00551BAD">
        <w:rPr>
          <w:rFonts w:ascii="Times New Roman" w:eastAsia="Times New Roman" w:hAnsi="Times New Roman" w:cs="Times New Roman"/>
          <w:sz w:val="32"/>
          <w:szCs w:val="32"/>
        </w:rPr>
        <w:t>Сосьвинского городского округа</w:t>
      </w:r>
    </w:p>
    <w:p w:rsidR="00717AA3" w:rsidRPr="00717AA3" w:rsidRDefault="00717AA3" w:rsidP="009E7B51">
      <w:pPr>
        <w:tabs>
          <w:tab w:val="left" w:pos="1560"/>
          <w:tab w:val="left" w:pos="1843"/>
        </w:tabs>
        <w:spacing w:after="0" w:line="240" w:lineRule="auto"/>
        <w:ind w:firstLine="709"/>
        <w:jc w:val="both"/>
        <w:rPr>
          <w:rFonts w:ascii="Times New Roman" w:eastAsia="Times New Roman" w:hAnsi="Times New Roman" w:cs="Times New Roman"/>
          <w:sz w:val="32"/>
          <w:szCs w:val="32"/>
        </w:rPr>
      </w:pP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Сосьвинский городской округ характеризуются потенциально выгодным геополитическим положением в системе расселения Свердловской области (на его территории находится географический центр области). В первую очередь это связано с уникальным природно-рекреационным потенциалом (развитие туризма, рыболовства, организация охотничьих угодий), а также наличием сырьевой базы для развития лесозаготовительной, лесоперерабатывающей, строительной промышленности. Кроме того по территории округа проходят автомобильная магистраль областного значения Серов – Сосьва - Гари, железнодорожная магистраль Екатеринбург – Алапаевск - Серов. Центр городского округа – рабочий поселок Сосьва – значительно удален от двух крупнейших городов Урала: расстояние по автомобильным дорогам до г.Екатеринбург составляет 413 км, до г. Пермь – 513 км. Ближайшим крупным населенным пунктом к нему является г. Серов, расположенный на расстоянии 108 км по автомобильным дорогам. Территория округа благоприятна для развития сельскохозяйственной отрасли: животноводства, звероводства, рыбного промысла, выращивания овощных культур.</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Наиболее целесообразным представляется комплексное освоение территории округа с использованием всех видов ресурсов.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Основой планировочной структуры городского округа является урбанизированный каркас: автодороги и железнодорожные магистрали, а также природный каркас: лесные массивы и реки.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Сложившаяся система расселения Сосьвинского городского округа легко прочитывается. Все населенные пункты приурочены к зонам основного урбанизированного и природного каркасов. Наиболее крупные из них тяготеют к основным территориальным автодорогам и железнодорожной магистрали, а также пойме реки Сосьва, являющейся основной природной планировочной осью территории Сосьвинского городского округа. Исключение составляет п. Чары, расположенный в восточной части округа в окружении лесных массивов. Административный центр городского округа расположен на пересечении двух планировочных осей – р. Сосьва и автодороги Серов – Сосьва – Гари.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Основными территориальными автодорогами и железнодорожными магистралями, образующими «скелет» урбанизированного каркаса городского округа являются: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в меридиональном и северо-западном направлениях:</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автодорога Сосьва – Кошай – Восточный: вдоль нее расположены с. Кошай, д. Молва, д. Угловая, д. Усть-Хмелевка, д. Тюменская, п. Восточный;</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автодорога Серов – Сосьва – Гари (северо-западное направление): вдоль этого участка дороги расположены с. Маслова, д. Матушкина, д. Копылова;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железнодорожная магистраль Екатеринбург – Алапаевск – Серов:  проходит через п. Восточный, д. Усть-Березовка, п. Зеленый, п. Сосьва Новая, п. Пасынок, п. Новая Заря, ж\д станция Новая Заря;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в широтном направлении: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lastRenderedPageBreak/>
        <w:tab/>
        <w:t>-</w:t>
      </w:r>
      <w:r w:rsidRPr="009E7B51">
        <w:rPr>
          <w:rFonts w:ascii="Times New Roman" w:eastAsia="Times New Roman" w:hAnsi="Times New Roman" w:cs="Times New Roman"/>
          <w:sz w:val="28"/>
          <w:szCs w:val="28"/>
        </w:rPr>
        <w:tab/>
        <w:t xml:space="preserve">автодорога Серов – Сосьва – Гари (восточное направление): вдоль этого участка дороги расположены  д. Монастырка, д. Киселева, </w:t>
      </w:r>
      <w:r w:rsidR="00722F9C">
        <w:rPr>
          <w:rFonts w:ascii="Times New Roman" w:eastAsia="Times New Roman" w:hAnsi="Times New Roman" w:cs="Times New Roman"/>
          <w:sz w:val="28"/>
          <w:szCs w:val="28"/>
        </w:rPr>
        <w:t>п.г.т.</w:t>
      </w:r>
      <w:r w:rsidRPr="009E7B51">
        <w:rPr>
          <w:rFonts w:ascii="Times New Roman" w:eastAsia="Times New Roman" w:hAnsi="Times New Roman" w:cs="Times New Roman"/>
          <w:sz w:val="28"/>
          <w:szCs w:val="28"/>
        </w:rPr>
        <w:t xml:space="preserve"> Сосьва, д. Мишина;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автодорога местного значения Куропашкина – Романово – Монастырка, примыкающая к основной автодороге Серов – Сосьва – Гари: вдоль нее расположены с. Романово, д. Куропашкина, д. Крапивная, д. Денисова.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Основу природного каркаса образует гидрографическая сеть района – практически все населенные пункты расположены на берегах рек. На крупнейших реках района и относящихся к ним  озерах - старицах – р.Сосьва и ее главного притока р. Ляля – расположены </w:t>
      </w:r>
      <w:r w:rsidR="00722F9C">
        <w:rPr>
          <w:rFonts w:ascii="Times New Roman" w:eastAsia="Times New Roman" w:hAnsi="Times New Roman" w:cs="Times New Roman"/>
          <w:sz w:val="28"/>
          <w:szCs w:val="28"/>
        </w:rPr>
        <w:t>п.г.т.</w:t>
      </w:r>
      <w:r w:rsidRPr="009E7B51">
        <w:rPr>
          <w:rFonts w:ascii="Times New Roman" w:eastAsia="Times New Roman" w:hAnsi="Times New Roman" w:cs="Times New Roman"/>
          <w:sz w:val="28"/>
          <w:szCs w:val="28"/>
        </w:rPr>
        <w:t xml:space="preserve"> Сосьва, д. Мишина, д. Маслова, д. Матушкина, с. Романово, д. Монастырка, д. Куропашкина, д. Денисова, п. Зеленый, д. Киселева, д. Копылова, с. Кошай. П. Восточный расположен на берегу р. Тура. Остальные населенные пункты округа расположены  на берегах более мелких рек, большинство из которых являются притоками р. Сосьва.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Сложившаяся планировочная структура городского округа  относится к линейному  типу. Все населенные пункты, включая крупные, последовательно «нанизаны» на лучи автодорог и железнодорожную магистраль. Планировочно, система расселения городского округа сформирована двумя основными агломерациями населенных пунктов – центральной и южной.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Главный центр системы расселения – </w:t>
      </w:r>
      <w:r w:rsidR="00722F9C">
        <w:rPr>
          <w:rFonts w:ascii="Times New Roman" w:eastAsia="Times New Roman" w:hAnsi="Times New Roman" w:cs="Times New Roman"/>
          <w:sz w:val="28"/>
          <w:szCs w:val="28"/>
        </w:rPr>
        <w:t>п.г.т.</w:t>
      </w:r>
      <w:r w:rsidRPr="009E7B51">
        <w:rPr>
          <w:rFonts w:ascii="Times New Roman" w:eastAsia="Times New Roman" w:hAnsi="Times New Roman" w:cs="Times New Roman"/>
          <w:sz w:val="28"/>
          <w:szCs w:val="28"/>
        </w:rPr>
        <w:t xml:space="preserve"> Сосьва – формирует центральную  (основную) агломерацию населенных пунктов, занимающую половину территории округа (берега рек Сосьва, Ляля  и вся часть территории округа, расположенная севернее названных водных артерий). К данной агломерации относится большинство населенных пунктов округа (всего 19 населенных пунктов).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Другую агломерацию – южную – формирует вокруг себя второй по величине и значению населенный пункт Сосьвинского городского округа – п. Восточный, лежащий на левом берегу р. Тура на южной границе округа. В нее входят четыре населенных пункта: д. Угловая, д. Усть-Березовка, д. Усть-Хмелевка, д. Тюменская.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Большинство населенных пунктов достаточно компактно расположено в пределах агломераций, только один малый населенный пункт  расположен на значительном удалении от основных коридоров расселения - это п. Чары.</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Трассировка основных и второстепенных автодорог округа далека от прямолинейной и зачастую повторяют извилистые очертания рек, что в первую очередь обусловлено разнообразием форм рельефа рассматриваемой территории.</w:t>
      </w:r>
    </w:p>
    <w:p w:rsidR="009E7B51" w:rsidRPr="006E2F8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6E2F83">
        <w:rPr>
          <w:rFonts w:ascii="Times New Roman" w:eastAsia="Times New Roman" w:hAnsi="Times New Roman" w:cs="Times New Roman"/>
          <w:sz w:val="28"/>
          <w:szCs w:val="28"/>
        </w:rPr>
        <w:t>Таким образом:</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коридоры  расселения по направлениям основных транспортных связей и опорного экологического каркаса определены;</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территория округа в целом хорошо сохранена в экологическом отношении: имеет практически ненарушенную экосистему и составляет ценнейший ландшафтно-экологический и рекреационный ресурс Свердловской области;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округ обладает сырьевым ресурсом для развития лесной промышленности;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при условии рационального использования земельных ресурсов округ обладает достаточным территориальным потенциалом для своего развития.</w:t>
      </w:r>
    </w:p>
    <w:p w:rsidR="00826162" w:rsidRDefault="00717AA3" w:rsidP="00717AA3">
      <w:pPr>
        <w:tabs>
          <w:tab w:val="left" w:pos="1560"/>
          <w:tab w:val="left" w:pos="1843"/>
        </w:tabs>
        <w:spacing w:after="0" w:line="240" w:lineRule="auto"/>
        <w:ind w:firstLine="709"/>
        <w:jc w:val="center"/>
        <w:rPr>
          <w:rFonts w:ascii="Times New Roman" w:eastAsia="Times New Roman" w:hAnsi="Times New Roman" w:cs="Times New Roman"/>
          <w:sz w:val="32"/>
          <w:szCs w:val="32"/>
        </w:rPr>
      </w:pPr>
      <w:r>
        <w:rPr>
          <w:rFonts w:ascii="Times New Roman" w:hAnsi="Times New Roman" w:cs="Times New Roman"/>
          <w:sz w:val="32"/>
          <w:szCs w:val="32"/>
        </w:rPr>
        <w:lastRenderedPageBreak/>
        <w:t xml:space="preserve">4.2. </w:t>
      </w:r>
      <w:r w:rsidR="009E7B51" w:rsidRPr="00717AA3">
        <w:rPr>
          <w:rFonts w:ascii="Times New Roman" w:eastAsia="Times New Roman" w:hAnsi="Times New Roman" w:cs="Times New Roman"/>
          <w:sz w:val="32"/>
          <w:szCs w:val="32"/>
        </w:rPr>
        <w:t xml:space="preserve">Оценка территориального развития </w:t>
      </w:r>
    </w:p>
    <w:p w:rsidR="009E7B51" w:rsidRDefault="00551BAD" w:rsidP="00717AA3">
      <w:pPr>
        <w:tabs>
          <w:tab w:val="left" w:pos="1560"/>
          <w:tab w:val="left" w:pos="1843"/>
        </w:tabs>
        <w:spacing w:after="0" w:line="240" w:lineRule="auto"/>
        <w:ind w:firstLine="709"/>
        <w:jc w:val="center"/>
        <w:rPr>
          <w:rFonts w:ascii="Times New Roman" w:hAnsi="Times New Roman" w:cs="Times New Roman"/>
          <w:sz w:val="32"/>
          <w:szCs w:val="32"/>
        </w:rPr>
      </w:pPr>
      <w:r>
        <w:rPr>
          <w:rFonts w:ascii="Times New Roman" w:eastAsia="Times New Roman" w:hAnsi="Times New Roman" w:cs="Times New Roman"/>
          <w:sz w:val="32"/>
          <w:szCs w:val="32"/>
        </w:rPr>
        <w:t>Сосьвинского городского округа</w:t>
      </w:r>
    </w:p>
    <w:p w:rsidR="00717AA3" w:rsidRPr="00717AA3" w:rsidRDefault="00717AA3" w:rsidP="00717AA3">
      <w:pPr>
        <w:tabs>
          <w:tab w:val="left" w:pos="1560"/>
          <w:tab w:val="left" w:pos="1843"/>
        </w:tabs>
        <w:spacing w:after="0" w:line="240" w:lineRule="auto"/>
        <w:ind w:firstLine="709"/>
        <w:jc w:val="center"/>
        <w:rPr>
          <w:rFonts w:ascii="Times New Roman" w:eastAsia="Times New Roman" w:hAnsi="Times New Roman" w:cs="Times New Roman"/>
          <w:sz w:val="32"/>
          <w:szCs w:val="32"/>
        </w:rPr>
      </w:pP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Территория Сосьвинского городского округа может быть оценена по различным критериям:</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1. По обеспеченности территории транспортной и инженерной инфраструктурой. В лучших условиях находится центральная часть округа (в широтном направлении), расположенная вдоль долины реки Сосьва и основной автомагистрали округа - автодороги Серов – Сосьва – Гари.  В этой зоне находится административный центр округа  – </w:t>
      </w:r>
      <w:r w:rsidR="00722F9C">
        <w:rPr>
          <w:rFonts w:ascii="Times New Roman" w:eastAsia="Times New Roman" w:hAnsi="Times New Roman" w:cs="Times New Roman"/>
          <w:sz w:val="28"/>
          <w:szCs w:val="28"/>
        </w:rPr>
        <w:t>п.г.т.</w:t>
      </w:r>
      <w:r w:rsidRPr="009E7B51">
        <w:rPr>
          <w:rFonts w:ascii="Times New Roman" w:eastAsia="Times New Roman" w:hAnsi="Times New Roman" w:cs="Times New Roman"/>
          <w:sz w:val="28"/>
          <w:szCs w:val="28"/>
        </w:rPr>
        <w:t xml:space="preserve"> Сосьва, а также такие населенные пункты, как с. Кошай, с. Романово, д. Монастырка, д. Киселева, д. Молва, п. Зеленый, п. Сосьва Новая, д. Мишина, с. Маслова, д. Копылова.  В этой же части округа наиболее развита инженерная инфраструктура (линии электропередач, трассы нефтепроводов Сургут – Горький – Полоцк и Холмогоры – Клим,  НПС «Сосьва», оптоволоконный кабель, расположенный в коридоре нефтепровода). Также хорошо обеспечен транспортной и инженерной инфраструктурой  юг округа, где расположен поселок Восточный. Основной автотранспортной артерией этого направления является автодорога Сосьва – Кошай – Восточный. В меридиональном направлении через территорию округа проходит трасса газопровода I, II категории (рабочее давление 1,2 МПа, 1,0 МПа, 0,6 МПа). Она проложена  вдоль территории  таких населенных пунктов, как,  </w:t>
      </w:r>
      <w:r w:rsidR="00722F9C">
        <w:rPr>
          <w:rFonts w:ascii="Times New Roman" w:eastAsia="Times New Roman" w:hAnsi="Times New Roman" w:cs="Times New Roman"/>
          <w:sz w:val="28"/>
          <w:szCs w:val="28"/>
        </w:rPr>
        <w:t>п.г.т.</w:t>
      </w:r>
      <w:r w:rsidRPr="009E7B51">
        <w:rPr>
          <w:rFonts w:ascii="Times New Roman" w:eastAsia="Times New Roman" w:hAnsi="Times New Roman" w:cs="Times New Roman"/>
          <w:sz w:val="28"/>
          <w:szCs w:val="28"/>
        </w:rPr>
        <w:t xml:space="preserve"> Сосьва, с. Кошай, д. Молва, д. Усть-Березовка, д. Усть-Хмелевка, п. Восточный.</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Трасса железнодорожной магистрали, расположенной в границах округа,  Екатеринбург – Алапаевск - Серов идет в центральной части округа (в меридиональном направлении) параллельно автодороге Сосьва – Кошай – Восточный, соединяя такие населенные пункты как п. Восточный, д. Усть-Березовка, п. Зеленый, п. Сосьва Новая. Затем она меняет свое направление на северо-западное. На этом участке находятся такие населенные пункты, как п. Пасынок, п. Новая Заря, ж\д станция Новая Заря.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Остальная территория округа, за исключением наиболее удаленных от магистральных дорог, труднодоступных (сильно заболоченных) участков, является ограниченно благоприятной.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2. По планировочной структуре территории. Основной природной планировочной осью Сосьвинского городского округа является река Сосьва. Основными транспортными планировочными осями являются автодорога Серов – Сосьва – Гари, проходящая параллельно пойме р. Сосьва,  и железнодорожная ветка  Екатеринбург – Алапаевск – Серов, пересекающая территорию округа в вертикальном (в южной части территории округа) и северо-западном (в северной части территории округа) направлениях. К названным планировочным осям тяготеет большинство населенных пунктов округа. Исключение составляют п. Чары (население 0 человек), расположенный в восточной части округа в окружении лесных массивов, а также деревни Куропашкина (население 24 человека), Денисова (население 16 человек) и Крапивная (население 0 человек), расположенные в пойме р. Ляля.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lastRenderedPageBreak/>
        <w:t>Прочие территории заняты землями естественного ландшафта (98,9% территории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3. По обеспеченности энергоресурсами.  Наиболее благоприятной является урбанизированные части территории, находящиеся на расстоянии до 20 км от подстанций 110/35 кВ. Остальная территория находится в относительно благоприятных условиях.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4. По санитарно-гигиеническим условиям. Воды крупных рек округа, таких как Сосьва, Ляля, Тура, загрязнены и непригодны для первого вида водопользования. Причина этого – концентрация вредных веществ, превышающая предельно допустимую норму.  Они попадают в водоемы и водостоки от промышленных предприятий, находящихся в городах, расположенных выше по течению рек (г. Серов, Новая Ляля). Неблагоприятными для размещения объектов гражданского строительства и учреждений отдыха являются участки в зонах санитарной вредности от промышленных предприятий, животноводческих комплексов, сельскохозяйственных предприятий, свалок, кладбищ, очистных сооружений канализации; взрывоопасные зоны; технические коридоры инженерных коммуникаций; шумовые зоны транспортных магистралей и аэропортов.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Территории, не подлежащие застройке: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по инженерно-строительным требованиям – карьеры, обрывы, нарушенные территории, болота, водные объекты;</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 по регламентам использования – береговые полосы, СЗЗ ЛЭП, нефтепроводов, газопроводов, первого и второго поясов ЗСО водозаборных скважин, отвода железной дороги.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5. По природным условиям, степени живописности территории и разнообразия ландшафта. К неблагоприятным относятся территории больших заболоченных пространств без выразительного рельефа, покрытые серыми малорослыми лесами, а также отдельные участки территории, нарушенные в результате антропогенной деятельности.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Земли, принадлежащие Лесному фонду РФ, могут быть использованы как эксплуатационные леса (для предприятий лесоперерабатывающей промышленности), как земли рекреации, земли для размещения объектов сельского хозяйства (участки, не занятые лесными массивами, сдаваемые в долгосрочную аренду).</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6. По антропогенным факторам. При оценке территории по антропогенным факторам было выявлено, что для всех видов хозяйственной деятельности на территории округа, лимитирующими условиями являются: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-транспортная обеспеченность;</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-возможности энергетического комплекса;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-наличие квалифицированных трудовых ресурсов;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-наличие свободных территориальных ресурсов.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По транспортным условиям наиболее благоприятна центральная широтная ось расселения городского округа, сформированная поймой реки Сосьва и автодорогой Серов – Сосьва – Гари, а также центральная меридиональная ось, сформированная железнодорожной магистралью Екатеринбург – Алапаевск – Серов. Слабо развита </w:t>
      </w:r>
      <w:r w:rsidRPr="009E7B51">
        <w:rPr>
          <w:rFonts w:ascii="Times New Roman" w:eastAsia="Times New Roman" w:hAnsi="Times New Roman" w:cs="Times New Roman"/>
          <w:sz w:val="28"/>
          <w:szCs w:val="28"/>
        </w:rPr>
        <w:lastRenderedPageBreak/>
        <w:t>транспортная инфраструктура в направлении д. Куропашкина (западнее с. Романово), практически отсутствует сеть автодорог на территориях восточной части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В настоящее время все населенные пункты округа электрифицированы, </w:t>
      </w:r>
      <w:r w:rsidR="008B3E8D">
        <w:rPr>
          <w:rFonts w:ascii="Times New Roman" w:eastAsia="Times New Roman" w:hAnsi="Times New Roman" w:cs="Times New Roman"/>
          <w:sz w:val="28"/>
          <w:szCs w:val="28"/>
        </w:rPr>
        <w:t>однако ни один из населенных пунктов Сосьвинского городского округа негазифицирован</w:t>
      </w:r>
      <w:r w:rsidRPr="009E7B51">
        <w:rPr>
          <w:rFonts w:ascii="Times New Roman" w:eastAsia="Times New Roman" w:hAnsi="Times New Roman" w:cs="Times New Roman"/>
          <w:sz w:val="28"/>
          <w:szCs w:val="28"/>
        </w:rPr>
        <w:t xml:space="preserve">, что сдерживает развитие промышленности на территории округа. В первую очередь предусмотрена газификация населенных пунктов, составляющих основу расселения округа, - </w:t>
      </w:r>
      <w:r w:rsidR="008B3E8D">
        <w:rPr>
          <w:rFonts w:ascii="Times New Roman" w:eastAsia="Times New Roman" w:hAnsi="Times New Roman" w:cs="Times New Roman"/>
          <w:sz w:val="28"/>
          <w:szCs w:val="28"/>
        </w:rPr>
        <w:t>п.г.т Сосьва,</w:t>
      </w:r>
      <w:r w:rsidRPr="009E7B51">
        <w:rPr>
          <w:rFonts w:ascii="Times New Roman" w:eastAsia="Times New Roman" w:hAnsi="Times New Roman" w:cs="Times New Roman"/>
          <w:sz w:val="28"/>
          <w:szCs w:val="28"/>
        </w:rPr>
        <w:t xml:space="preserve"> п. Восточный, с. Романово, с. Кошай, п. Пасынок, с. Маслова.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В настоящее время в основных населенных пунктах остро ощущается нехватка мест приложения труда, что препятствует развитию экономической базы городского округа.</w:t>
      </w:r>
    </w:p>
    <w:p w:rsidR="009E7B51" w:rsidRPr="00717AA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u w:val="single"/>
        </w:rPr>
      </w:pPr>
      <w:r w:rsidRPr="009E7B51">
        <w:rPr>
          <w:rFonts w:ascii="Times New Roman" w:eastAsia="Times New Roman" w:hAnsi="Times New Roman" w:cs="Times New Roman"/>
          <w:sz w:val="28"/>
          <w:szCs w:val="28"/>
        </w:rPr>
        <w:t xml:space="preserve">По результатам комплексной оценки выявлены </w:t>
      </w:r>
      <w:r w:rsidRPr="00717AA3">
        <w:rPr>
          <w:rFonts w:ascii="Times New Roman" w:eastAsia="Times New Roman" w:hAnsi="Times New Roman" w:cs="Times New Roman"/>
          <w:sz w:val="28"/>
          <w:szCs w:val="28"/>
          <w:u w:val="single"/>
        </w:rPr>
        <w:t>приоритетные направления развития территорий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 </w:t>
      </w:r>
      <w:r w:rsidR="00717AA3">
        <w:rPr>
          <w:rFonts w:ascii="Times New Roman" w:hAnsi="Times New Roman" w:cs="Times New Roman"/>
          <w:sz w:val="28"/>
          <w:szCs w:val="28"/>
        </w:rPr>
        <w:t>д</w:t>
      </w:r>
      <w:r w:rsidRPr="009E7B51">
        <w:rPr>
          <w:rFonts w:ascii="Times New Roman" w:eastAsia="Times New Roman" w:hAnsi="Times New Roman" w:cs="Times New Roman"/>
          <w:sz w:val="28"/>
          <w:szCs w:val="28"/>
        </w:rPr>
        <w:t xml:space="preserve">ля промышленного и гражданского строительства наибольшие по размерам участки условно благоприятных земель выявлены на территориях, прилегающих к основным </w:t>
      </w:r>
      <w:r w:rsidR="00F67E0E">
        <w:rPr>
          <w:rFonts w:ascii="Times New Roman" w:eastAsia="Times New Roman" w:hAnsi="Times New Roman" w:cs="Times New Roman"/>
          <w:sz w:val="28"/>
          <w:szCs w:val="28"/>
        </w:rPr>
        <w:t>населенным пунктам округа – п.г.т.</w:t>
      </w:r>
      <w:r w:rsidRPr="009E7B51">
        <w:rPr>
          <w:rFonts w:ascii="Times New Roman" w:eastAsia="Times New Roman" w:hAnsi="Times New Roman" w:cs="Times New Roman"/>
          <w:sz w:val="28"/>
          <w:szCs w:val="28"/>
        </w:rPr>
        <w:t xml:space="preserve"> Сосьва и п. Восточный. К неблагоприятным отнесены территории, исключенные из оценки (земли лесного фонда, заказники, зоны специального назначения, затопляемые территории, санитарно-защитные зоны), сильно заболоченные и заторфованные территории, территории с просадочными грунтами и высоким уровнем стояния грунтовых вод (междуречье рек Тура и Ляля, территории с уклоном более 20%). Остальная территория является ограниченно пригодной для строительства.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 </w:t>
      </w:r>
      <w:r w:rsidR="00717AA3">
        <w:rPr>
          <w:rFonts w:ascii="Times New Roman" w:hAnsi="Times New Roman" w:cs="Times New Roman"/>
          <w:sz w:val="28"/>
          <w:szCs w:val="28"/>
        </w:rPr>
        <w:t>д</w:t>
      </w:r>
      <w:r w:rsidRPr="009E7B51">
        <w:rPr>
          <w:rFonts w:ascii="Times New Roman" w:eastAsia="Times New Roman" w:hAnsi="Times New Roman" w:cs="Times New Roman"/>
          <w:sz w:val="28"/>
          <w:szCs w:val="28"/>
        </w:rPr>
        <w:t>ля развития сельского хозяйства условно благоприятные территории выявлены в долине реки Тура на юге территории. В основном это уже освоенные участки сельскохозяйственных угодий, а также территории лесов второй группы, прилегающие к п. Восточный, характеризующиеся достаточно высоким бонитетом почв и выровненным рельефом. К непригодным для сельскохозяйственного освоения относятся: участки лесов первой группы, территории с большой смытостью почв, территории глухих болот, а также территории, исключаемые из оценки. Прочие территории являются ограниченно благоприятными для ведения сельского хозяйства.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 </w:t>
      </w:r>
      <w:r w:rsidR="00717AA3">
        <w:rPr>
          <w:rFonts w:ascii="Times New Roman" w:hAnsi="Times New Roman" w:cs="Times New Roman"/>
          <w:sz w:val="28"/>
          <w:szCs w:val="28"/>
        </w:rPr>
        <w:t>д</w:t>
      </w:r>
      <w:r w:rsidRPr="009E7B51">
        <w:rPr>
          <w:rFonts w:ascii="Times New Roman" w:eastAsia="Times New Roman" w:hAnsi="Times New Roman" w:cs="Times New Roman"/>
          <w:sz w:val="28"/>
          <w:szCs w:val="28"/>
        </w:rPr>
        <w:t>ля организации массового отдыха по совокупности природных и антропогенных факторов проектируемая территория обладает достаточными ресурсами. Из приоритетных направлений развития туризма можно выделить: организацию охотничьих и рыбачьих угодий, создание баз отдыха, организацию детских спортивно-оздоровительных летних лагерей.</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8E4096">
        <w:rPr>
          <w:rFonts w:ascii="Times New Roman" w:eastAsia="Times New Roman" w:hAnsi="Times New Roman" w:cs="Times New Roman"/>
          <w:sz w:val="28"/>
          <w:szCs w:val="28"/>
        </w:rPr>
        <w:t>Вывод</w:t>
      </w:r>
      <w:r w:rsidR="008E4096">
        <w:rPr>
          <w:rFonts w:ascii="Times New Roman" w:eastAsia="Times New Roman" w:hAnsi="Times New Roman" w:cs="Times New Roman"/>
          <w:sz w:val="28"/>
          <w:szCs w:val="28"/>
        </w:rPr>
        <w:t>: ш</w:t>
      </w:r>
      <w:r w:rsidRPr="009E7B51">
        <w:rPr>
          <w:rFonts w:ascii="Times New Roman" w:eastAsia="Times New Roman" w:hAnsi="Times New Roman" w:cs="Times New Roman"/>
          <w:sz w:val="28"/>
          <w:szCs w:val="28"/>
        </w:rPr>
        <w:t xml:space="preserve">ирокие территориальные возможности для развития сельского хозяйства (растениеводства, животноводства) имеются в центральной части округа в долине реки Сосьва (с. Кошай, с. Романово, д. Монастырка), а также в северно-западной части округа в районе с. Маслова, д. Копылова, д. Матушкина.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Сложившимися промышленными центрами Сосьвинского городского окру</w:t>
      </w:r>
      <w:r w:rsidR="00F67E0E">
        <w:rPr>
          <w:rFonts w:ascii="Times New Roman" w:eastAsia="Times New Roman" w:hAnsi="Times New Roman" w:cs="Times New Roman"/>
          <w:sz w:val="28"/>
          <w:szCs w:val="28"/>
        </w:rPr>
        <w:t>га являются п. Восточный и п.г.т.</w:t>
      </w:r>
      <w:r w:rsidRPr="009E7B51">
        <w:rPr>
          <w:rFonts w:ascii="Times New Roman" w:eastAsia="Times New Roman" w:hAnsi="Times New Roman" w:cs="Times New Roman"/>
          <w:sz w:val="28"/>
          <w:szCs w:val="28"/>
        </w:rPr>
        <w:t xml:space="preserve"> Сосьва. Для развития производственной отрасли (лесоперерабатывающая, деревообрабатывающая промышленность, столярное </w:t>
      </w:r>
      <w:r w:rsidRPr="009E7B51">
        <w:rPr>
          <w:rFonts w:ascii="Times New Roman" w:eastAsia="Times New Roman" w:hAnsi="Times New Roman" w:cs="Times New Roman"/>
          <w:sz w:val="28"/>
          <w:szCs w:val="28"/>
        </w:rPr>
        <w:lastRenderedPageBreak/>
        <w:t xml:space="preserve">производство) наиболее благоприятны населенные пункты, расположенные вдоль железнодорожных магистралей: п. Восточный, п. Пасынок, п. Сосьва Новая, п. Зеленый, п. Новая Заря; а также д. Усть-Хмелевка.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Для развития сферы отдыха и туризма благоприятны  пойменные территории рек Сосьва и Ляля, а также территории малых населенных пунктов, удаленных от крупных промышленных и агропромышленных центров округа (п. Чары, д. Крапивная).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Территориальный дефицит для развит</w:t>
      </w:r>
      <w:r w:rsidR="004D3A7C">
        <w:rPr>
          <w:rFonts w:ascii="Times New Roman" w:eastAsia="Times New Roman" w:hAnsi="Times New Roman" w:cs="Times New Roman"/>
          <w:sz w:val="28"/>
          <w:szCs w:val="28"/>
        </w:rPr>
        <w:t>ия застройки характерен для п.г.т.</w:t>
      </w:r>
      <w:r w:rsidRPr="009E7B51">
        <w:rPr>
          <w:rFonts w:ascii="Times New Roman" w:eastAsia="Times New Roman" w:hAnsi="Times New Roman" w:cs="Times New Roman"/>
          <w:sz w:val="28"/>
          <w:szCs w:val="28"/>
        </w:rPr>
        <w:t xml:space="preserve"> Сосьва, п. Восточный, п. Сосьва Новая, д. Усть-Березовка, ж\д станции Новая Заря.  В существующих границах населенных пунктов имеются территории для масштабного развития селитебной зоны в с. Кошай, с. Романово, с. Маслова, д. Матушкина, д. Копылова, п. Новая Заря, д. Куропашкина, п. Зеленый, д. Молва, п. Чары, д. Усть-Хмелевка, д. Угловая, д. Тюменская.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p>
    <w:p w:rsidR="009E7B51" w:rsidRDefault="00717AA3" w:rsidP="00717AA3">
      <w:pPr>
        <w:tabs>
          <w:tab w:val="left" w:pos="1560"/>
          <w:tab w:val="left" w:pos="1843"/>
        </w:tabs>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4.3. </w:t>
      </w:r>
      <w:r w:rsidR="009E7B51" w:rsidRPr="00717AA3">
        <w:rPr>
          <w:rFonts w:ascii="Times New Roman" w:eastAsia="Times New Roman" w:hAnsi="Times New Roman" w:cs="Times New Roman"/>
          <w:sz w:val="32"/>
          <w:szCs w:val="32"/>
        </w:rPr>
        <w:t>Концепция пространственного развития</w:t>
      </w:r>
    </w:p>
    <w:p w:rsidR="00717AA3" w:rsidRPr="00717AA3" w:rsidRDefault="00717AA3" w:rsidP="00717AA3">
      <w:pPr>
        <w:tabs>
          <w:tab w:val="left" w:pos="1560"/>
          <w:tab w:val="left" w:pos="1843"/>
        </w:tabs>
        <w:spacing w:after="0" w:line="240" w:lineRule="auto"/>
        <w:ind w:firstLine="709"/>
        <w:jc w:val="center"/>
        <w:rPr>
          <w:rFonts w:ascii="Times New Roman" w:eastAsia="Times New Roman" w:hAnsi="Times New Roman" w:cs="Times New Roman"/>
          <w:sz w:val="32"/>
          <w:szCs w:val="32"/>
        </w:rPr>
      </w:pP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Учитывая сложившуюся планировочную структуру округа, природно-рекреационный потенциал и существующую производственную базу населенных пунктов, общая концепция планировочного развития и пространственного освоения территории округа представляется следующей:</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1. Увеличение плотности освоения территорий округа</w:t>
      </w:r>
      <w:r w:rsidRPr="009E7B51">
        <w:rPr>
          <w:rFonts w:ascii="Times New Roman" w:eastAsia="Times New Roman" w:hAnsi="Times New Roman" w:cs="Times New Roman"/>
          <w:sz w:val="28"/>
          <w:szCs w:val="28"/>
        </w:rPr>
        <w:t>, а именно:</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 Создание на территории округа сети объектов спорта и туризма, дорожного сервиса,  вне границ населенных пунктов (на участках, свободных от лесных массивов), а также на базе малых нежилых населенных пунктов округа (д. Тюменская, д. Киселева, д. Крапивная, п. Новая Заря, п. Чары)</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 размещение новых производственных объектов на базе существующих сельскохозяйственных предприятий, месторождений полезных ископаемых, основного местного сырьевого ресурса - леса;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организация сельскохозяйственных угодий на свободных от лесных массивов территориях, примыкающих к населенным пунктам;</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реконструкция существующих заброшенных промышленных и сельскохозяйственных предприятий округа, организация новых предприятий и конкурентоспособных мест приложения труда на свободных от застройки территориях внутри границ населенных пунктов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дальнейшее планировочное развитие существующих населенных пунктов округа в сложившихся границах  (</w:t>
      </w:r>
      <w:r w:rsidR="00722F9C">
        <w:rPr>
          <w:rFonts w:ascii="Times New Roman" w:eastAsia="Times New Roman" w:hAnsi="Times New Roman" w:cs="Times New Roman"/>
          <w:sz w:val="28"/>
          <w:szCs w:val="28"/>
        </w:rPr>
        <w:t>п.г.т.</w:t>
      </w:r>
      <w:r w:rsidRPr="009E7B51">
        <w:rPr>
          <w:rFonts w:ascii="Times New Roman" w:eastAsia="Times New Roman" w:hAnsi="Times New Roman" w:cs="Times New Roman"/>
          <w:sz w:val="28"/>
          <w:szCs w:val="28"/>
        </w:rPr>
        <w:t xml:space="preserve"> Сосьва и д. Мишина, п. Восточный, с. Кошай, с. Романово, п. Пасынок, с. Маслова, д. Усть-Хмелевка, д. Матушкина, д. Копылова, д. Молва, д. Монастырка, п. Сосьва Новая);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строительство дачных поселков, садовых кооперативов, баз отдыха, охотничьих и рыболовецких домиков на территориях малых населенных пунктов округа, в т.ч. нежилых  (д. Тюменская, д. Киселева, д. Крапивная, п. Новая Заря, п. Чары, д. Усть-Березовка, п. Зеленый, д. Угловая, д. Денисова, д. Куропашкина).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2. Создание комфортной среды проживания во всех населенных пунктах,</w:t>
      </w:r>
      <w:r w:rsidRPr="009E7B51">
        <w:rPr>
          <w:rFonts w:ascii="Times New Roman" w:eastAsia="Times New Roman" w:hAnsi="Times New Roman" w:cs="Times New Roman"/>
          <w:sz w:val="28"/>
          <w:szCs w:val="28"/>
        </w:rPr>
        <w:t xml:space="preserve"> а именно:</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lastRenderedPageBreak/>
        <w:t>-</w:t>
      </w:r>
      <w:r w:rsidRPr="009E7B51">
        <w:rPr>
          <w:rFonts w:ascii="Times New Roman" w:eastAsia="Times New Roman" w:hAnsi="Times New Roman" w:cs="Times New Roman"/>
          <w:sz w:val="28"/>
          <w:szCs w:val="28"/>
        </w:rPr>
        <w:tab/>
        <w:t xml:space="preserve">развитие социальной инфраструктуры округа с центром в </w:t>
      </w:r>
      <w:r w:rsidR="00722F9C">
        <w:rPr>
          <w:rFonts w:ascii="Times New Roman" w:eastAsia="Times New Roman" w:hAnsi="Times New Roman" w:cs="Times New Roman"/>
          <w:sz w:val="28"/>
          <w:szCs w:val="28"/>
        </w:rPr>
        <w:t>п.г.т.</w:t>
      </w:r>
      <w:r w:rsidRPr="009E7B51">
        <w:rPr>
          <w:rFonts w:ascii="Times New Roman" w:eastAsia="Times New Roman" w:hAnsi="Times New Roman" w:cs="Times New Roman"/>
          <w:sz w:val="28"/>
          <w:szCs w:val="28"/>
        </w:rPr>
        <w:t>Сосьва, развитие крупных и средних населенных пунктов округа (п. Восточный, с. Кошай, с. Романово, п. Пасынок, с. Маслова) в качестве подцентров обслуживания населения;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обеспечение малых населенных пунктов округа социально-гарантированным уровнем обслуживанием населения (строительство детских садов, отделений связи, врачебных пунктов, станций пожарной охраны, объектов торговли, организация маршрутов школьных автобусов);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реконструкция и развитие инженерной инфраструктуры округа, в том числе газификация, централизованное водоснабжение населенных пунктов;</w:t>
      </w:r>
    </w:p>
    <w:p w:rsidR="009E7B51" w:rsidRPr="00717AA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3.</w:t>
      </w:r>
      <w:r w:rsidRPr="00717AA3">
        <w:rPr>
          <w:rFonts w:ascii="Times New Roman" w:eastAsia="Times New Roman" w:hAnsi="Times New Roman" w:cs="Times New Roman"/>
          <w:sz w:val="28"/>
          <w:szCs w:val="28"/>
        </w:rPr>
        <w:tab/>
        <w:t>Усовершенствование транспортной инфраструктуры в целях создания надежной, удобной транспортной связи всех населенных пунктов между собой и организации внешних связей с населенными пунктами региона;</w:t>
      </w:r>
    </w:p>
    <w:p w:rsidR="009E7B51" w:rsidRPr="00717AA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4. Освоение территорий района при условии максимального сохранения зон естественного природного ландшафта: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строительство всех новых объектов промышленности, коммунального хозяйства, агропромышленного комплекса, на участках незанятых лесными массивами (в границах населенных пунктов);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установка локальных очистных сооружений на всех существующих и проектируемых предприятиях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организация централизованного водоотведения во всех основных населенных пунктах округа, строительство локальных очистных сооружений хозяйственно-бытовой канализации;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строительство полигонов ТБО, скотомогильников, организация площадок сбора ТБО с последующим вывозом на полигоны во всех населенных пунктах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соблюдение регламентов водоохранных и прибрежных защитных зон рек, зон санитарной охраны водозаборных скважин, организация территорий первого пояса ЗСО источников централизованного водоснабжения;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строительство объектов отдыха и туризма с максимальным сохранением существующих лесов и компенсационными посадками в случае вырубки;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5.</w:t>
      </w:r>
      <w:r w:rsidRPr="00717AA3">
        <w:rPr>
          <w:rFonts w:ascii="Times New Roman" w:eastAsia="Times New Roman" w:hAnsi="Times New Roman" w:cs="Times New Roman"/>
          <w:sz w:val="28"/>
          <w:szCs w:val="28"/>
        </w:rPr>
        <w:tab/>
        <w:t>Развитие рекреационных пространств природной среды,</w:t>
      </w:r>
      <w:r w:rsidRPr="009E7B51">
        <w:rPr>
          <w:rFonts w:ascii="Times New Roman" w:eastAsia="Times New Roman" w:hAnsi="Times New Roman" w:cs="Times New Roman"/>
          <w:sz w:val="28"/>
          <w:szCs w:val="28"/>
        </w:rPr>
        <w:t xml:space="preserve"> а именно:</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создание на территории округа единой сети объектов регионального и местного значения, связанных с активным отдыхом, оздоровлением и туризмом.</w:t>
      </w:r>
    </w:p>
    <w:p w:rsidR="009E7B51" w:rsidRPr="00717AA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Таким образом, на территории Сосьвинского городского округа можно выявить следующие </w:t>
      </w:r>
      <w:r w:rsidRPr="00717AA3">
        <w:rPr>
          <w:rFonts w:ascii="Times New Roman" w:eastAsia="Times New Roman" w:hAnsi="Times New Roman" w:cs="Times New Roman"/>
          <w:sz w:val="28"/>
          <w:szCs w:val="28"/>
        </w:rPr>
        <w:t>зоны приоритетного градостроительного освоения: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производственная зона, связанная с лесозаготовкой, деревообработкой и строительной отраслью, на территориях крупных населенных пунктов округа:</w:t>
      </w:r>
    </w:p>
    <w:p w:rsidR="009E7B51" w:rsidRPr="009E7B51" w:rsidRDefault="00EF61B3"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п.г.т.</w:t>
      </w:r>
      <w:r w:rsidR="009E7B51" w:rsidRPr="009E7B51">
        <w:rPr>
          <w:rFonts w:ascii="Times New Roman" w:eastAsia="Times New Roman" w:hAnsi="Times New Roman" w:cs="Times New Roman"/>
          <w:sz w:val="28"/>
          <w:szCs w:val="28"/>
        </w:rPr>
        <w:t xml:space="preserve"> Сосьва (обновление производственной базы существующих лесопромышленных предприятий, рост производительности труда и как результат – увеличение объемов заготовки леса и повышение конкурентоспособности лесопродукции);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lastRenderedPageBreak/>
        <w:t>- п. Восточный  (основное направление деятельности предприятий - деревообрабатывающее производство (бревна оцилиндрованные, брус, доска необрезная, шпон, фанера и т.д.), лесозаготовка);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п. Пасынок (открытие  нового крупного предприятия по лесозаготовке и деревообработке);</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с. Кошай (нефтеперекачивающая станция ЛПДС «Сосьва» Урайского УМН ООО «Сибнефтепровод»);</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зона сельскохозяйственного использования на территориях:</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п. Восточный:  ИП «Ягодка» (животноводство);</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с. Кошай:  организация агропромышленной зоны для строительства животноводческой фермы (на въезде со стороны п. Восточный, юго-западнее жилых кварталов), состоящей из коровника на 200 голов, телятника, молочного блока, убойно-санитарного пункта, разделочного пункта, ветеринарного пункта;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с. Романово: организация агропромышленной зоны для строительства животноводческой фермы (расположенной южнее проектируемой жилой застройки и электроподстанции), состоящей из коровника на 200 голов, телятника, свинарника на 500 голов, молочного блока, убойно-санитарного пункта, разделочного пункта, ветеринарного пункта;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развитие малых сельскохозяйственных пр</w:t>
      </w:r>
      <w:r w:rsidR="00EF61B3">
        <w:rPr>
          <w:rFonts w:ascii="Times New Roman" w:eastAsia="Times New Roman" w:hAnsi="Times New Roman" w:cs="Times New Roman"/>
          <w:sz w:val="28"/>
          <w:szCs w:val="28"/>
        </w:rPr>
        <w:t xml:space="preserve">едприятий (д. </w:t>
      </w:r>
      <w:r w:rsidRPr="009E7B51">
        <w:rPr>
          <w:rFonts w:ascii="Times New Roman" w:eastAsia="Times New Roman" w:hAnsi="Times New Roman" w:cs="Times New Roman"/>
          <w:sz w:val="28"/>
          <w:szCs w:val="28"/>
        </w:rPr>
        <w:t>Маслова, д. Монастырка, д. Тюменская);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зона основных транспортных коридоров (размещение объектов дорожного сервиса вдоль основных территориальных автодорог);</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зона объектов отдыха и туризма (п. Чары, п. Новая Заря, д. Крапивная), охотничьи домики в пойменных территориях р. Сосьва и р. Ляля;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зона естественного ландшафта (горы, лесные массивы, луга, пойменные территории рек).</w:t>
      </w: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014A8A" w:rsidRDefault="00717AA3" w:rsidP="00717AA3">
      <w:pPr>
        <w:pStyle w:val="a3"/>
        <w:ind w:firstLine="709"/>
        <w:jc w:val="center"/>
        <w:rPr>
          <w:rFonts w:ascii="Times New Roman" w:hAnsi="Times New Roman" w:cs="Times New Roman"/>
          <w:b/>
          <w:sz w:val="32"/>
          <w:szCs w:val="32"/>
        </w:rPr>
      </w:pPr>
      <w:r w:rsidRPr="00717AA3">
        <w:rPr>
          <w:rFonts w:ascii="Times New Roman" w:hAnsi="Times New Roman" w:cs="Times New Roman"/>
          <w:b/>
          <w:sz w:val="32"/>
          <w:szCs w:val="32"/>
        </w:rPr>
        <w:lastRenderedPageBreak/>
        <w:t>РАЗДЕЛ 5 МЕХАНИЗМЫ РЕАЛИЗАЦИИ СТРАТЕГИИ</w:t>
      </w:r>
    </w:p>
    <w:p w:rsidR="00717AA3" w:rsidRPr="00717AA3" w:rsidRDefault="00717AA3" w:rsidP="00717AA3">
      <w:pPr>
        <w:pStyle w:val="a3"/>
        <w:ind w:firstLine="709"/>
        <w:jc w:val="center"/>
        <w:rPr>
          <w:rFonts w:ascii="Times New Roman" w:hAnsi="Times New Roman" w:cs="Times New Roman"/>
          <w:b/>
          <w:sz w:val="32"/>
          <w:szCs w:val="32"/>
        </w:rPr>
      </w:pPr>
    </w:p>
    <w:p w:rsidR="005B6879" w:rsidRDefault="005B6879" w:rsidP="005B6879">
      <w:pPr>
        <w:spacing w:after="0" w:line="240" w:lineRule="auto"/>
        <w:ind w:firstLine="709"/>
        <w:jc w:val="both"/>
        <w:rPr>
          <w:rFonts w:ascii="Times New Roman" w:hAnsi="Times New Roman" w:cs="Times New Roman"/>
          <w:sz w:val="28"/>
          <w:szCs w:val="28"/>
        </w:rPr>
      </w:pPr>
      <w:r w:rsidRPr="00462AE7">
        <w:rPr>
          <w:rFonts w:ascii="Times New Roman" w:hAnsi="Times New Roman" w:cs="Times New Roman"/>
          <w:sz w:val="28"/>
          <w:szCs w:val="28"/>
        </w:rPr>
        <w:t>Реализация Стратегии обеспечивается комплексом механизмов, которые можно сгруппировать по сферам их регулирования:</w:t>
      </w:r>
    </w:p>
    <w:p w:rsidR="00302479" w:rsidRPr="00DE42C1" w:rsidRDefault="00302479" w:rsidP="005B68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w:t>
      </w:r>
      <w:r w:rsidR="00D3137E">
        <w:rPr>
          <w:rFonts w:ascii="Times New Roman" w:hAnsi="Times New Roman" w:cs="Times New Roman"/>
          <w:sz w:val="28"/>
          <w:szCs w:val="28"/>
        </w:rPr>
        <w:t>1</w:t>
      </w:r>
      <w:r>
        <w:rPr>
          <w:rFonts w:ascii="Times New Roman" w:hAnsi="Times New Roman" w:cs="Times New Roman"/>
          <w:sz w:val="28"/>
          <w:szCs w:val="28"/>
        </w:rPr>
        <w:t xml:space="preserve">. </w:t>
      </w:r>
      <w:r w:rsidRPr="00302479">
        <w:rPr>
          <w:rFonts w:ascii="Times New Roman" w:hAnsi="Times New Roman" w:cs="Times New Roman"/>
          <w:sz w:val="28"/>
          <w:szCs w:val="28"/>
        </w:rPr>
        <w:t xml:space="preserve">Механизмы реализации стратегии развития Сосьвинского городского </w:t>
      </w:r>
      <w:r w:rsidRPr="00DE42C1">
        <w:rPr>
          <w:rFonts w:ascii="Times New Roman" w:hAnsi="Times New Roman" w:cs="Times New Roman"/>
          <w:sz w:val="28"/>
          <w:szCs w:val="28"/>
        </w:rPr>
        <w:t>округа</w:t>
      </w:r>
    </w:p>
    <w:p w:rsidR="00302479" w:rsidRPr="00DE42C1" w:rsidRDefault="00302479" w:rsidP="005B6879">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B6879" w:rsidRPr="00DE42C1" w:rsidTr="00D17B1E">
        <w:trPr>
          <w:jc w:val="center"/>
        </w:trPr>
        <w:tc>
          <w:tcPr>
            <w:tcW w:w="9571" w:type="dxa"/>
            <w:gridSpan w:val="2"/>
          </w:tcPr>
          <w:p w:rsidR="005B6879" w:rsidRPr="00DE42C1" w:rsidRDefault="00302479" w:rsidP="009233EB">
            <w:pPr>
              <w:spacing w:after="0" w:line="240" w:lineRule="auto"/>
              <w:jc w:val="center"/>
              <w:rPr>
                <w:rFonts w:ascii="Times New Roman" w:hAnsi="Times New Roman" w:cs="Times New Roman"/>
                <w:sz w:val="24"/>
                <w:szCs w:val="24"/>
              </w:rPr>
            </w:pPr>
            <w:r w:rsidRPr="00DE42C1">
              <w:rPr>
                <w:rFonts w:ascii="Times New Roman" w:hAnsi="Times New Roman" w:cs="Times New Roman"/>
                <w:sz w:val="24"/>
                <w:szCs w:val="24"/>
              </w:rPr>
              <w:t>Механизмы реализации стратегии развития Сосьвинского городского округа</w:t>
            </w:r>
          </w:p>
        </w:tc>
      </w:tr>
      <w:tr w:rsidR="005B6879" w:rsidRPr="009233EB" w:rsidTr="00D17B1E">
        <w:trPr>
          <w:jc w:val="center"/>
        </w:trPr>
        <w:tc>
          <w:tcPr>
            <w:tcW w:w="4785" w:type="dxa"/>
          </w:tcPr>
          <w:p w:rsidR="005B6879" w:rsidRPr="00DE42C1" w:rsidRDefault="005B6879" w:rsidP="009233EB">
            <w:pPr>
              <w:spacing w:after="0" w:line="240" w:lineRule="auto"/>
              <w:jc w:val="both"/>
              <w:rPr>
                <w:rFonts w:ascii="Times New Roman" w:hAnsi="Times New Roman" w:cs="Times New Roman"/>
                <w:sz w:val="24"/>
                <w:szCs w:val="24"/>
              </w:rPr>
            </w:pPr>
            <w:r w:rsidRPr="00DE42C1">
              <w:rPr>
                <w:rFonts w:ascii="Times New Roman" w:hAnsi="Times New Roman" w:cs="Times New Roman"/>
                <w:sz w:val="24"/>
                <w:szCs w:val="24"/>
              </w:rPr>
              <w:t>Организационный</w:t>
            </w:r>
          </w:p>
          <w:p w:rsidR="00302479" w:rsidRPr="00DE42C1" w:rsidRDefault="00302479" w:rsidP="009233EB">
            <w:pPr>
              <w:spacing w:after="0" w:line="240" w:lineRule="auto"/>
              <w:jc w:val="both"/>
              <w:rPr>
                <w:rFonts w:ascii="Times New Roman" w:hAnsi="Times New Roman" w:cs="Times New Roman"/>
                <w:sz w:val="24"/>
                <w:szCs w:val="24"/>
              </w:rPr>
            </w:pPr>
          </w:p>
        </w:tc>
        <w:tc>
          <w:tcPr>
            <w:tcW w:w="4786" w:type="dxa"/>
          </w:tcPr>
          <w:p w:rsidR="005B6879" w:rsidRPr="00DE42C1" w:rsidRDefault="005B6879" w:rsidP="009233EB">
            <w:pPr>
              <w:spacing w:after="0" w:line="240" w:lineRule="auto"/>
              <w:jc w:val="both"/>
              <w:rPr>
                <w:rFonts w:ascii="Times New Roman" w:hAnsi="Times New Roman" w:cs="Times New Roman"/>
                <w:sz w:val="24"/>
                <w:szCs w:val="24"/>
              </w:rPr>
            </w:pPr>
            <w:r w:rsidRPr="00DE42C1">
              <w:rPr>
                <w:rFonts w:ascii="Times New Roman" w:hAnsi="Times New Roman" w:cs="Times New Roman"/>
                <w:sz w:val="24"/>
                <w:szCs w:val="24"/>
              </w:rPr>
              <w:t xml:space="preserve">• Разработка и утверждение среднесрочных планов по реализации Стратегии </w:t>
            </w:r>
          </w:p>
          <w:p w:rsidR="005B6879" w:rsidRPr="00DE42C1" w:rsidRDefault="005B6879" w:rsidP="009233EB">
            <w:pPr>
              <w:spacing w:after="0" w:line="240" w:lineRule="auto"/>
              <w:jc w:val="both"/>
              <w:rPr>
                <w:rFonts w:ascii="Times New Roman" w:hAnsi="Times New Roman" w:cs="Times New Roman"/>
                <w:sz w:val="24"/>
                <w:szCs w:val="24"/>
              </w:rPr>
            </w:pPr>
            <w:r w:rsidRPr="00DE42C1">
              <w:rPr>
                <w:rFonts w:ascii="Times New Roman" w:hAnsi="Times New Roman" w:cs="Times New Roman"/>
                <w:sz w:val="24"/>
                <w:szCs w:val="24"/>
              </w:rPr>
              <w:t xml:space="preserve">• Разработка Прогнозов социально-экономического развития Сосьвинского городского округа </w:t>
            </w:r>
          </w:p>
          <w:p w:rsidR="005B6879" w:rsidRPr="009233EB" w:rsidRDefault="005B6879" w:rsidP="009233EB">
            <w:pPr>
              <w:spacing w:after="0" w:line="240" w:lineRule="auto"/>
              <w:jc w:val="both"/>
              <w:rPr>
                <w:rFonts w:ascii="Times New Roman" w:hAnsi="Times New Roman" w:cs="Times New Roman"/>
                <w:sz w:val="24"/>
                <w:szCs w:val="24"/>
              </w:rPr>
            </w:pPr>
            <w:r w:rsidRPr="00DE42C1">
              <w:rPr>
                <w:rFonts w:ascii="Times New Roman" w:hAnsi="Times New Roman" w:cs="Times New Roman"/>
                <w:sz w:val="24"/>
                <w:szCs w:val="24"/>
              </w:rPr>
              <w:t>• Разработка и утверждение муниципальных программ</w:t>
            </w:r>
          </w:p>
        </w:tc>
      </w:tr>
      <w:tr w:rsidR="005B6879" w:rsidRPr="009233EB" w:rsidTr="00D17B1E">
        <w:trPr>
          <w:jc w:val="center"/>
        </w:trPr>
        <w:tc>
          <w:tcPr>
            <w:tcW w:w="4785"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Нормативно- правовой</w:t>
            </w:r>
          </w:p>
        </w:tc>
        <w:tc>
          <w:tcPr>
            <w:tcW w:w="4786"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Разработка и совершенствование нормативных правовых актов, обеспечивающих реализацию Стратегии, муниципальных программ</w:t>
            </w:r>
          </w:p>
        </w:tc>
      </w:tr>
      <w:tr w:rsidR="005B6879" w:rsidRPr="009233EB" w:rsidTr="00D17B1E">
        <w:trPr>
          <w:jc w:val="center"/>
        </w:trPr>
        <w:tc>
          <w:tcPr>
            <w:tcW w:w="4785"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Финансово- экономический</w:t>
            </w:r>
          </w:p>
        </w:tc>
        <w:tc>
          <w:tcPr>
            <w:tcW w:w="4786"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xml:space="preserve">• Учет в бюджетном процессе приоритетов, целей и задач Стратегии </w:t>
            </w:r>
          </w:p>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Привлечение для реализации Стратегии внешних источников финансовых ресурсов</w:t>
            </w:r>
          </w:p>
        </w:tc>
      </w:tr>
      <w:tr w:rsidR="005B6879" w:rsidRPr="009233EB" w:rsidTr="00D17B1E">
        <w:trPr>
          <w:jc w:val="center"/>
        </w:trPr>
        <w:tc>
          <w:tcPr>
            <w:tcW w:w="4785"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Социальное партнерство</w:t>
            </w:r>
          </w:p>
        </w:tc>
        <w:tc>
          <w:tcPr>
            <w:tcW w:w="4786"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xml:space="preserve">• Создание различных организационных структур, обеспечивающих взаимодействие населения и органов власти: комиссии, рабочие группы, и др. </w:t>
            </w:r>
          </w:p>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xml:space="preserve">• Содействие реализации проектов и программ участников социального партнерства </w:t>
            </w:r>
          </w:p>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Информационное сопровождение партнерства в целях реализации Стратегии (публикации, информационные) и т.д.</w:t>
            </w:r>
          </w:p>
        </w:tc>
      </w:tr>
    </w:tbl>
    <w:p w:rsidR="00302479" w:rsidRDefault="00302479" w:rsidP="00014A8A">
      <w:pPr>
        <w:pStyle w:val="a3"/>
        <w:ind w:firstLine="709"/>
        <w:jc w:val="both"/>
        <w:rPr>
          <w:rFonts w:ascii="Times New Roman" w:hAnsi="Times New Roman" w:cs="Times New Roman"/>
          <w:sz w:val="28"/>
          <w:szCs w:val="28"/>
        </w:rPr>
      </w:pPr>
    </w:p>
    <w:p w:rsidR="00D30779" w:rsidRDefault="00D30779" w:rsidP="00014A8A">
      <w:pPr>
        <w:pStyle w:val="a3"/>
        <w:ind w:firstLine="709"/>
        <w:jc w:val="both"/>
      </w:pPr>
      <w:r w:rsidRPr="00302479">
        <w:rPr>
          <w:rFonts w:ascii="Times New Roman" w:hAnsi="Times New Roman" w:cs="Times New Roman"/>
          <w:sz w:val="28"/>
          <w:szCs w:val="28"/>
        </w:rPr>
        <w:t xml:space="preserve">Основой организационного механизма реализации Стратегии будет выступать система программно-плановых документов по управлению развитием </w:t>
      </w:r>
      <w:r w:rsidR="005B1D51" w:rsidRPr="00302479">
        <w:rPr>
          <w:rFonts w:ascii="Times New Roman" w:hAnsi="Times New Roman" w:cs="Times New Roman"/>
          <w:sz w:val="28"/>
          <w:szCs w:val="28"/>
        </w:rPr>
        <w:t>Сосьвинского городского округа</w:t>
      </w:r>
      <w:r w:rsidRPr="00302479">
        <w:rPr>
          <w:rFonts w:ascii="Times New Roman" w:hAnsi="Times New Roman" w:cs="Times New Roman"/>
          <w:sz w:val="28"/>
          <w:szCs w:val="28"/>
        </w:rPr>
        <w:t xml:space="preserve">, а также документы стратегического и программно-целевого планирования федерального и областного уровней, которые комплексно связаны со Стратегией. Органы местного самоуправления муниципального образования </w:t>
      </w:r>
      <w:r w:rsidR="005B1D51" w:rsidRPr="00302479">
        <w:rPr>
          <w:rFonts w:ascii="Times New Roman" w:hAnsi="Times New Roman" w:cs="Times New Roman"/>
          <w:sz w:val="28"/>
          <w:szCs w:val="28"/>
        </w:rPr>
        <w:t>Сосьвинского городского округа</w:t>
      </w:r>
      <w:r w:rsidRPr="00302479">
        <w:rPr>
          <w:rFonts w:ascii="Times New Roman" w:hAnsi="Times New Roman" w:cs="Times New Roman"/>
          <w:sz w:val="28"/>
          <w:szCs w:val="28"/>
        </w:rPr>
        <w:t xml:space="preserve"> организуют и обеспечивают в процессе муниципального управления развитием </w:t>
      </w:r>
      <w:r w:rsidR="005B1D51" w:rsidRPr="00302479">
        <w:rPr>
          <w:rFonts w:ascii="Times New Roman" w:hAnsi="Times New Roman" w:cs="Times New Roman"/>
          <w:sz w:val="28"/>
          <w:szCs w:val="28"/>
        </w:rPr>
        <w:t>округа</w:t>
      </w:r>
      <w:r w:rsidRPr="00302479">
        <w:rPr>
          <w:rFonts w:ascii="Times New Roman" w:hAnsi="Times New Roman" w:cs="Times New Roman"/>
          <w:sz w:val="28"/>
          <w:szCs w:val="28"/>
        </w:rPr>
        <w:t xml:space="preserve"> взаимосвязь документов стратегического и программно-целевого планирования по следующей схеме:</w:t>
      </w:r>
    </w:p>
    <w:p w:rsidR="00236819" w:rsidRDefault="00236819" w:rsidP="00236819">
      <w:pPr>
        <w:pStyle w:val="a3"/>
        <w:ind w:firstLine="709"/>
        <w:jc w:val="center"/>
        <w:rPr>
          <w:rFonts w:ascii="Times New Roman" w:hAnsi="Times New Roman" w:cs="Times New Roman"/>
          <w:sz w:val="28"/>
          <w:szCs w:val="28"/>
        </w:rPr>
      </w:pPr>
    </w:p>
    <w:p w:rsidR="00236819" w:rsidRDefault="00236819" w:rsidP="00236819">
      <w:pPr>
        <w:pStyle w:val="a3"/>
        <w:ind w:firstLine="709"/>
        <w:jc w:val="center"/>
        <w:rPr>
          <w:rFonts w:ascii="Times New Roman" w:hAnsi="Times New Roman" w:cs="Times New Roman"/>
          <w:sz w:val="28"/>
          <w:szCs w:val="28"/>
        </w:rPr>
      </w:pPr>
    </w:p>
    <w:p w:rsidR="00236819" w:rsidRDefault="00236819" w:rsidP="00236819">
      <w:pPr>
        <w:pStyle w:val="a3"/>
        <w:ind w:firstLine="709"/>
        <w:jc w:val="center"/>
        <w:rPr>
          <w:rFonts w:ascii="Times New Roman" w:hAnsi="Times New Roman" w:cs="Times New Roman"/>
          <w:sz w:val="28"/>
          <w:szCs w:val="28"/>
        </w:rPr>
      </w:pPr>
    </w:p>
    <w:p w:rsidR="00DE42C1" w:rsidRDefault="00DE42C1" w:rsidP="00236819">
      <w:pPr>
        <w:pStyle w:val="a3"/>
        <w:ind w:firstLine="709"/>
        <w:jc w:val="center"/>
        <w:rPr>
          <w:rFonts w:ascii="Times New Roman" w:hAnsi="Times New Roman" w:cs="Times New Roman"/>
          <w:sz w:val="28"/>
          <w:szCs w:val="28"/>
        </w:rPr>
      </w:pPr>
    </w:p>
    <w:p w:rsidR="00236819" w:rsidRDefault="00236819" w:rsidP="00236819">
      <w:pPr>
        <w:pStyle w:val="a3"/>
        <w:ind w:firstLine="709"/>
        <w:jc w:val="center"/>
        <w:rPr>
          <w:rFonts w:ascii="Times New Roman" w:hAnsi="Times New Roman" w:cs="Times New Roman"/>
          <w:sz w:val="28"/>
          <w:szCs w:val="28"/>
        </w:rPr>
      </w:pPr>
    </w:p>
    <w:p w:rsidR="00E12FE4" w:rsidRDefault="00E12FE4" w:rsidP="00236819">
      <w:pPr>
        <w:pStyle w:val="a3"/>
        <w:ind w:firstLine="709"/>
        <w:jc w:val="center"/>
        <w:rPr>
          <w:rFonts w:ascii="Times New Roman" w:hAnsi="Times New Roman" w:cs="Times New Roman"/>
          <w:sz w:val="28"/>
          <w:szCs w:val="28"/>
        </w:rPr>
      </w:pPr>
    </w:p>
    <w:p w:rsidR="00D30779" w:rsidRPr="00236819" w:rsidRDefault="00236819" w:rsidP="00236819">
      <w:pPr>
        <w:pStyle w:val="a3"/>
        <w:ind w:firstLine="709"/>
        <w:jc w:val="center"/>
        <w:rPr>
          <w:rFonts w:ascii="Times New Roman" w:hAnsi="Times New Roman" w:cs="Times New Roman"/>
          <w:sz w:val="28"/>
          <w:szCs w:val="28"/>
        </w:rPr>
      </w:pPr>
      <w:r w:rsidRPr="00236819">
        <w:rPr>
          <w:rFonts w:ascii="Times New Roman" w:hAnsi="Times New Roman" w:cs="Times New Roman"/>
          <w:sz w:val="28"/>
          <w:szCs w:val="28"/>
        </w:rPr>
        <w:lastRenderedPageBreak/>
        <w:t>Схема 1. Механизм реализации Стратегии</w:t>
      </w:r>
    </w:p>
    <w:p w:rsidR="00D30779" w:rsidRDefault="008B241F" w:rsidP="00014A8A">
      <w:pPr>
        <w:pStyle w:val="a3"/>
        <w:ind w:firstLine="709"/>
        <w:jc w:val="both"/>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 o:spid="_x0000_s1026" type="#_x0000_t69" style="position:absolute;left:0;text-align:left;margin-left:237.4pt;margin-top:28.35pt;width:33.3pt;height:22.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"/>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45" type="#_x0000_t67" style="position:absolute;left:0;text-align:left;margin-left:363.05pt;margin-top:63.65pt;width:19.7pt;height:2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">
            <v:textbox style="layout-flow:vertical-ideographic"/>
          </v:shape>
        </w:pict>
      </w:r>
      <w:r>
        <w:rPr>
          <w:noProof/>
        </w:rPr>
        <w:pict>
          <v:shape id="AutoShape 2" o:spid="_x0000_s1044" type="#_x0000_t67" style="position:absolute;left:0;text-align:left;margin-left:128.75pt;margin-top:63.65pt;width:23.1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">
            <v:textbox style="layout-flow:vertical-ideographic"/>
          </v:shape>
        </w:pict>
      </w:r>
      <w:r w:rsidR="00236819">
        <w:rPr>
          <w:noProof/>
        </w:rPr>
        <w:drawing>
          <wp:inline distT="0" distB="0" distL="0" distR="0">
            <wp:extent cx="5489743" cy="974785"/>
            <wp:effectExtent l="19050" t="0" r="53807"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30779" w:rsidRDefault="008B241F" w:rsidP="00014A8A">
      <w:pPr>
        <w:pStyle w:val="a3"/>
        <w:ind w:firstLine="709"/>
        <w:jc w:val="both"/>
      </w:pPr>
      <w:r>
        <w:rPr>
          <w:noProof/>
        </w:rPr>
        <w:pict>
          <v:roundrect id="AutoShape 5" o:spid="_x0000_s1043" style="position:absolute;left:0;text-align:left;margin-left:39.05pt;margin-top:10pt;width:431.35pt;height:57.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" fillcolor="#95b3d7 [1940]" strokecolor="#95b3d7 [1940]" strokeweight="1pt">
            <v:fill color2="#dbe5f1 [660]" angle="135" focus="50%" type="gradient"/>
            <v:shadow on="t" color="#243f60 [1604]" opacity=".5" offset="1pt"/>
            <v:textbox style="mso-next-textbox:#AutoShape 5">
              <w:txbxContent>
                <w:p w:rsidR="001512F2" w:rsidRPr="00236819" w:rsidRDefault="001512F2" w:rsidP="00236819">
                  <w:pPr>
                    <w:spacing w:after="0" w:line="240" w:lineRule="auto"/>
                    <w:jc w:val="center"/>
                    <w:rPr>
                      <w:rFonts w:ascii="Times New Roman" w:hAnsi="Times New Roman" w:cs="Times New Roman"/>
                      <w:sz w:val="24"/>
                      <w:szCs w:val="24"/>
                    </w:rPr>
                  </w:pPr>
                  <w:r w:rsidRPr="00236819">
                    <w:rPr>
                      <w:rFonts w:ascii="Times New Roman" w:hAnsi="Times New Roman" w:cs="Times New Roman"/>
                      <w:sz w:val="24"/>
                      <w:szCs w:val="24"/>
                    </w:rPr>
                    <w:t>План по реализации Стратегии на периоды:</w:t>
                  </w:r>
                </w:p>
                <w:p w:rsidR="001512F2" w:rsidRPr="00236819" w:rsidRDefault="001512F2" w:rsidP="00236819">
                  <w:pPr>
                    <w:spacing w:after="0" w:line="240" w:lineRule="auto"/>
                    <w:jc w:val="center"/>
                    <w:rPr>
                      <w:rFonts w:ascii="Times New Roman" w:hAnsi="Times New Roman" w:cs="Times New Roman"/>
                      <w:sz w:val="24"/>
                      <w:szCs w:val="24"/>
                    </w:rPr>
                  </w:pPr>
                  <w:r w:rsidRPr="00236819">
                    <w:rPr>
                      <w:rFonts w:ascii="Times New Roman" w:hAnsi="Times New Roman" w:cs="Times New Roman"/>
                      <w:sz w:val="24"/>
                      <w:szCs w:val="24"/>
                    </w:rPr>
                    <w:t>2017-2020 годов (1 этап); 2021 – 2025 годов (2 этап); 2026-2030 годов (3 этап); 2031-2035 годов (4 эта</w:t>
                  </w:r>
                  <w:r>
                    <w:rPr>
                      <w:rFonts w:ascii="Times New Roman" w:hAnsi="Times New Roman" w:cs="Times New Roman"/>
                      <w:sz w:val="24"/>
                      <w:szCs w:val="24"/>
                    </w:rPr>
                    <w:t>п)</w:t>
                  </w:r>
                </w:p>
              </w:txbxContent>
            </v:textbox>
          </v:roundrect>
        </w:pict>
      </w:r>
    </w:p>
    <w:p w:rsidR="00D30779" w:rsidRDefault="00D30779" w:rsidP="00014A8A">
      <w:pPr>
        <w:pStyle w:val="a3"/>
        <w:ind w:firstLine="709"/>
        <w:jc w:val="both"/>
      </w:pPr>
    </w:p>
    <w:p w:rsidR="00D30779" w:rsidRDefault="00D30779" w:rsidP="00014A8A">
      <w:pPr>
        <w:pStyle w:val="a3"/>
        <w:ind w:firstLine="709"/>
        <w:jc w:val="both"/>
      </w:pPr>
    </w:p>
    <w:p w:rsidR="00D30779" w:rsidRDefault="008B241F" w:rsidP="00014A8A">
      <w:pPr>
        <w:pStyle w:val="a3"/>
        <w:ind w:firstLine="709"/>
        <w:jc w:val="both"/>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3" o:spid="_x0000_s1042" type="#_x0000_t103" style="position:absolute;left:0;text-align:left;margin-left:475.15pt;margin-top:2.15pt;width:33.95pt;height:10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"/>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0" o:spid="_x0000_s1041" type="#_x0000_t102" style="position:absolute;left:0;text-align:left;margin-left:13.25pt;margin-top:2.15pt;width:25.8pt;height:9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"/>
        </w:pict>
      </w:r>
    </w:p>
    <w:p w:rsidR="00D30779" w:rsidRDefault="00D30779" w:rsidP="00014A8A">
      <w:pPr>
        <w:pStyle w:val="a3"/>
        <w:ind w:firstLine="709"/>
        <w:jc w:val="both"/>
      </w:pPr>
    </w:p>
    <w:p w:rsidR="00D30779" w:rsidRDefault="008B241F" w:rsidP="00014A8A">
      <w:pPr>
        <w:pStyle w:val="a3"/>
        <w:ind w:firstLine="709"/>
        <w:jc w:val="both"/>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40" type="#_x0000_t68" style="position:absolute;left:0;text-align:left;margin-left:404.25pt;margin-top:1.9pt;width:25.15pt;height:34.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">
            <v:textbox style="layout-flow:vertical-ideographic"/>
          </v:shape>
        </w:pict>
      </w:r>
      <w:r>
        <w:rPr>
          <w:noProof/>
        </w:rPr>
        <w:pict>
          <v:shape id="AutoShape 16" o:spid="_x0000_s1039" type="#_x0000_t68" style="position:absolute;left:0;text-align:left;margin-left:309.85pt;margin-top:-.1pt;width:25.15pt;height:33.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">
            <v:textbox style="layout-flow:vertical-ideographic"/>
          </v:shape>
        </w:pict>
      </w:r>
      <w:r>
        <w:rPr>
          <w:noProof/>
        </w:rPr>
        <w:pict>
          <v:shape id="AutoShape 15" o:spid="_x0000_s1038" type="#_x0000_t68" style="position:absolute;left:0;text-align:left;margin-left:206.15pt;margin-top:-.1pt;width:25.15pt;height:3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">
            <v:textbox style="layout-flow:vertical-ideographic"/>
          </v:shape>
        </w:pict>
      </w:r>
      <w:r>
        <w:rPr>
          <w:noProof/>
        </w:rPr>
        <w:pict>
          <v:shape id="AutoShape 14" o:spid="_x0000_s1037" type="#_x0000_t68" style="position:absolute;left:0;text-align:left;margin-left:66.25pt;margin-top:-.1pt;width:26.5pt;height:3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">
            <v:textbox style="layout-flow:vertical-ideographic"/>
          </v:shape>
        </w:pict>
      </w:r>
    </w:p>
    <w:p w:rsidR="00236819" w:rsidRDefault="00863F0F" w:rsidP="00863F0F">
      <w:pPr>
        <w:pStyle w:val="a3"/>
        <w:tabs>
          <w:tab w:val="left" w:pos="8110"/>
        </w:tabs>
        <w:ind w:firstLine="709"/>
        <w:jc w:val="both"/>
      </w:pPr>
      <w:r>
        <w:tab/>
      </w:r>
    </w:p>
    <w:p w:rsidR="00236819" w:rsidRDefault="008B241F" w:rsidP="00014A8A">
      <w:pPr>
        <w:pStyle w:val="a3"/>
        <w:ind w:firstLine="709"/>
        <w:jc w:val="both"/>
      </w:pPr>
      <w:r>
        <w:rPr>
          <w:noProof/>
        </w:rPr>
        <w:pict>
          <v:roundrect id="AutoShape 8" o:spid="_x0000_s1027" style="position:absolute;left:0;text-align:left;margin-left:282.9pt;margin-top:6.15pt;width:84.2pt;height:51.0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" fillcolor="white [3201]" strokecolor="#95b3d7 [1940]" strokeweight="1pt">
            <v:fill color2="#b8cce4 [1300]" focus="100%" type="gradient"/>
            <v:shadow on="t" color="#243f60 [1604]" opacity=".5" offset="1pt"/>
            <v:textbox style="mso-next-textbox:#AutoShape 8">
              <w:txbxContent>
                <w:p w:rsidR="001512F2" w:rsidRPr="0002777F" w:rsidRDefault="001512F2" w:rsidP="0002777F">
                  <w:pPr>
                    <w:spacing w:after="0" w:line="240" w:lineRule="auto"/>
                    <w:jc w:val="center"/>
                    <w:rPr>
                      <w:rFonts w:ascii="Times New Roman" w:hAnsi="Times New Roman" w:cs="Times New Roman"/>
                    </w:rPr>
                  </w:pPr>
                  <w:r w:rsidRPr="0002777F">
                    <w:rPr>
                      <w:rFonts w:ascii="Times New Roman" w:hAnsi="Times New Roman" w:cs="Times New Roman"/>
                    </w:rPr>
                    <w:t>Инвестицио</w:t>
                  </w:r>
                  <w:r>
                    <w:rPr>
                      <w:rFonts w:ascii="Times New Roman" w:hAnsi="Times New Roman" w:cs="Times New Roman"/>
                    </w:rPr>
                    <w:t>-</w:t>
                  </w:r>
                  <w:r w:rsidRPr="0002777F">
                    <w:rPr>
                      <w:rFonts w:ascii="Times New Roman" w:hAnsi="Times New Roman" w:cs="Times New Roman"/>
                    </w:rPr>
                    <w:t>нные проекты</w:t>
                  </w:r>
                </w:p>
              </w:txbxContent>
            </v:textbox>
          </v:roundrect>
        </w:pict>
      </w:r>
      <w:r>
        <w:rPr>
          <w:noProof/>
        </w:rPr>
        <w:pict>
          <v:roundrect id="AutoShape 7" o:spid="_x0000_s1028" style="position:absolute;left:0;text-align:left;margin-left:164.75pt;margin-top:4.15pt;width:110pt;height:86.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" fillcolor="white [3201]" strokecolor="#95b3d7 [1940]" strokeweight="1pt">
            <v:fill color2="#b8cce4 [1300]" focus="100%" type="gradient"/>
            <v:shadow on="t" color="#243f60 [1604]" opacity=".5" offset="1pt"/>
            <v:textbox style="mso-next-textbox:#AutoShape 7">
              <w:txbxContent>
                <w:p w:rsidR="001512F2" w:rsidRPr="0002777F" w:rsidRDefault="001512F2" w:rsidP="0002777F">
                  <w:pPr>
                    <w:spacing w:after="0" w:line="240" w:lineRule="auto"/>
                    <w:jc w:val="center"/>
                    <w:rPr>
                      <w:rFonts w:ascii="Times New Roman" w:hAnsi="Times New Roman" w:cs="Times New Roman"/>
                    </w:rPr>
                  </w:pPr>
                  <w:r w:rsidRPr="0002777F">
                    <w:rPr>
                      <w:rFonts w:ascii="Times New Roman" w:hAnsi="Times New Roman" w:cs="Times New Roman"/>
                    </w:rPr>
                    <w:t>Участие в федеральных и областных программах и проектах</w:t>
                  </w:r>
                </w:p>
              </w:txbxContent>
            </v:textbox>
          </v:roundrect>
        </w:pict>
      </w:r>
      <w:r>
        <w:rPr>
          <w:noProof/>
        </w:rPr>
        <w:pict>
          <v:roundrect id="AutoShape 9" o:spid="_x0000_s1029" style="position:absolute;left:0;text-align:left;margin-left:373.25pt;margin-top:13pt;width:101.9pt;height:58.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" fillcolor="white [3201]" strokecolor="#95b3d7 [1940]" strokeweight="1pt">
            <v:fill color2="#b8cce4 [1300]" focus="100%" type="gradient"/>
            <v:shadow on="t" color="#243f60 [1604]" opacity=".5" offset="1pt"/>
            <v:textbox style="mso-next-textbox:#AutoShape 9">
              <w:txbxContent>
                <w:p w:rsidR="001512F2" w:rsidRPr="0002777F" w:rsidRDefault="001512F2" w:rsidP="00863F0F">
                  <w:pPr>
                    <w:spacing w:after="0" w:line="240" w:lineRule="auto"/>
                    <w:jc w:val="center"/>
                    <w:rPr>
                      <w:rFonts w:ascii="Times New Roman" w:hAnsi="Times New Roman" w:cs="Times New Roman"/>
                    </w:rPr>
                  </w:pPr>
                  <w:r w:rsidRPr="0002777F">
                    <w:rPr>
                      <w:rFonts w:ascii="Times New Roman" w:hAnsi="Times New Roman" w:cs="Times New Roman"/>
                    </w:rPr>
                    <w:t>Органнизацио</w:t>
                  </w:r>
                  <w:r>
                    <w:rPr>
                      <w:rFonts w:ascii="Times New Roman" w:hAnsi="Times New Roman" w:cs="Times New Roman"/>
                    </w:rPr>
                    <w:t>-</w:t>
                  </w:r>
                  <w:r w:rsidRPr="0002777F">
                    <w:rPr>
                      <w:rFonts w:ascii="Times New Roman" w:hAnsi="Times New Roman" w:cs="Times New Roman"/>
                    </w:rPr>
                    <w:t>нный мероприятия</w:t>
                  </w:r>
                </w:p>
              </w:txbxContent>
            </v:textbox>
          </v:roundrect>
        </w:pict>
      </w:r>
      <w:r>
        <w:rPr>
          <w:noProof/>
        </w:rPr>
        <w:pict>
          <v:roundrect id="AutoShape 6" o:spid="_x0000_s1030" style="position:absolute;left:0;text-align:left;margin-left:39.05pt;margin-top:4.15pt;width:89.7pt;height:53.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" fillcolor="white [3201]" strokecolor="#95b3d7 [1940]" strokeweight="1pt">
            <v:fill color2="#b8cce4 [1300]" focus="100%" type="gradient"/>
            <v:shadow on="t" color="#243f60 [1604]" opacity=".5" offset="1pt"/>
            <v:textbox style="mso-next-textbox:#AutoShape 6">
              <w:txbxContent>
                <w:p w:rsidR="001512F2" w:rsidRPr="00863F0F" w:rsidRDefault="001512F2" w:rsidP="00863F0F">
                  <w:pPr>
                    <w:spacing w:after="0" w:line="240" w:lineRule="auto"/>
                    <w:jc w:val="center"/>
                    <w:rPr>
                      <w:rFonts w:ascii="Times New Roman" w:hAnsi="Times New Roman" w:cs="Times New Roman"/>
                    </w:rPr>
                  </w:pPr>
                  <w:r w:rsidRPr="00863F0F">
                    <w:rPr>
                      <w:rFonts w:ascii="Times New Roman" w:hAnsi="Times New Roman" w:cs="Times New Roman"/>
                    </w:rPr>
                    <w:t>Муниципальные программы</w:t>
                  </w:r>
                </w:p>
              </w:txbxContent>
            </v:textbox>
          </v:roundrect>
        </w:pict>
      </w:r>
    </w:p>
    <w:p w:rsidR="00236819" w:rsidRDefault="008B241F" w:rsidP="00014A8A">
      <w:pPr>
        <w:pStyle w:val="a3"/>
        <w:ind w:firstLine="709"/>
        <w:jc w:val="both"/>
      </w:pPr>
      <w:r>
        <w:rPr>
          <w:noProof/>
        </w:rPr>
        <w:pict>
          <v:shape id="AutoShape 18" o:spid="_x0000_s1036" type="#_x0000_t69" style="position:absolute;left:0;text-align:left;margin-left:128.75pt;margin-top:10.4pt;width:36pt;height:12.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"/>
        </w:pict>
      </w:r>
    </w:p>
    <w:p w:rsidR="00236819" w:rsidRDefault="00236819" w:rsidP="00014A8A">
      <w:pPr>
        <w:pStyle w:val="a3"/>
        <w:ind w:firstLine="709"/>
        <w:jc w:val="both"/>
      </w:pPr>
    </w:p>
    <w:p w:rsidR="00236819" w:rsidRDefault="00863F0F" w:rsidP="00863F0F">
      <w:pPr>
        <w:pStyle w:val="a3"/>
        <w:tabs>
          <w:tab w:val="left" w:pos="2323"/>
        </w:tabs>
        <w:ind w:firstLine="709"/>
        <w:jc w:val="both"/>
      </w:pPr>
      <w:r>
        <w:tab/>
      </w:r>
    </w:p>
    <w:p w:rsidR="00236819" w:rsidRDefault="00236819" w:rsidP="00014A8A">
      <w:pPr>
        <w:pStyle w:val="a3"/>
        <w:ind w:firstLine="709"/>
        <w:jc w:val="both"/>
      </w:pPr>
    </w:p>
    <w:p w:rsidR="00236819" w:rsidRDefault="00236819" w:rsidP="00014A8A">
      <w:pPr>
        <w:pStyle w:val="a3"/>
        <w:ind w:firstLine="709"/>
        <w:jc w:val="both"/>
      </w:pPr>
    </w:p>
    <w:p w:rsidR="00236819" w:rsidRDefault="00236819" w:rsidP="00014A8A">
      <w:pPr>
        <w:pStyle w:val="a3"/>
        <w:ind w:firstLine="709"/>
        <w:jc w:val="both"/>
      </w:pPr>
    </w:p>
    <w:p w:rsidR="00236819" w:rsidRDefault="008B241F" w:rsidP="00014A8A">
      <w:pPr>
        <w:pStyle w:val="a3"/>
        <w:ind w:firstLine="709"/>
        <w:jc w:val="both"/>
      </w:pPr>
      <w:r>
        <w:rPr>
          <w:noProof/>
        </w:rPr>
        <w:pict>
          <v:roundrect id="AutoShape 19" o:spid="_x0000_s1031" style="position:absolute;left:0;text-align:left;margin-left:39.05pt;margin-top:7.3pt;width:452.4pt;height:31.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" fillcolor="#92cddc [1944]" strokecolor="#4bacc6 [3208]" strokeweight="1pt">
            <v:fill color2="#4bacc6 [3208]" focus="50%" type="gradient"/>
            <v:shadow on="t" color="#205867 [1608]" offset="1pt"/>
            <v:textbox style="mso-next-textbox:#AutoShape 19">
              <w:txbxContent>
                <w:p w:rsidR="001512F2" w:rsidRPr="00863F0F" w:rsidRDefault="001512F2" w:rsidP="00863F0F">
                  <w:pPr>
                    <w:jc w:val="center"/>
                    <w:rPr>
                      <w:rFonts w:ascii="Times New Roman" w:hAnsi="Times New Roman" w:cs="Times New Roman"/>
                      <w:b/>
                      <w:sz w:val="24"/>
                      <w:szCs w:val="24"/>
                    </w:rPr>
                  </w:pPr>
                  <w:r w:rsidRPr="00863F0F">
                    <w:rPr>
                      <w:rFonts w:ascii="Times New Roman" w:hAnsi="Times New Roman" w:cs="Times New Roman"/>
                      <w:b/>
                      <w:sz w:val="24"/>
                      <w:szCs w:val="24"/>
                    </w:rPr>
                    <w:t>Система мониторинга и механизм контроля реализации Стратегии</w:t>
                  </w:r>
                </w:p>
              </w:txbxContent>
            </v:textbox>
          </v:roundrect>
        </w:pict>
      </w:r>
    </w:p>
    <w:p w:rsidR="00236819" w:rsidRDefault="00236819" w:rsidP="00014A8A">
      <w:pPr>
        <w:pStyle w:val="a3"/>
        <w:ind w:firstLine="709"/>
        <w:jc w:val="both"/>
      </w:pPr>
    </w:p>
    <w:p w:rsidR="00236819" w:rsidRDefault="008B241F" w:rsidP="00014A8A">
      <w:pPr>
        <w:pStyle w:val="a3"/>
        <w:ind w:firstLine="709"/>
        <w:jc w:val="both"/>
      </w:pPr>
      <w:r>
        <w:rPr>
          <w:noProof/>
        </w:rPr>
        <w:pict>
          <v:shape id="AutoShape 23" o:spid="_x0000_s1035" type="#_x0000_t67" style="position:absolute;left:0;text-align:left;margin-left:356.95pt;margin-top:11.7pt;width:16.3pt;height:2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">
            <v:textbox style="layout-flow:vertical-ideographic"/>
          </v:shape>
        </w:pict>
      </w:r>
      <w:r>
        <w:rPr>
          <w:noProof/>
        </w:rPr>
        <w:pict>
          <v:shape id="AutoShape 22" o:spid="_x0000_s1034" type="#_x0000_t67" style="position:absolute;left:0;text-align:left;margin-left:128.75pt;margin-top:11.7pt;width:16.3pt;height:2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">
            <v:textbox style="layout-flow:vertical-ideographic"/>
          </v:shape>
        </w:pict>
      </w:r>
    </w:p>
    <w:p w:rsidR="00236819" w:rsidRDefault="00236819" w:rsidP="00014A8A">
      <w:pPr>
        <w:pStyle w:val="a3"/>
        <w:ind w:firstLine="709"/>
        <w:jc w:val="both"/>
      </w:pPr>
    </w:p>
    <w:p w:rsidR="00863F0F" w:rsidRDefault="008B241F" w:rsidP="00014A8A">
      <w:pPr>
        <w:pStyle w:val="a3"/>
        <w:ind w:firstLine="709"/>
        <w:jc w:val="both"/>
      </w:pPr>
      <w:r>
        <w:rPr>
          <w:noProof/>
        </w:rPr>
        <w:pict>
          <v:roundrect id="AutoShape 21" o:spid="_x0000_s1032" style="position:absolute;left:0;text-align:left;margin-left:267.3pt;margin-top:7.25pt;width:207.85pt;height:58.4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" fillcolor="white [3201]" strokecolor="#92cddc [1944]" strokeweight="1pt">
            <v:fill color2="#b6dde8 [1304]" focus="100%" type="gradient"/>
            <v:shadow on="t" color="#205867 [1608]" opacity=".5" offset="1pt"/>
            <v:textbox style="mso-next-textbox:#AutoShape 21">
              <w:txbxContent>
                <w:p w:rsidR="001512F2" w:rsidRPr="005B1D51" w:rsidRDefault="001512F2" w:rsidP="005B1D51">
                  <w:pPr>
                    <w:jc w:val="center"/>
                    <w:rPr>
                      <w:rFonts w:ascii="Times New Roman" w:hAnsi="Times New Roman" w:cs="Times New Roman"/>
                    </w:rPr>
                  </w:pPr>
                  <w:r>
                    <w:rPr>
                      <w:rFonts w:ascii="Times New Roman" w:hAnsi="Times New Roman" w:cs="Times New Roman"/>
                    </w:rPr>
                    <w:t>Сводный годовой доклад о ходе и об оценке эффективности муниципальных программ</w:t>
                  </w:r>
                </w:p>
              </w:txbxContent>
            </v:textbox>
          </v:roundrect>
        </w:pict>
      </w:r>
      <w:r>
        <w:rPr>
          <w:noProof/>
        </w:rPr>
        <w:pict>
          <v:roundrect id="AutoShape 20" o:spid="_x0000_s1033" style="position:absolute;left:0;text-align:left;margin-left:39.05pt;margin-top:7.25pt;width:207.85pt;height:76.1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" fillcolor="white [3201]" strokecolor="#92cddc [1944]" strokeweight="1pt">
            <v:fill color2="#b6dde8 [1304]" focus="100%" type="gradient"/>
            <v:shadow on="t" color="#205867 [1608]" opacity=".5" offset="1pt"/>
            <v:textbox style="mso-next-textbox:#AutoShape 20">
              <w:txbxContent>
                <w:p w:rsidR="001512F2" w:rsidRPr="005B1D51" w:rsidRDefault="001512F2" w:rsidP="00820355">
                  <w:pPr>
                    <w:jc w:val="center"/>
                    <w:rPr>
                      <w:rFonts w:ascii="Times New Roman" w:hAnsi="Times New Roman" w:cs="Times New Roman"/>
                    </w:rPr>
                  </w:pPr>
                  <w:r w:rsidRPr="005B1D51">
                    <w:rPr>
                      <w:rFonts w:ascii="Times New Roman" w:hAnsi="Times New Roman" w:cs="Times New Roman"/>
                    </w:rPr>
                    <w:t>Ежегодный отчет главы администрации Сосьвинского городского округа о результат деятельности</w:t>
                  </w:r>
                </w:p>
              </w:txbxContent>
            </v:textbox>
          </v:roundrect>
        </w:pict>
      </w:r>
    </w:p>
    <w:p w:rsidR="00236819" w:rsidRDefault="00236819" w:rsidP="00014A8A">
      <w:pPr>
        <w:pStyle w:val="a3"/>
        <w:ind w:firstLine="709"/>
        <w:jc w:val="both"/>
      </w:pPr>
    </w:p>
    <w:p w:rsidR="00236819" w:rsidRDefault="00236819" w:rsidP="00014A8A">
      <w:pPr>
        <w:pStyle w:val="a3"/>
        <w:ind w:firstLine="709"/>
        <w:jc w:val="both"/>
      </w:pPr>
    </w:p>
    <w:p w:rsidR="00863F0F" w:rsidRDefault="00863F0F" w:rsidP="00014A8A">
      <w:pPr>
        <w:pStyle w:val="a3"/>
        <w:ind w:firstLine="709"/>
        <w:jc w:val="both"/>
        <w:rPr>
          <w:rFonts w:ascii="Times New Roman" w:hAnsi="Times New Roman" w:cs="Times New Roman"/>
          <w:sz w:val="28"/>
          <w:szCs w:val="28"/>
        </w:rPr>
      </w:pPr>
    </w:p>
    <w:p w:rsidR="00863F0F" w:rsidRDefault="00863F0F" w:rsidP="00014A8A">
      <w:pPr>
        <w:pStyle w:val="a3"/>
        <w:ind w:firstLine="709"/>
        <w:jc w:val="both"/>
        <w:rPr>
          <w:rFonts w:ascii="Times New Roman" w:hAnsi="Times New Roman" w:cs="Times New Roman"/>
          <w:sz w:val="28"/>
          <w:szCs w:val="28"/>
        </w:rPr>
      </w:pPr>
    </w:p>
    <w:p w:rsidR="00863F0F" w:rsidRDefault="005B1D51" w:rsidP="005B1D51">
      <w:pPr>
        <w:pStyle w:val="a3"/>
        <w:tabs>
          <w:tab w:val="left" w:pos="4891"/>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51BAD" w:rsidRDefault="00551BAD" w:rsidP="00710ECB">
      <w:pPr>
        <w:pStyle w:val="a3"/>
        <w:ind w:firstLine="709"/>
        <w:jc w:val="both"/>
        <w:rPr>
          <w:rFonts w:ascii="Times New Roman" w:hAnsi="Times New Roman" w:cs="Times New Roman"/>
          <w:sz w:val="28"/>
          <w:szCs w:val="28"/>
        </w:rPr>
      </w:pPr>
    </w:p>
    <w:p w:rsidR="00710ECB" w:rsidRPr="00710ECB" w:rsidRDefault="00710ECB" w:rsidP="00710ECB">
      <w:pPr>
        <w:pStyle w:val="a3"/>
        <w:ind w:firstLine="709"/>
        <w:jc w:val="both"/>
        <w:rPr>
          <w:rFonts w:ascii="Times New Roman" w:hAnsi="Times New Roman" w:cs="Times New Roman"/>
          <w:sz w:val="28"/>
          <w:szCs w:val="28"/>
        </w:rPr>
      </w:pPr>
      <w:r w:rsidRPr="00710ECB">
        <w:rPr>
          <w:rFonts w:ascii="Times New Roman" w:hAnsi="Times New Roman" w:cs="Times New Roman"/>
          <w:sz w:val="28"/>
          <w:szCs w:val="28"/>
        </w:rPr>
        <w:t xml:space="preserve">Мониторинг включает не только сбор и анализ показателей официальной и ведомственной статистики, но и проведение регулярных социологических исследований. Важной частью мониторинга является оценка бюджетной эффективности мероприятий Стратегии. По ее результатам должны приниматься решения об изменении объема и структуры бюджетных ассигнований, направляемых на реализацию отдельных программ и проектов. Условием объективности оценки реализации Стратегии является повышение уровня открытости и публичной подотчетности органов управления Стратегией, в том числе, путем размещения в сети «Интернет» результатов мониторинга достижения стратегических целей и оценок эффективности работы органов местного самоуправления. По итогам мониторинга органами управления Стратегией принимаются решения по корректировке выполнения плановых мероприятий с целью повышения их эффективности с точки зрения достижения долгосрочных стратегических целей развития </w:t>
      </w:r>
      <w:r>
        <w:rPr>
          <w:rFonts w:ascii="Times New Roman" w:hAnsi="Times New Roman" w:cs="Times New Roman"/>
          <w:sz w:val="28"/>
          <w:szCs w:val="28"/>
        </w:rPr>
        <w:t>Сосьвинского городского округа</w:t>
      </w:r>
      <w:r w:rsidRPr="00710ECB">
        <w:rPr>
          <w:rFonts w:ascii="Times New Roman" w:hAnsi="Times New Roman" w:cs="Times New Roman"/>
          <w:sz w:val="28"/>
          <w:szCs w:val="28"/>
        </w:rPr>
        <w:t>. Основой для ежегодного мониторинга реализации Стратегии является Система сбалансированных показателей Стратегии, состоящая из показателей</w:t>
      </w:r>
      <w:r>
        <w:rPr>
          <w:rFonts w:ascii="Times New Roman" w:hAnsi="Times New Roman" w:cs="Times New Roman"/>
          <w:sz w:val="28"/>
          <w:szCs w:val="28"/>
        </w:rPr>
        <w:t xml:space="preserve"> (Приложение 3).</w:t>
      </w:r>
    </w:p>
    <w:p w:rsidR="00014A8A" w:rsidRPr="00631C78" w:rsidRDefault="00014A8A" w:rsidP="00014A8A">
      <w:pPr>
        <w:pStyle w:val="a3"/>
        <w:ind w:firstLine="709"/>
        <w:jc w:val="both"/>
        <w:rPr>
          <w:rFonts w:ascii="Times New Roman" w:hAnsi="Times New Roman" w:cs="Times New Roman"/>
          <w:sz w:val="28"/>
          <w:szCs w:val="28"/>
        </w:rPr>
      </w:pPr>
      <w:r w:rsidRPr="00631C78">
        <w:rPr>
          <w:rFonts w:ascii="Times New Roman" w:hAnsi="Times New Roman" w:cs="Times New Roman"/>
          <w:sz w:val="28"/>
          <w:szCs w:val="28"/>
        </w:rPr>
        <w:lastRenderedPageBreak/>
        <w:t>Важным элементом процесса реализации стратегического документа является контроль, осуществляемый на различных этапах реализации.</w:t>
      </w:r>
    </w:p>
    <w:p w:rsidR="00014A8A" w:rsidRPr="00631C78" w:rsidRDefault="00014A8A" w:rsidP="00014A8A">
      <w:pPr>
        <w:pStyle w:val="a3"/>
        <w:ind w:firstLine="709"/>
        <w:jc w:val="both"/>
        <w:rPr>
          <w:rFonts w:ascii="Times New Roman" w:hAnsi="Times New Roman" w:cs="Times New Roman"/>
          <w:sz w:val="28"/>
          <w:szCs w:val="28"/>
        </w:rPr>
      </w:pPr>
      <w:r w:rsidRPr="00631C78">
        <w:rPr>
          <w:rFonts w:ascii="Times New Roman" w:hAnsi="Times New Roman" w:cs="Times New Roman"/>
          <w:sz w:val="28"/>
          <w:szCs w:val="28"/>
        </w:rPr>
        <w:t xml:space="preserve">Контроль осуществляется как за реализацией стратегического документа в целом, так и отдельных направлений развития.  </w:t>
      </w:r>
    </w:p>
    <w:p w:rsidR="00014A8A" w:rsidRPr="00631C78" w:rsidRDefault="00014A8A" w:rsidP="00014A8A">
      <w:pPr>
        <w:pStyle w:val="a3"/>
        <w:ind w:firstLine="709"/>
        <w:jc w:val="both"/>
        <w:rPr>
          <w:rFonts w:ascii="Times New Roman" w:hAnsi="Times New Roman" w:cs="Times New Roman"/>
          <w:sz w:val="28"/>
          <w:szCs w:val="28"/>
        </w:rPr>
      </w:pPr>
      <w:r w:rsidRPr="00631C78">
        <w:rPr>
          <w:rFonts w:ascii="Times New Roman" w:hAnsi="Times New Roman" w:cs="Times New Roman"/>
          <w:sz w:val="28"/>
          <w:szCs w:val="28"/>
        </w:rPr>
        <w:t xml:space="preserve">Выделяется три уровня контроля: </w:t>
      </w:r>
    </w:p>
    <w:p w:rsidR="00014A8A" w:rsidRPr="00631C78" w:rsidRDefault="00014A8A" w:rsidP="004C3483">
      <w:pPr>
        <w:pStyle w:val="a3"/>
        <w:numPr>
          <w:ilvl w:val="0"/>
          <w:numId w:val="3"/>
        </w:numPr>
        <w:ind w:left="0" w:firstLine="709"/>
        <w:jc w:val="both"/>
        <w:rPr>
          <w:rFonts w:ascii="Times New Roman" w:hAnsi="Times New Roman" w:cs="Times New Roman"/>
          <w:sz w:val="28"/>
          <w:szCs w:val="28"/>
        </w:rPr>
      </w:pPr>
      <w:r w:rsidRPr="00631C78">
        <w:rPr>
          <w:rFonts w:ascii="Times New Roman" w:hAnsi="Times New Roman" w:cs="Times New Roman"/>
          <w:sz w:val="28"/>
          <w:szCs w:val="28"/>
        </w:rPr>
        <w:t>оперативный (осуществляется профильными структурными подразделениями администрации Сосьвинского городского округа в процессе реализации с целью выявления отклонений и причин их возникновения);</w:t>
      </w:r>
    </w:p>
    <w:p w:rsidR="00014A8A" w:rsidRPr="00631C78" w:rsidRDefault="00014A8A" w:rsidP="004C3483">
      <w:pPr>
        <w:pStyle w:val="a3"/>
        <w:numPr>
          <w:ilvl w:val="0"/>
          <w:numId w:val="3"/>
        </w:numPr>
        <w:ind w:left="0" w:firstLine="709"/>
        <w:jc w:val="both"/>
        <w:rPr>
          <w:rFonts w:ascii="Times New Roman" w:hAnsi="Times New Roman" w:cs="Times New Roman"/>
          <w:sz w:val="28"/>
          <w:szCs w:val="28"/>
        </w:rPr>
      </w:pPr>
      <w:r w:rsidRPr="00631C78">
        <w:rPr>
          <w:rFonts w:ascii="Times New Roman" w:hAnsi="Times New Roman" w:cs="Times New Roman"/>
          <w:sz w:val="28"/>
          <w:szCs w:val="28"/>
        </w:rPr>
        <w:t xml:space="preserve">тактический (осуществляется </w:t>
      </w:r>
      <w:r w:rsidR="004C3483">
        <w:rPr>
          <w:rFonts w:ascii="Times New Roman" w:hAnsi="Times New Roman" w:cs="Times New Roman"/>
          <w:sz w:val="28"/>
          <w:szCs w:val="28"/>
        </w:rPr>
        <w:t>г</w:t>
      </w:r>
      <w:r w:rsidRPr="00631C78">
        <w:rPr>
          <w:rFonts w:ascii="Times New Roman" w:hAnsi="Times New Roman" w:cs="Times New Roman"/>
          <w:sz w:val="28"/>
          <w:szCs w:val="28"/>
        </w:rPr>
        <w:t>лавой округа с целью определения степени достижения целевых показателей и решения поставленных задач по определенным в документе этапам реализации);</w:t>
      </w:r>
    </w:p>
    <w:p w:rsidR="00014A8A" w:rsidRPr="00631C78" w:rsidRDefault="00014A8A" w:rsidP="004C3483">
      <w:pPr>
        <w:pStyle w:val="a3"/>
        <w:numPr>
          <w:ilvl w:val="0"/>
          <w:numId w:val="3"/>
        </w:numPr>
        <w:ind w:left="0" w:firstLine="709"/>
        <w:jc w:val="both"/>
        <w:rPr>
          <w:rFonts w:ascii="Times New Roman" w:hAnsi="Times New Roman" w:cs="Times New Roman"/>
          <w:sz w:val="28"/>
          <w:szCs w:val="28"/>
        </w:rPr>
      </w:pPr>
      <w:r w:rsidRPr="00631C78">
        <w:rPr>
          <w:rFonts w:ascii="Times New Roman" w:hAnsi="Times New Roman" w:cs="Times New Roman"/>
          <w:sz w:val="28"/>
          <w:szCs w:val="28"/>
        </w:rPr>
        <w:t>стратегический (осуществляется Думой Сосьвинского городского округа в рамках утверждения стратегии и внесения в нее изменений в случае необходимости).</w:t>
      </w:r>
    </w:p>
    <w:p w:rsidR="00014A8A" w:rsidRPr="00710ECB" w:rsidRDefault="00014A8A" w:rsidP="00710ECB">
      <w:pPr>
        <w:pStyle w:val="a3"/>
        <w:ind w:firstLine="709"/>
        <w:jc w:val="both"/>
        <w:rPr>
          <w:rFonts w:ascii="Times New Roman" w:hAnsi="Times New Roman" w:cs="Times New Roman"/>
          <w:sz w:val="28"/>
          <w:szCs w:val="28"/>
        </w:rPr>
      </w:pPr>
      <w:r w:rsidRPr="00631C78">
        <w:rPr>
          <w:rFonts w:ascii="Times New Roman" w:hAnsi="Times New Roman" w:cs="Times New Roman"/>
          <w:sz w:val="28"/>
          <w:szCs w:val="28"/>
        </w:rPr>
        <w:t>Осуществление контроля за реализацией стратегии социально-экономического развития Сосьвинского городского округа основано на полномочиях каждого органа власти.</w:t>
      </w:r>
    </w:p>
    <w:p w:rsidR="00014A8A" w:rsidRDefault="00014A8A" w:rsidP="00014A8A">
      <w:pPr>
        <w:pStyle w:val="a3"/>
        <w:ind w:firstLine="709"/>
        <w:jc w:val="both"/>
        <w:rPr>
          <w:rFonts w:ascii="Times New Roman" w:hAnsi="Times New Roman" w:cs="Times New Roman"/>
          <w:sz w:val="28"/>
          <w:szCs w:val="28"/>
        </w:rPr>
      </w:pPr>
    </w:p>
    <w:p w:rsidR="00385F8F" w:rsidRDefault="00385F8F" w:rsidP="00014A8A">
      <w:pPr>
        <w:pStyle w:val="a3"/>
        <w:ind w:firstLine="709"/>
        <w:jc w:val="both"/>
        <w:rPr>
          <w:rFonts w:ascii="Times New Roman" w:hAnsi="Times New Roman" w:cs="Times New Roman"/>
          <w:sz w:val="28"/>
          <w:szCs w:val="28"/>
        </w:rPr>
      </w:pPr>
    </w:p>
    <w:p w:rsidR="00385F8F" w:rsidRDefault="00385F8F"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B707C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1522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115223">
        <w:rPr>
          <w:rFonts w:ascii="Times New Roman" w:hAnsi="Times New Roman" w:cs="Times New Roman"/>
          <w:sz w:val="28"/>
          <w:szCs w:val="28"/>
        </w:rPr>
        <w:t>1</w:t>
      </w:r>
      <w:r>
        <w:rPr>
          <w:rFonts w:ascii="Times New Roman" w:hAnsi="Times New Roman" w:cs="Times New Roman"/>
          <w:sz w:val="28"/>
          <w:szCs w:val="28"/>
        </w:rPr>
        <w:t xml:space="preserve"> </w:t>
      </w:r>
    </w:p>
    <w:p w:rsidR="00B707C1" w:rsidRPr="00115223" w:rsidRDefault="00B707C1" w:rsidP="00B707C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707C1" w:rsidRPr="00115223" w:rsidRDefault="00B707C1" w:rsidP="00B707C1">
      <w:pPr>
        <w:jc w:val="center"/>
        <w:rPr>
          <w:rFonts w:ascii="Times New Roman" w:hAnsi="Times New Roman" w:cs="Times New Roman"/>
          <w:sz w:val="28"/>
          <w:szCs w:val="28"/>
        </w:rPr>
      </w:pPr>
      <w:r w:rsidRPr="00115223">
        <w:rPr>
          <w:rFonts w:ascii="Times New Roman" w:hAnsi="Times New Roman" w:cs="Times New Roman"/>
          <w:sz w:val="28"/>
          <w:szCs w:val="28"/>
        </w:rPr>
        <w:t>Социальная сфера</w:t>
      </w:r>
    </w:p>
    <w:p w:rsidR="00B707C1" w:rsidRPr="000B4D53"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4D53">
        <w:rPr>
          <w:rFonts w:ascii="Times New Roman" w:hAnsi="Times New Roman" w:cs="Times New Roman"/>
          <w:sz w:val="28"/>
          <w:szCs w:val="28"/>
        </w:rPr>
        <w:t>На территории Сосьвинского городского округа 19 образовательных учреждений,  которые приведены в таблице</w:t>
      </w:r>
      <w:r>
        <w:rPr>
          <w:rFonts w:ascii="Times New Roman" w:hAnsi="Times New Roman" w:cs="Times New Roman"/>
          <w:sz w:val="28"/>
          <w:szCs w:val="28"/>
        </w:rPr>
        <w:t xml:space="preserve"> 1.</w:t>
      </w:r>
    </w:p>
    <w:p w:rsidR="00B707C1" w:rsidRPr="000B4D53"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Default="00B707C1" w:rsidP="00B707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B4D53">
        <w:rPr>
          <w:rFonts w:ascii="Times New Roman" w:hAnsi="Times New Roman" w:cs="Times New Roman"/>
          <w:sz w:val="28"/>
          <w:szCs w:val="28"/>
        </w:rPr>
        <w:t xml:space="preserve">Таблица </w:t>
      </w:r>
      <w:r>
        <w:rPr>
          <w:rFonts w:ascii="Times New Roman" w:hAnsi="Times New Roman" w:cs="Times New Roman"/>
          <w:sz w:val="28"/>
          <w:szCs w:val="28"/>
        </w:rPr>
        <w:t>1</w:t>
      </w:r>
      <w:r w:rsidRPr="000B4D53">
        <w:rPr>
          <w:rFonts w:ascii="Times New Roman" w:hAnsi="Times New Roman" w:cs="Times New Roman"/>
          <w:sz w:val="28"/>
          <w:szCs w:val="28"/>
        </w:rPr>
        <w:t>. Аналитический свод образовательных учреждений Сосьвинского городского округа на 01.01.201</w:t>
      </w:r>
      <w:r>
        <w:rPr>
          <w:rFonts w:ascii="Times New Roman" w:hAnsi="Times New Roman" w:cs="Times New Roman"/>
          <w:sz w:val="28"/>
          <w:szCs w:val="28"/>
        </w:rPr>
        <w:t xml:space="preserve">8 </w:t>
      </w:r>
      <w:r w:rsidRPr="000B4D53">
        <w:rPr>
          <w:rFonts w:ascii="Times New Roman" w:hAnsi="Times New Roman" w:cs="Times New Roman"/>
          <w:sz w:val="28"/>
          <w:szCs w:val="28"/>
        </w:rPr>
        <w:t>года</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178"/>
        <w:gridCol w:w="1679"/>
        <w:gridCol w:w="1865"/>
        <w:gridCol w:w="1694"/>
      </w:tblGrid>
      <w:tr w:rsidR="00B707C1" w:rsidRPr="00396F96" w:rsidTr="005E210C">
        <w:tc>
          <w:tcPr>
            <w:tcW w:w="1901" w:type="pct"/>
            <w:vMerge w:val="restart"/>
          </w:tcPr>
          <w:p w:rsidR="00B707C1" w:rsidRPr="0043351D" w:rsidRDefault="00B707C1" w:rsidP="005E21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Вид учреждений</w:t>
            </w:r>
          </w:p>
        </w:tc>
        <w:tc>
          <w:tcPr>
            <w:tcW w:w="2281" w:type="pct"/>
            <w:gridSpan w:val="3"/>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Количество</w:t>
            </w:r>
          </w:p>
        </w:tc>
        <w:tc>
          <w:tcPr>
            <w:tcW w:w="818" w:type="pct"/>
            <w:vMerge w:val="restart"/>
            <w:vAlign w:val="center"/>
          </w:tcPr>
          <w:p w:rsidR="00B707C1" w:rsidRPr="000033F8"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0033F8">
              <w:rPr>
                <w:rFonts w:ascii="Times New Roman" w:hAnsi="Times New Roman" w:cs="Times New Roman"/>
                <w:sz w:val="24"/>
                <w:szCs w:val="24"/>
              </w:rPr>
              <w:t>Охват детей</w:t>
            </w:r>
          </w:p>
        </w:tc>
      </w:tr>
      <w:tr w:rsidR="00B707C1" w:rsidRPr="00396F96" w:rsidTr="005E210C">
        <w:tc>
          <w:tcPr>
            <w:tcW w:w="1901" w:type="pct"/>
            <w:vMerge/>
            <w:vAlign w:val="center"/>
          </w:tcPr>
          <w:p w:rsidR="00B707C1" w:rsidRPr="0043351D" w:rsidRDefault="00B707C1" w:rsidP="005E210C">
            <w:pPr>
              <w:spacing w:after="0" w:line="240" w:lineRule="auto"/>
              <w:ind w:firstLine="709"/>
              <w:jc w:val="both"/>
              <w:rPr>
                <w:rFonts w:ascii="Times New Roman" w:hAnsi="Times New Roman" w:cs="Times New Roman"/>
                <w:sz w:val="24"/>
                <w:szCs w:val="24"/>
              </w:rPr>
            </w:pPr>
          </w:p>
        </w:tc>
        <w:tc>
          <w:tcPr>
            <w:tcW w:w="569"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всего</w:t>
            </w:r>
          </w:p>
        </w:tc>
        <w:tc>
          <w:tcPr>
            <w:tcW w:w="81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в т.ч. сельская местность</w:t>
            </w:r>
          </w:p>
        </w:tc>
        <w:tc>
          <w:tcPr>
            <w:tcW w:w="90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в т.ч. имеющих филиалы</w:t>
            </w:r>
          </w:p>
        </w:tc>
        <w:tc>
          <w:tcPr>
            <w:tcW w:w="818" w:type="pct"/>
            <w:vMerge/>
            <w:vAlign w:val="center"/>
          </w:tcPr>
          <w:p w:rsidR="00B707C1" w:rsidRPr="000033F8" w:rsidRDefault="00B707C1" w:rsidP="005E210C">
            <w:pPr>
              <w:spacing w:after="0" w:line="240" w:lineRule="auto"/>
              <w:ind w:firstLine="709"/>
              <w:jc w:val="center"/>
              <w:rPr>
                <w:rFonts w:ascii="Times New Roman" w:hAnsi="Times New Roman" w:cs="Times New Roman"/>
                <w:sz w:val="24"/>
                <w:szCs w:val="24"/>
              </w:rPr>
            </w:pPr>
          </w:p>
        </w:tc>
      </w:tr>
      <w:tr w:rsidR="00B707C1" w:rsidRPr="00396F96" w:rsidTr="005E210C">
        <w:tc>
          <w:tcPr>
            <w:tcW w:w="1901" w:type="pct"/>
          </w:tcPr>
          <w:p w:rsidR="00B707C1" w:rsidRPr="0043351D" w:rsidRDefault="00B707C1" w:rsidP="005E210C">
            <w:pPr>
              <w:widowControl w:val="0"/>
              <w:autoSpaceDE w:val="0"/>
              <w:autoSpaceDN w:val="0"/>
              <w:adjustRightInd w:val="0"/>
              <w:spacing w:after="0" w:line="240" w:lineRule="auto"/>
              <w:jc w:val="both"/>
              <w:rPr>
                <w:rFonts w:ascii="Times New Roman" w:hAnsi="Times New Roman" w:cs="Times New Roman"/>
                <w:sz w:val="24"/>
                <w:szCs w:val="24"/>
              </w:rPr>
            </w:pPr>
            <w:r w:rsidRPr="0043351D">
              <w:rPr>
                <w:rFonts w:ascii="Times New Roman" w:hAnsi="Times New Roman" w:cs="Times New Roman"/>
                <w:sz w:val="24"/>
                <w:szCs w:val="24"/>
              </w:rPr>
              <w:t>Среднего (полного) общего образования</w:t>
            </w:r>
          </w:p>
        </w:tc>
        <w:tc>
          <w:tcPr>
            <w:tcW w:w="569"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6</w:t>
            </w:r>
          </w:p>
        </w:tc>
        <w:tc>
          <w:tcPr>
            <w:tcW w:w="81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4</w:t>
            </w:r>
          </w:p>
        </w:tc>
        <w:tc>
          <w:tcPr>
            <w:tcW w:w="90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2</w:t>
            </w:r>
          </w:p>
        </w:tc>
        <w:tc>
          <w:tcPr>
            <w:tcW w:w="818" w:type="pct"/>
            <w:vAlign w:val="center"/>
          </w:tcPr>
          <w:p w:rsidR="00B707C1" w:rsidRPr="000033F8"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0033F8">
              <w:rPr>
                <w:rFonts w:ascii="Times New Roman" w:hAnsi="Times New Roman" w:cs="Times New Roman"/>
                <w:sz w:val="24"/>
                <w:szCs w:val="24"/>
              </w:rPr>
              <w:t>1351</w:t>
            </w:r>
          </w:p>
        </w:tc>
      </w:tr>
      <w:tr w:rsidR="00B707C1" w:rsidRPr="00396F96" w:rsidTr="005E210C">
        <w:tc>
          <w:tcPr>
            <w:tcW w:w="1901" w:type="pct"/>
          </w:tcPr>
          <w:p w:rsidR="00B707C1" w:rsidRPr="0043351D" w:rsidRDefault="00B707C1" w:rsidP="005E210C">
            <w:pPr>
              <w:widowControl w:val="0"/>
              <w:autoSpaceDE w:val="0"/>
              <w:autoSpaceDN w:val="0"/>
              <w:adjustRightInd w:val="0"/>
              <w:spacing w:after="0" w:line="240" w:lineRule="auto"/>
              <w:jc w:val="both"/>
              <w:rPr>
                <w:rFonts w:ascii="Times New Roman" w:hAnsi="Times New Roman" w:cs="Times New Roman"/>
                <w:sz w:val="24"/>
                <w:szCs w:val="24"/>
              </w:rPr>
            </w:pPr>
            <w:r w:rsidRPr="0043351D">
              <w:rPr>
                <w:rFonts w:ascii="Times New Roman" w:hAnsi="Times New Roman" w:cs="Times New Roman"/>
                <w:sz w:val="24"/>
                <w:szCs w:val="24"/>
              </w:rPr>
              <w:t>Основного общего образования</w:t>
            </w:r>
          </w:p>
        </w:tc>
        <w:tc>
          <w:tcPr>
            <w:tcW w:w="569"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1</w:t>
            </w:r>
          </w:p>
        </w:tc>
        <w:tc>
          <w:tcPr>
            <w:tcW w:w="81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0</w:t>
            </w:r>
          </w:p>
        </w:tc>
        <w:tc>
          <w:tcPr>
            <w:tcW w:w="90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0</w:t>
            </w:r>
          </w:p>
        </w:tc>
        <w:tc>
          <w:tcPr>
            <w:tcW w:w="818" w:type="pct"/>
            <w:vAlign w:val="center"/>
          </w:tcPr>
          <w:p w:rsidR="00B707C1" w:rsidRPr="000033F8"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0033F8">
              <w:rPr>
                <w:rFonts w:ascii="Times New Roman" w:hAnsi="Times New Roman" w:cs="Times New Roman"/>
                <w:sz w:val="24"/>
                <w:szCs w:val="24"/>
              </w:rPr>
              <w:t>138</w:t>
            </w:r>
          </w:p>
        </w:tc>
      </w:tr>
      <w:tr w:rsidR="00B707C1" w:rsidRPr="00396F96" w:rsidTr="005E210C">
        <w:tc>
          <w:tcPr>
            <w:tcW w:w="1901" w:type="pct"/>
          </w:tcPr>
          <w:p w:rsidR="00B707C1" w:rsidRPr="0043351D" w:rsidRDefault="00B707C1" w:rsidP="005E210C">
            <w:pPr>
              <w:widowControl w:val="0"/>
              <w:autoSpaceDE w:val="0"/>
              <w:autoSpaceDN w:val="0"/>
              <w:adjustRightInd w:val="0"/>
              <w:spacing w:after="0" w:line="240" w:lineRule="auto"/>
              <w:jc w:val="both"/>
              <w:rPr>
                <w:rFonts w:ascii="Times New Roman" w:hAnsi="Times New Roman" w:cs="Times New Roman"/>
                <w:sz w:val="24"/>
                <w:szCs w:val="24"/>
              </w:rPr>
            </w:pPr>
            <w:r w:rsidRPr="0043351D">
              <w:rPr>
                <w:rFonts w:ascii="Times New Roman" w:hAnsi="Times New Roman" w:cs="Times New Roman"/>
                <w:sz w:val="24"/>
                <w:szCs w:val="24"/>
              </w:rPr>
              <w:t>Дополнительного образования</w:t>
            </w:r>
          </w:p>
        </w:tc>
        <w:tc>
          <w:tcPr>
            <w:tcW w:w="569"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4</w:t>
            </w:r>
          </w:p>
        </w:tc>
        <w:tc>
          <w:tcPr>
            <w:tcW w:w="81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2</w:t>
            </w:r>
          </w:p>
        </w:tc>
        <w:tc>
          <w:tcPr>
            <w:tcW w:w="90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0</w:t>
            </w:r>
          </w:p>
        </w:tc>
        <w:tc>
          <w:tcPr>
            <w:tcW w:w="818" w:type="pct"/>
            <w:vAlign w:val="center"/>
          </w:tcPr>
          <w:p w:rsidR="00B707C1" w:rsidRPr="000033F8"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0033F8">
              <w:rPr>
                <w:rFonts w:ascii="Times New Roman" w:hAnsi="Times New Roman" w:cs="Times New Roman"/>
                <w:sz w:val="24"/>
                <w:szCs w:val="24"/>
              </w:rPr>
              <w:t>1747</w:t>
            </w:r>
          </w:p>
        </w:tc>
      </w:tr>
      <w:tr w:rsidR="00B707C1" w:rsidRPr="00396F96" w:rsidTr="005E210C">
        <w:tc>
          <w:tcPr>
            <w:tcW w:w="1901" w:type="pct"/>
          </w:tcPr>
          <w:p w:rsidR="00B707C1" w:rsidRPr="0043351D" w:rsidRDefault="00B707C1" w:rsidP="005E210C">
            <w:pPr>
              <w:widowControl w:val="0"/>
              <w:autoSpaceDE w:val="0"/>
              <w:autoSpaceDN w:val="0"/>
              <w:adjustRightInd w:val="0"/>
              <w:spacing w:after="0" w:line="240" w:lineRule="auto"/>
              <w:jc w:val="both"/>
              <w:rPr>
                <w:rFonts w:ascii="Times New Roman" w:hAnsi="Times New Roman" w:cs="Times New Roman"/>
                <w:sz w:val="24"/>
                <w:szCs w:val="24"/>
              </w:rPr>
            </w:pPr>
            <w:r w:rsidRPr="0043351D">
              <w:rPr>
                <w:rFonts w:ascii="Times New Roman" w:hAnsi="Times New Roman" w:cs="Times New Roman"/>
                <w:sz w:val="24"/>
                <w:szCs w:val="24"/>
              </w:rPr>
              <w:t>Дошкольного образования</w:t>
            </w:r>
          </w:p>
        </w:tc>
        <w:tc>
          <w:tcPr>
            <w:tcW w:w="569"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8</w:t>
            </w:r>
          </w:p>
        </w:tc>
        <w:tc>
          <w:tcPr>
            <w:tcW w:w="81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3</w:t>
            </w:r>
          </w:p>
        </w:tc>
        <w:tc>
          <w:tcPr>
            <w:tcW w:w="901" w:type="pct"/>
            <w:vAlign w:val="center"/>
          </w:tcPr>
          <w:p w:rsidR="00B707C1" w:rsidRPr="0043351D"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43351D">
              <w:rPr>
                <w:rFonts w:ascii="Times New Roman" w:hAnsi="Times New Roman" w:cs="Times New Roman"/>
                <w:sz w:val="24"/>
                <w:szCs w:val="24"/>
              </w:rPr>
              <w:t>1</w:t>
            </w:r>
          </w:p>
        </w:tc>
        <w:tc>
          <w:tcPr>
            <w:tcW w:w="818" w:type="pct"/>
            <w:vAlign w:val="center"/>
          </w:tcPr>
          <w:p w:rsidR="00B707C1" w:rsidRPr="000033F8"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0033F8">
              <w:rPr>
                <w:rFonts w:ascii="Times New Roman" w:hAnsi="Times New Roman" w:cs="Times New Roman"/>
                <w:sz w:val="24"/>
                <w:szCs w:val="24"/>
              </w:rPr>
              <w:t>629</w:t>
            </w:r>
          </w:p>
        </w:tc>
      </w:tr>
    </w:tbl>
    <w:p w:rsidR="00B707C1" w:rsidRDefault="00B707C1" w:rsidP="00B707C1">
      <w:pPr>
        <w:spacing w:after="0" w:line="240" w:lineRule="auto"/>
        <w:ind w:firstLine="709"/>
        <w:jc w:val="both"/>
        <w:rPr>
          <w:rFonts w:ascii="Times New Roman" w:hAnsi="Times New Roman" w:cs="Times New Roman"/>
          <w:bCs/>
          <w:iCs/>
          <w:sz w:val="28"/>
          <w:szCs w:val="28"/>
        </w:rPr>
      </w:pPr>
    </w:p>
    <w:p w:rsidR="00B707C1" w:rsidRDefault="00B707C1" w:rsidP="00B707C1">
      <w:pPr>
        <w:spacing w:after="0" w:line="240" w:lineRule="auto"/>
        <w:ind w:firstLine="709"/>
        <w:jc w:val="both"/>
        <w:rPr>
          <w:rFonts w:ascii="Times New Roman" w:hAnsi="Times New Roman" w:cs="Times New Roman"/>
          <w:sz w:val="28"/>
          <w:szCs w:val="28"/>
        </w:rPr>
      </w:pPr>
      <w:r w:rsidRPr="00F22DE3">
        <w:rPr>
          <w:rFonts w:ascii="Times New Roman" w:hAnsi="Times New Roman" w:cs="Times New Roman"/>
          <w:bCs/>
          <w:iCs/>
          <w:sz w:val="28"/>
          <w:szCs w:val="28"/>
        </w:rPr>
        <w:t>Сеть муниципальных общеобразовате</w:t>
      </w:r>
      <w:r>
        <w:rPr>
          <w:rFonts w:ascii="Times New Roman" w:hAnsi="Times New Roman" w:cs="Times New Roman"/>
          <w:bCs/>
          <w:iCs/>
          <w:sz w:val="28"/>
          <w:szCs w:val="28"/>
        </w:rPr>
        <w:t>льных учреждений представлена 7</w:t>
      </w:r>
      <w:r w:rsidRPr="00F22DE3">
        <w:rPr>
          <w:rFonts w:ascii="Times New Roman" w:hAnsi="Times New Roman" w:cs="Times New Roman"/>
          <w:bCs/>
          <w:iCs/>
          <w:sz w:val="28"/>
          <w:szCs w:val="28"/>
        </w:rPr>
        <w:t xml:space="preserve"> учреждениями</w:t>
      </w:r>
      <w:r>
        <w:rPr>
          <w:rFonts w:ascii="Times New Roman" w:hAnsi="Times New Roman" w:cs="Times New Roman"/>
          <w:sz w:val="28"/>
          <w:szCs w:val="28"/>
        </w:rPr>
        <w:t xml:space="preserve">, 6 из них среднего (полного) общего образования, 1 – основное общее образование, количество обучающихся детей в общеобразовательных учреждениях составляет 1489 человека. </w:t>
      </w:r>
    </w:p>
    <w:p w:rsidR="00B707C1" w:rsidRPr="008363ED" w:rsidRDefault="00B707C1" w:rsidP="00B707C1">
      <w:pPr>
        <w:spacing w:after="0" w:line="240" w:lineRule="auto"/>
        <w:ind w:firstLine="709"/>
        <w:jc w:val="both"/>
        <w:rPr>
          <w:rFonts w:ascii="Times New Roman" w:hAnsi="Times New Roman" w:cs="Times New Roman"/>
          <w:sz w:val="28"/>
          <w:szCs w:val="28"/>
        </w:rPr>
      </w:pPr>
      <w:r w:rsidRPr="008363ED">
        <w:rPr>
          <w:rFonts w:ascii="Times New Roman" w:hAnsi="Times New Roman" w:cs="Times New Roman"/>
          <w:sz w:val="28"/>
          <w:szCs w:val="28"/>
        </w:rPr>
        <w:t>Кадровый потенциал образовательных учреждений Сосьвинского городского округа характеризуется по двум показателям:</w:t>
      </w:r>
    </w:p>
    <w:p w:rsidR="00B707C1" w:rsidRPr="008363ED"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63ED">
        <w:rPr>
          <w:rFonts w:ascii="Times New Roman" w:hAnsi="Times New Roman" w:cs="Times New Roman"/>
          <w:sz w:val="28"/>
          <w:szCs w:val="28"/>
        </w:rPr>
        <w:t xml:space="preserve">1) квалификационной категории; </w:t>
      </w: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63ED">
        <w:rPr>
          <w:rFonts w:ascii="Times New Roman" w:hAnsi="Times New Roman" w:cs="Times New Roman"/>
          <w:sz w:val="28"/>
          <w:szCs w:val="28"/>
        </w:rPr>
        <w:t xml:space="preserve">2) уровню образования. </w:t>
      </w: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Pr="008F2E0D" w:rsidRDefault="00B707C1" w:rsidP="00B707C1">
      <w:pPr>
        <w:spacing w:after="0" w:line="240" w:lineRule="auto"/>
        <w:jc w:val="both"/>
        <w:rPr>
          <w:rFonts w:ascii="Times New Roman" w:hAnsi="Times New Roman" w:cs="Times New Roman"/>
          <w:sz w:val="28"/>
          <w:szCs w:val="28"/>
        </w:rPr>
      </w:pPr>
      <w:r w:rsidRPr="008F2E0D">
        <w:rPr>
          <w:rFonts w:ascii="Times New Roman" w:hAnsi="Times New Roman" w:cs="Times New Roman"/>
          <w:sz w:val="28"/>
          <w:szCs w:val="28"/>
        </w:rPr>
        <w:t xml:space="preserve">Таблица 2. </w:t>
      </w:r>
      <w:r w:rsidRPr="008363ED">
        <w:rPr>
          <w:rFonts w:ascii="Times New Roman" w:hAnsi="Times New Roman" w:cs="Times New Roman"/>
          <w:sz w:val="28"/>
          <w:szCs w:val="28"/>
        </w:rPr>
        <w:t>Кадровый потенциал образовательных учреждений Сосьвинского городского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104"/>
      </w:tblGrid>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 xml:space="preserve">Показатель </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rPr>
                <w:rFonts w:ascii="Times New Roman" w:hAnsi="Times New Roman" w:cs="Times New Roman"/>
                <w:sz w:val="24"/>
                <w:szCs w:val="24"/>
              </w:rPr>
            </w:pPr>
            <w:r w:rsidRPr="00A876B2">
              <w:rPr>
                <w:rFonts w:ascii="Times New Roman" w:hAnsi="Times New Roman" w:cs="Times New Roman"/>
                <w:sz w:val="24"/>
                <w:szCs w:val="24"/>
              </w:rPr>
              <w:t>Всего работников образовательных учреждений</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364</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rPr>
                <w:rFonts w:ascii="Times New Roman" w:hAnsi="Times New Roman" w:cs="Times New Roman"/>
                <w:i/>
                <w:sz w:val="24"/>
                <w:szCs w:val="24"/>
              </w:rPr>
            </w:pPr>
            <w:r w:rsidRPr="00A876B2">
              <w:rPr>
                <w:rFonts w:ascii="Times New Roman" w:hAnsi="Times New Roman" w:cs="Times New Roman"/>
                <w:i/>
                <w:sz w:val="24"/>
                <w:szCs w:val="24"/>
              </w:rPr>
              <w:t xml:space="preserve">Аттестовано (всего), из них: </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103</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rPr>
                <w:rFonts w:ascii="Times New Roman" w:hAnsi="Times New Roman" w:cs="Times New Roman"/>
                <w:sz w:val="24"/>
                <w:szCs w:val="24"/>
              </w:rPr>
            </w:pPr>
            <w:r w:rsidRPr="00A876B2">
              <w:rPr>
                <w:rFonts w:ascii="Times New Roman" w:hAnsi="Times New Roman" w:cs="Times New Roman"/>
                <w:sz w:val="24"/>
                <w:szCs w:val="24"/>
              </w:rPr>
              <w:t>на высшую квалификационную категорию</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13</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pStyle w:val="a3"/>
              <w:rPr>
                <w:rFonts w:ascii="Times New Roman" w:hAnsi="Times New Roman"/>
                <w:sz w:val="24"/>
                <w:szCs w:val="24"/>
              </w:rPr>
            </w:pPr>
            <w:r w:rsidRPr="00A876B2">
              <w:rPr>
                <w:rFonts w:ascii="Times New Roman" w:hAnsi="Times New Roman"/>
                <w:sz w:val="24"/>
                <w:szCs w:val="24"/>
              </w:rPr>
              <w:t xml:space="preserve"> на первую квалификационную  категорию</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90</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pStyle w:val="a3"/>
              <w:rPr>
                <w:rFonts w:ascii="Times New Roman" w:hAnsi="Times New Roman"/>
                <w:sz w:val="24"/>
                <w:szCs w:val="24"/>
              </w:rPr>
            </w:pPr>
            <w:r w:rsidRPr="00A876B2">
              <w:rPr>
                <w:rFonts w:ascii="Times New Roman" w:hAnsi="Times New Roman"/>
                <w:sz w:val="24"/>
                <w:szCs w:val="24"/>
              </w:rPr>
              <w:t>на вторую квалификационную  категорию</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0</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pStyle w:val="a3"/>
              <w:rPr>
                <w:rFonts w:ascii="Times New Roman" w:hAnsi="Times New Roman"/>
                <w:sz w:val="24"/>
                <w:szCs w:val="24"/>
              </w:rPr>
            </w:pPr>
            <w:r w:rsidRPr="00A876B2">
              <w:rPr>
                <w:rFonts w:ascii="Times New Roman" w:hAnsi="Times New Roman"/>
                <w:sz w:val="24"/>
                <w:szCs w:val="24"/>
              </w:rPr>
              <w:t>установлено в соответствии с занимаемой должности</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0</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pStyle w:val="a3"/>
              <w:rPr>
                <w:rFonts w:ascii="Times New Roman" w:hAnsi="Times New Roman"/>
                <w:sz w:val="24"/>
                <w:szCs w:val="24"/>
              </w:rPr>
            </w:pPr>
            <w:r w:rsidRPr="00A876B2">
              <w:rPr>
                <w:rFonts w:ascii="Times New Roman" w:hAnsi="Times New Roman"/>
                <w:sz w:val="24"/>
                <w:szCs w:val="24"/>
              </w:rPr>
              <w:t>Не имеют КК или СЗД</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56</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rPr>
                <w:rFonts w:ascii="Times New Roman" w:hAnsi="Times New Roman" w:cs="Times New Roman"/>
                <w:i/>
                <w:sz w:val="24"/>
                <w:szCs w:val="24"/>
              </w:rPr>
            </w:pPr>
            <w:r w:rsidRPr="00A876B2">
              <w:rPr>
                <w:rFonts w:ascii="Times New Roman" w:hAnsi="Times New Roman" w:cs="Times New Roman"/>
                <w:i/>
                <w:sz w:val="24"/>
                <w:szCs w:val="24"/>
              </w:rPr>
              <w:t>Имеют профессиональное образование (всего), из них</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140</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rPr>
                <w:rFonts w:ascii="Times New Roman" w:hAnsi="Times New Roman" w:cs="Times New Roman"/>
                <w:sz w:val="24"/>
                <w:szCs w:val="24"/>
              </w:rPr>
            </w:pPr>
            <w:r w:rsidRPr="00A876B2">
              <w:rPr>
                <w:rFonts w:ascii="Times New Roman" w:hAnsi="Times New Roman" w:cs="Times New Roman"/>
                <w:sz w:val="24"/>
                <w:szCs w:val="24"/>
              </w:rPr>
              <w:t>Высшее профессиональное</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90</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rPr>
                <w:rFonts w:ascii="Times New Roman" w:hAnsi="Times New Roman" w:cs="Times New Roman"/>
                <w:sz w:val="24"/>
                <w:szCs w:val="24"/>
              </w:rPr>
            </w:pPr>
            <w:r w:rsidRPr="00A876B2">
              <w:rPr>
                <w:rFonts w:ascii="Times New Roman" w:hAnsi="Times New Roman" w:cs="Times New Roman"/>
                <w:sz w:val="24"/>
                <w:szCs w:val="24"/>
              </w:rPr>
              <w:t xml:space="preserve">Среднее педагогическое </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50</w:t>
            </w:r>
          </w:p>
        </w:tc>
      </w:tr>
      <w:tr w:rsidR="00B707C1" w:rsidRPr="00A876B2" w:rsidTr="005E210C">
        <w:trPr>
          <w:jc w:val="center"/>
        </w:trPr>
        <w:tc>
          <w:tcPr>
            <w:tcW w:w="7621"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rPr>
                <w:rFonts w:ascii="Times New Roman" w:hAnsi="Times New Roman" w:cs="Times New Roman"/>
                <w:sz w:val="24"/>
                <w:szCs w:val="24"/>
              </w:rPr>
            </w:pPr>
            <w:r w:rsidRPr="00A876B2">
              <w:rPr>
                <w:rFonts w:ascii="Times New Roman" w:hAnsi="Times New Roman" w:cs="Times New Roman"/>
                <w:sz w:val="24"/>
                <w:szCs w:val="24"/>
              </w:rPr>
              <w:t>Не имеют спецобразования (учителя-предметники)</w:t>
            </w:r>
          </w:p>
        </w:tc>
        <w:tc>
          <w:tcPr>
            <w:tcW w:w="2104" w:type="dxa"/>
            <w:tcBorders>
              <w:top w:val="single" w:sz="4" w:space="0" w:color="auto"/>
              <w:left w:val="single" w:sz="4" w:space="0" w:color="auto"/>
              <w:bottom w:val="single" w:sz="4" w:space="0" w:color="auto"/>
              <w:right w:val="single" w:sz="4" w:space="0" w:color="auto"/>
            </w:tcBorders>
            <w:hideMark/>
          </w:tcPr>
          <w:p w:rsidR="00B707C1" w:rsidRPr="00A876B2" w:rsidRDefault="00B707C1" w:rsidP="005E210C">
            <w:pPr>
              <w:spacing w:after="120"/>
              <w:jc w:val="center"/>
              <w:rPr>
                <w:rFonts w:ascii="Times New Roman" w:hAnsi="Times New Roman" w:cs="Times New Roman"/>
                <w:sz w:val="24"/>
                <w:szCs w:val="24"/>
              </w:rPr>
            </w:pPr>
            <w:r w:rsidRPr="00A876B2">
              <w:rPr>
                <w:rFonts w:ascii="Times New Roman" w:hAnsi="Times New Roman" w:cs="Times New Roman"/>
                <w:sz w:val="24"/>
                <w:szCs w:val="24"/>
              </w:rPr>
              <w:t>14</w:t>
            </w:r>
          </w:p>
        </w:tc>
      </w:tr>
    </w:tbl>
    <w:p w:rsidR="00B707C1" w:rsidRDefault="00B707C1" w:rsidP="00B707C1"/>
    <w:p w:rsidR="00B707C1" w:rsidRPr="00F26EA6" w:rsidRDefault="00B707C1" w:rsidP="00B707C1">
      <w:pPr>
        <w:spacing w:after="0" w:line="240" w:lineRule="auto"/>
        <w:ind w:firstLine="709"/>
        <w:jc w:val="both"/>
        <w:rPr>
          <w:rFonts w:ascii="Times New Roman" w:hAnsi="Times New Roman" w:cs="Times New Roman"/>
          <w:sz w:val="28"/>
          <w:szCs w:val="28"/>
        </w:rPr>
      </w:pPr>
      <w:r w:rsidRPr="00F26EA6">
        <w:rPr>
          <w:rFonts w:ascii="Times New Roman" w:hAnsi="Times New Roman" w:cs="Times New Roman"/>
          <w:sz w:val="28"/>
          <w:szCs w:val="28"/>
        </w:rPr>
        <w:t xml:space="preserve">Таблица </w:t>
      </w:r>
      <w:r>
        <w:rPr>
          <w:rFonts w:ascii="Times New Roman" w:hAnsi="Times New Roman" w:cs="Times New Roman"/>
          <w:sz w:val="28"/>
          <w:szCs w:val="28"/>
        </w:rPr>
        <w:t>3</w:t>
      </w:r>
      <w:r w:rsidRPr="00F26EA6">
        <w:rPr>
          <w:rFonts w:ascii="Times New Roman" w:hAnsi="Times New Roman" w:cs="Times New Roman"/>
          <w:sz w:val="28"/>
          <w:szCs w:val="28"/>
        </w:rPr>
        <w:t>. Мощность поликлинического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978"/>
        <w:gridCol w:w="977"/>
        <w:gridCol w:w="977"/>
        <w:gridCol w:w="978"/>
        <w:gridCol w:w="977"/>
        <w:gridCol w:w="977"/>
        <w:gridCol w:w="977"/>
        <w:gridCol w:w="954"/>
      </w:tblGrid>
      <w:tr w:rsidR="00B707C1" w:rsidRPr="00A63D0E" w:rsidTr="005E210C">
        <w:tc>
          <w:tcPr>
            <w:tcW w:w="2626" w:type="dxa"/>
          </w:tcPr>
          <w:p w:rsidR="00B707C1" w:rsidRPr="00A63D0E" w:rsidRDefault="00B707C1" w:rsidP="005E210C">
            <w:pPr>
              <w:spacing w:after="0" w:line="240" w:lineRule="auto"/>
              <w:jc w:val="both"/>
              <w:rPr>
                <w:rFonts w:ascii="Times New Roman" w:hAnsi="Times New Roman" w:cs="Times New Roman"/>
                <w:sz w:val="24"/>
                <w:szCs w:val="24"/>
              </w:rPr>
            </w:pPr>
          </w:p>
        </w:tc>
        <w:tc>
          <w:tcPr>
            <w:tcW w:w="978"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2008 год</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2011 год</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2012 год</w:t>
            </w:r>
          </w:p>
        </w:tc>
        <w:tc>
          <w:tcPr>
            <w:tcW w:w="978"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2013 год</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2014 год</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2015 год</w:t>
            </w:r>
          </w:p>
        </w:tc>
        <w:tc>
          <w:tcPr>
            <w:tcW w:w="977" w:type="dxa"/>
          </w:tcPr>
          <w:p w:rsidR="00B707C1" w:rsidRPr="00AE5A22" w:rsidRDefault="00B707C1" w:rsidP="005E210C">
            <w:pPr>
              <w:spacing w:after="0" w:line="240" w:lineRule="auto"/>
              <w:jc w:val="center"/>
              <w:rPr>
                <w:rFonts w:ascii="Times New Roman" w:hAnsi="Times New Roman" w:cs="Times New Roman"/>
                <w:sz w:val="24"/>
                <w:szCs w:val="24"/>
              </w:rPr>
            </w:pPr>
            <w:r w:rsidRPr="00AE5A22">
              <w:rPr>
                <w:rFonts w:ascii="Times New Roman" w:hAnsi="Times New Roman" w:cs="Times New Roman"/>
                <w:sz w:val="24"/>
                <w:szCs w:val="24"/>
              </w:rPr>
              <w:t>2016 год</w:t>
            </w:r>
          </w:p>
        </w:tc>
        <w:tc>
          <w:tcPr>
            <w:tcW w:w="954" w:type="dxa"/>
          </w:tcPr>
          <w:p w:rsidR="00B707C1" w:rsidRPr="00AE5A22" w:rsidRDefault="00B707C1" w:rsidP="005E210C">
            <w:pPr>
              <w:spacing w:after="0" w:line="240" w:lineRule="auto"/>
              <w:jc w:val="center"/>
              <w:rPr>
                <w:rFonts w:ascii="Times New Roman" w:hAnsi="Times New Roman" w:cs="Times New Roman"/>
                <w:sz w:val="24"/>
                <w:szCs w:val="24"/>
              </w:rPr>
            </w:pPr>
            <w:r w:rsidRPr="00AE5A22">
              <w:rPr>
                <w:rFonts w:ascii="Times New Roman" w:hAnsi="Times New Roman" w:cs="Times New Roman"/>
                <w:sz w:val="24"/>
                <w:szCs w:val="24"/>
              </w:rPr>
              <w:t>2017 год</w:t>
            </w:r>
          </w:p>
        </w:tc>
      </w:tr>
      <w:tr w:rsidR="00B707C1" w:rsidRPr="00A63D0E" w:rsidTr="005E210C">
        <w:tc>
          <w:tcPr>
            <w:tcW w:w="2626" w:type="dxa"/>
          </w:tcPr>
          <w:p w:rsidR="00B707C1" w:rsidRPr="00A63D0E" w:rsidRDefault="00B707C1" w:rsidP="005E210C">
            <w:pPr>
              <w:spacing w:after="0" w:line="240" w:lineRule="auto"/>
              <w:jc w:val="both"/>
              <w:rPr>
                <w:rFonts w:ascii="Times New Roman" w:hAnsi="Times New Roman" w:cs="Times New Roman"/>
                <w:sz w:val="24"/>
                <w:szCs w:val="24"/>
              </w:rPr>
            </w:pPr>
            <w:r w:rsidRPr="00A63D0E">
              <w:rPr>
                <w:rFonts w:ascii="Times New Roman" w:hAnsi="Times New Roman" w:cs="Times New Roman"/>
                <w:sz w:val="24"/>
                <w:szCs w:val="24"/>
              </w:rPr>
              <w:t>количество посещений в смену</w:t>
            </w:r>
          </w:p>
        </w:tc>
        <w:tc>
          <w:tcPr>
            <w:tcW w:w="978"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250</w:t>
            </w:r>
          </w:p>
        </w:tc>
        <w:tc>
          <w:tcPr>
            <w:tcW w:w="978"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230</w:t>
            </w:r>
          </w:p>
        </w:tc>
        <w:tc>
          <w:tcPr>
            <w:tcW w:w="954" w:type="dxa"/>
          </w:tcPr>
          <w:p w:rsidR="00B707C1" w:rsidRPr="00A63D0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B707C1" w:rsidRPr="00A63D0E" w:rsidTr="005E210C">
        <w:tc>
          <w:tcPr>
            <w:tcW w:w="2626" w:type="dxa"/>
          </w:tcPr>
          <w:p w:rsidR="00B707C1" w:rsidRPr="00A63D0E" w:rsidRDefault="00B707C1" w:rsidP="005E210C">
            <w:pPr>
              <w:spacing w:after="0" w:line="240" w:lineRule="auto"/>
              <w:jc w:val="both"/>
              <w:rPr>
                <w:rFonts w:ascii="Times New Roman" w:hAnsi="Times New Roman" w:cs="Times New Roman"/>
                <w:sz w:val="24"/>
                <w:szCs w:val="24"/>
              </w:rPr>
            </w:pPr>
            <w:r w:rsidRPr="00A63D0E">
              <w:rPr>
                <w:rFonts w:ascii="Times New Roman" w:hAnsi="Times New Roman" w:cs="Times New Roman"/>
                <w:sz w:val="24"/>
                <w:szCs w:val="24"/>
              </w:rPr>
              <w:t>коек круглосуточного персонала</w:t>
            </w:r>
          </w:p>
        </w:tc>
        <w:tc>
          <w:tcPr>
            <w:tcW w:w="978"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15</w:t>
            </w:r>
          </w:p>
        </w:tc>
        <w:tc>
          <w:tcPr>
            <w:tcW w:w="978"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28</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54" w:type="dxa"/>
          </w:tcPr>
          <w:p w:rsidR="00B707C1" w:rsidRPr="00A63D0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707C1" w:rsidRPr="00A63D0E" w:rsidTr="005E210C">
        <w:tc>
          <w:tcPr>
            <w:tcW w:w="2626" w:type="dxa"/>
          </w:tcPr>
          <w:p w:rsidR="00B707C1" w:rsidRPr="00A63D0E" w:rsidRDefault="00B707C1" w:rsidP="005E210C">
            <w:pPr>
              <w:spacing w:after="0" w:line="240" w:lineRule="auto"/>
              <w:jc w:val="both"/>
              <w:rPr>
                <w:rFonts w:ascii="Times New Roman" w:hAnsi="Times New Roman" w:cs="Times New Roman"/>
                <w:sz w:val="24"/>
                <w:szCs w:val="24"/>
              </w:rPr>
            </w:pPr>
            <w:r w:rsidRPr="00A63D0E">
              <w:rPr>
                <w:rFonts w:ascii="Times New Roman" w:hAnsi="Times New Roman" w:cs="Times New Roman"/>
                <w:sz w:val="24"/>
                <w:szCs w:val="24"/>
              </w:rPr>
              <w:t>коек дневного стационара</w:t>
            </w:r>
          </w:p>
        </w:tc>
        <w:tc>
          <w:tcPr>
            <w:tcW w:w="978"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30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40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30</w:t>
            </w:r>
          </w:p>
        </w:tc>
        <w:tc>
          <w:tcPr>
            <w:tcW w:w="978"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30</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w:t>
            </w:r>
          </w:p>
        </w:tc>
        <w:tc>
          <w:tcPr>
            <w:tcW w:w="977" w:type="dxa"/>
          </w:tcPr>
          <w:p w:rsidR="00B707C1" w:rsidRPr="00A63D0E" w:rsidRDefault="00B707C1" w:rsidP="005E210C">
            <w:pPr>
              <w:spacing w:after="0" w:line="240" w:lineRule="auto"/>
              <w:jc w:val="center"/>
              <w:rPr>
                <w:rFonts w:ascii="Times New Roman" w:hAnsi="Times New Roman" w:cs="Times New Roman"/>
                <w:sz w:val="24"/>
                <w:szCs w:val="24"/>
              </w:rPr>
            </w:pPr>
            <w:r w:rsidRPr="00A63D0E">
              <w:rPr>
                <w:rFonts w:ascii="Times New Roman" w:hAnsi="Times New Roman" w:cs="Times New Roman"/>
                <w:sz w:val="24"/>
                <w:szCs w:val="24"/>
              </w:rPr>
              <w:t>25</w:t>
            </w:r>
          </w:p>
        </w:tc>
        <w:tc>
          <w:tcPr>
            <w:tcW w:w="954" w:type="dxa"/>
          </w:tcPr>
          <w:p w:rsidR="00B707C1" w:rsidRPr="00A63D0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bl>
    <w:p w:rsidR="00B707C1" w:rsidRPr="00F26EA6" w:rsidRDefault="00B707C1" w:rsidP="00B707C1">
      <w:pPr>
        <w:spacing w:after="0" w:line="240" w:lineRule="auto"/>
        <w:ind w:firstLine="709"/>
        <w:jc w:val="both"/>
        <w:rPr>
          <w:rFonts w:ascii="Times New Roman" w:hAnsi="Times New Roman" w:cs="Times New Roman"/>
          <w:sz w:val="28"/>
          <w:szCs w:val="28"/>
        </w:rPr>
      </w:pPr>
    </w:p>
    <w:p w:rsidR="00B707C1" w:rsidRDefault="00B707C1" w:rsidP="00B707C1">
      <w:pPr>
        <w:spacing w:after="0" w:line="240" w:lineRule="auto"/>
        <w:ind w:firstLine="709"/>
        <w:rPr>
          <w:rFonts w:ascii="Times New Roman" w:hAnsi="Times New Roman" w:cs="Times New Roman"/>
          <w:sz w:val="28"/>
          <w:szCs w:val="28"/>
        </w:rPr>
      </w:pPr>
      <w:r w:rsidRPr="00F26EA6">
        <w:rPr>
          <w:rFonts w:ascii="Times New Roman" w:hAnsi="Times New Roman" w:cs="Times New Roman"/>
          <w:sz w:val="28"/>
          <w:szCs w:val="28"/>
        </w:rPr>
        <w:t xml:space="preserve">Таблица </w:t>
      </w:r>
      <w:r>
        <w:rPr>
          <w:rFonts w:ascii="Times New Roman" w:hAnsi="Times New Roman" w:cs="Times New Roman"/>
          <w:sz w:val="28"/>
          <w:szCs w:val="28"/>
        </w:rPr>
        <w:t>4</w:t>
      </w:r>
      <w:r w:rsidRPr="00F26EA6">
        <w:rPr>
          <w:rFonts w:ascii="Times New Roman" w:hAnsi="Times New Roman" w:cs="Times New Roman"/>
          <w:sz w:val="28"/>
          <w:szCs w:val="28"/>
        </w:rPr>
        <w:t>. Основные показатели медицинской помощи ГБУЗ СО «Серовская городская больница»</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16"/>
        <w:gridCol w:w="1275"/>
        <w:gridCol w:w="891"/>
        <w:gridCol w:w="891"/>
        <w:gridCol w:w="891"/>
        <w:gridCol w:w="891"/>
        <w:gridCol w:w="891"/>
        <w:gridCol w:w="891"/>
        <w:gridCol w:w="891"/>
        <w:gridCol w:w="891"/>
      </w:tblGrid>
      <w:tr w:rsidR="00B707C1" w:rsidRPr="00E601FE" w:rsidTr="005E210C">
        <w:tc>
          <w:tcPr>
            <w:tcW w:w="519"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 п/п</w:t>
            </w:r>
          </w:p>
        </w:tc>
        <w:tc>
          <w:tcPr>
            <w:tcW w:w="1716"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Объемы и виды медицинской помощи</w:t>
            </w:r>
          </w:p>
        </w:tc>
        <w:tc>
          <w:tcPr>
            <w:tcW w:w="1275"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Значение</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2008 год</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2011 год</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2012 год</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2013 год</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2014 год</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2015 год</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2016 год</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r>
      <w:tr w:rsidR="00B707C1" w:rsidRPr="00E601FE" w:rsidTr="005E210C">
        <w:tc>
          <w:tcPr>
            <w:tcW w:w="519"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1</w:t>
            </w:r>
          </w:p>
        </w:tc>
        <w:tc>
          <w:tcPr>
            <w:tcW w:w="1716"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w:t>
            </w:r>
          </w:p>
        </w:tc>
        <w:tc>
          <w:tcPr>
            <w:tcW w:w="1275"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707C1" w:rsidRPr="00E601FE" w:rsidTr="005E210C">
        <w:tc>
          <w:tcPr>
            <w:tcW w:w="519"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1</w:t>
            </w:r>
          </w:p>
        </w:tc>
        <w:tc>
          <w:tcPr>
            <w:tcW w:w="1716" w:type="dxa"/>
          </w:tcPr>
          <w:p w:rsidR="00B707C1" w:rsidRPr="00E601FE" w:rsidRDefault="00B707C1" w:rsidP="005E210C">
            <w:pPr>
              <w:spacing w:after="0" w:line="240" w:lineRule="auto"/>
              <w:jc w:val="both"/>
              <w:rPr>
                <w:rFonts w:ascii="Times New Roman" w:hAnsi="Times New Roman" w:cs="Times New Roman"/>
                <w:sz w:val="24"/>
                <w:szCs w:val="24"/>
              </w:rPr>
            </w:pPr>
            <w:r w:rsidRPr="00E601FE">
              <w:rPr>
                <w:rFonts w:ascii="Times New Roman" w:hAnsi="Times New Roman" w:cs="Times New Roman"/>
                <w:sz w:val="24"/>
                <w:szCs w:val="24"/>
              </w:rPr>
              <w:t>Амбулаторно-поликлиническая помощь</w:t>
            </w:r>
          </w:p>
        </w:tc>
        <w:tc>
          <w:tcPr>
            <w:tcW w:w="1275" w:type="dxa"/>
          </w:tcPr>
          <w:p w:rsidR="00B707C1" w:rsidRPr="00E601FE" w:rsidRDefault="00B707C1" w:rsidP="005E210C">
            <w:pPr>
              <w:spacing w:after="0" w:line="240" w:lineRule="auto"/>
              <w:jc w:val="center"/>
              <w:rPr>
                <w:rFonts w:ascii="Times New Roman" w:hAnsi="Times New Roman" w:cs="Times New Roman"/>
                <w:sz w:val="20"/>
                <w:szCs w:val="20"/>
              </w:rPr>
            </w:pPr>
            <w:r w:rsidRPr="00E601FE">
              <w:rPr>
                <w:rFonts w:ascii="Times New Roman" w:hAnsi="Times New Roman" w:cs="Times New Roman"/>
                <w:sz w:val="20"/>
                <w:szCs w:val="20"/>
              </w:rPr>
              <w:t>количество посещений на 1 жителя</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7,1</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9,8</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9,7</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9,2</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7,3</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6,5</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E601FE">
              <w:rPr>
                <w:rFonts w:ascii="Times New Roman" w:hAnsi="Times New Roman" w:cs="Times New Roman"/>
                <w:sz w:val="24"/>
                <w:szCs w:val="24"/>
              </w:rPr>
              <w:t>,9</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B707C1" w:rsidRPr="00E601FE" w:rsidTr="005E210C">
        <w:tc>
          <w:tcPr>
            <w:tcW w:w="519"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w:t>
            </w:r>
          </w:p>
        </w:tc>
        <w:tc>
          <w:tcPr>
            <w:tcW w:w="1716" w:type="dxa"/>
          </w:tcPr>
          <w:p w:rsidR="00B707C1" w:rsidRPr="00E601FE" w:rsidRDefault="00B707C1" w:rsidP="005E210C">
            <w:pPr>
              <w:spacing w:after="0" w:line="240" w:lineRule="auto"/>
              <w:jc w:val="both"/>
              <w:rPr>
                <w:rFonts w:ascii="Times New Roman" w:hAnsi="Times New Roman" w:cs="Times New Roman"/>
                <w:sz w:val="24"/>
                <w:szCs w:val="24"/>
              </w:rPr>
            </w:pPr>
            <w:r w:rsidRPr="00E601FE">
              <w:rPr>
                <w:rFonts w:ascii="Times New Roman" w:hAnsi="Times New Roman" w:cs="Times New Roman"/>
                <w:sz w:val="24"/>
                <w:szCs w:val="24"/>
              </w:rPr>
              <w:t>Стационарная помощь</w:t>
            </w:r>
          </w:p>
        </w:tc>
        <w:tc>
          <w:tcPr>
            <w:tcW w:w="1275" w:type="dxa"/>
          </w:tcPr>
          <w:p w:rsidR="00B707C1" w:rsidRPr="00E601FE" w:rsidRDefault="00B707C1" w:rsidP="005E210C">
            <w:pPr>
              <w:spacing w:after="0" w:line="240" w:lineRule="auto"/>
              <w:jc w:val="center"/>
              <w:rPr>
                <w:rFonts w:ascii="Times New Roman" w:hAnsi="Times New Roman" w:cs="Times New Roman"/>
                <w:sz w:val="20"/>
                <w:szCs w:val="20"/>
              </w:rPr>
            </w:pPr>
            <w:r w:rsidRPr="00E601FE">
              <w:rPr>
                <w:rFonts w:ascii="Times New Roman" w:hAnsi="Times New Roman" w:cs="Times New Roman"/>
                <w:sz w:val="20"/>
                <w:szCs w:val="20"/>
              </w:rPr>
              <w:t>количество койко-дней на 1000 человек населения</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0,99</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743,8</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561,1</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560,3</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534,7</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373,7</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489,0</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213,4</w:t>
            </w:r>
          </w:p>
        </w:tc>
      </w:tr>
      <w:tr w:rsidR="00B707C1" w:rsidRPr="00E601FE" w:rsidTr="005E210C">
        <w:tc>
          <w:tcPr>
            <w:tcW w:w="519"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w:t>
            </w:r>
          </w:p>
        </w:tc>
        <w:tc>
          <w:tcPr>
            <w:tcW w:w="1716" w:type="dxa"/>
          </w:tcPr>
          <w:p w:rsidR="00B707C1" w:rsidRPr="00E601FE" w:rsidRDefault="00B707C1" w:rsidP="005E210C">
            <w:pPr>
              <w:spacing w:after="0" w:line="240" w:lineRule="auto"/>
              <w:jc w:val="both"/>
              <w:rPr>
                <w:rFonts w:ascii="Times New Roman" w:hAnsi="Times New Roman" w:cs="Times New Roman"/>
                <w:sz w:val="24"/>
                <w:szCs w:val="24"/>
              </w:rPr>
            </w:pPr>
            <w:r w:rsidRPr="00E601FE">
              <w:rPr>
                <w:rFonts w:ascii="Times New Roman" w:hAnsi="Times New Roman" w:cs="Times New Roman"/>
                <w:sz w:val="24"/>
                <w:szCs w:val="24"/>
              </w:rPr>
              <w:t>Стационарзамещающая помощь</w:t>
            </w:r>
          </w:p>
        </w:tc>
        <w:tc>
          <w:tcPr>
            <w:tcW w:w="1275" w:type="dxa"/>
          </w:tcPr>
          <w:p w:rsidR="00B707C1" w:rsidRPr="00E601FE" w:rsidRDefault="00B707C1" w:rsidP="005E210C">
            <w:pPr>
              <w:spacing w:after="0" w:line="240" w:lineRule="auto"/>
              <w:jc w:val="center"/>
              <w:rPr>
                <w:rFonts w:ascii="Times New Roman" w:hAnsi="Times New Roman" w:cs="Times New Roman"/>
                <w:sz w:val="20"/>
                <w:szCs w:val="20"/>
              </w:rPr>
            </w:pPr>
            <w:r w:rsidRPr="00E601FE">
              <w:rPr>
                <w:rFonts w:ascii="Times New Roman" w:hAnsi="Times New Roman" w:cs="Times New Roman"/>
                <w:sz w:val="20"/>
                <w:szCs w:val="20"/>
              </w:rPr>
              <w:t>количество пролеченных больных на 1000 человек населения</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27,6</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35,5</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38,7</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40,2</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42,7</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38,1</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43,6</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62,0</w:t>
            </w:r>
          </w:p>
        </w:tc>
      </w:tr>
      <w:tr w:rsidR="00B707C1" w:rsidRPr="00E601FE" w:rsidTr="005E210C">
        <w:tc>
          <w:tcPr>
            <w:tcW w:w="519"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4</w:t>
            </w:r>
          </w:p>
        </w:tc>
        <w:tc>
          <w:tcPr>
            <w:tcW w:w="1716" w:type="dxa"/>
          </w:tcPr>
          <w:p w:rsidR="00B707C1" w:rsidRPr="00E601FE" w:rsidRDefault="00B707C1" w:rsidP="005E210C">
            <w:pPr>
              <w:spacing w:after="0" w:line="240" w:lineRule="auto"/>
              <w:jc w:val="both"/>
              <w:rPr>
                <w:rFonts w:ascii="Times New Roman" w:hAnsi="Times New Roman" w:cs="Times New Roman"/>
                <w:sz w:val="24"/>
                <w:szCs w:val="24"/>
              </w:rPr>
            </w:pPr>
            <w:r w:rsidRPr="00E601FE">
              <w:rPr>
                <w:rFonts w:ascii="Times New Roman" w:hAnsi="Times New Roman" w:cs="Times New Roman"/>
                <w:sz w:val="24"/>
                <w:szCs w:val="24"/>
              </w:rPr>
              <w:t xml:space="preserve">Скорая медицинская  помощь </w:t>
            </w:r>
          </w:p>
        </w:tc>
        <w:tc>
          <w:tcPr>
            <w:tcW w:w="1275" w:type="dxa"/>
          </w:tcPr>
          <w:p w:rsidR="00B707C1" w:rsidRPr="00E601FE" w:rsidRDefault="00B707C1" w:rsidP="005E210C">
            <w:pPr>
              <w:spacing w:after="0" w:line="240" w:lineRule="auto"/>
              <w:jc w:val="center"/>
              <w:rPr>
                <w:rFonts w:ascii="Times New Roman" w:hAnsi="Times New Roman" w:cs="Times New Roman"/>
                <w:sz w:val="20"/>
                <w:szCs w:val="20"/>
              </w:rPr>
            </w:pPr>
            <w:r w:rsidRPr="00E601FE">
              <w:rPr>
                <w:rFonts w:ascii="Times New Roman" w:hAnsi="Times New Roman" w:cs="Times New Roman"/>
                <w:sz w:val="20"/>
                <w:szCs w:val="20"/>
              </w:rPr>
              <w:t>количество вызовов на 1000 человек населения</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339,0</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308,5</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310,3</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326,1</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350,2</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sidRPr="00E601FE">
              <w:rPr>
                <w:rFonts w:ascii="Times New Roman" w:hAnsi="Times New Roman" w:cs="Times New Roman"/>
                <w:sz w:val="24"/>
                <w:szCs w:val="24"/>
              </w:rPr>
              <w:t>308</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282,3</w:t>
            </w:r>
          </w:p>
        </w:tc>
        <w:tc>
          <w:tcPr>
            <w:tcW w:w="891" w:type="dxa"/>
          </w:tcPr>
          <w:p w:rsidR="00B707C1" w:rsidRPr="00E601F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289,3</w:t>
            </w:r>
          </w:p>
        </w:tc>
      </w:tr>
    </w:tbl>
    <w:p w:rsidR="00B707C1" w:rsidRPr="00380E7D" w:rsidRDefault="00B707C1" w:rsidP="00B707C1">
      <w:pPr>
        <w:spacing w:after="0" w:line="240" w:lineRule="auto"/>
        <w:ind w:firstLine="709"/>
        <w:jc w:val="both"/>
        <w:rPr>
          <w:rFonts w:ascii="Times New Roman" w:hAnsi="Times New Roman" w:cs="Times New Roman"/>
          <w:sz w:val="28"/>
          <w:szCs w:val="28"/>
        </w:rPr>
      </w:pPr>
    </w:p>
    <w:p w:rsidR="00B707C1" w:rsidRPr="00F26EA6" w:rsidRDefault="00B707C1" w:rsidP="00B707C1">
      <w:pPr>
        <w:spacing w:after="0" w:line="240" w:lineRule="auto"/>
        <w:ind w:firstLine="709"/>
        <w:jc w:val="both"/>
        <w:rPr>
          <w:rFonts w:ascii="Times New Roman" w:hAnsi="Times New Roman" w:cs="Times New Roman"/>
          <w:sz w:val="28"/>
          <w:szCs w:val="28"/>
        </w:rPr>
      </w:pPr>
      <w:r w:rsidRPr="00F26EA6">
        <w:rPr>
          <w:rFonts w:ascii="Times New Roman" w:hAnsi="Times New Roman" w:cs="Times New Roman"/>
          <w:sz w:val="28"/>
          <w:szCs w:val="28"/>
        </w:rPr>
        <w:t xml:space="preserve">Таблица </w:t>
      </w:r>
      <w:r>
        <w:rPr>
          <w:rFonts w:ascii="Times New Roman" w:hAnsi="Times New Roman" w:cs="Times New Roman"/>
          <w:sz w:val="28"/>
          <w:szCs w:val="28"/>
        </w:rPr>
        <w:t>5</w:t>
      </w:r>
      <w:r w:rsidRPr="00F26EA6">
        <w:rPr>
          <w:rFonts w:ascii="Times New Roman" w:hAnsi="Times New Roman" w:cs="Times New Roman"/>
          <w:sz w:val="28"/>
          <w:szCs w:val="28"/>
        </w:rPr>
        <w:t xml:space="preserve">. Проведение мероприятий профилактической направленности </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9"/>
        <w:gridCol w:w="1296"/>
        <w:gridCol w:w="1296"/>
        <w:gridCol w:w="1296"/>
        <w:gridCol w:w="1296"/>
        <w:gridCol w:w="1296"/>
      </w:tblGrid>
      <w:tr w:rsidR="00B707C1" w:rsidRPr="00325578" w:rsidTr="005E210C">
        <w:trPr>
          <w:jc w:val="center"/>
        </w:trPr>
        <w:tc>
          <w:tcPr>
            <w:tcW w:w="1770"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Наименование</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2013</w:t>
            </w:r>
            <w:r>
              <w:rPr>
                <w:rFonts w:ascii="Times New Roman" w:hAnsi="Times New Roman" w:cs="Times New Roman"/>
                <w:sz w:val="24"/>
                <w:szCs w:val="24"/>
              </w:rPr>
              <w:t xml:space="preserve"> год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2014</w:t>
            </w:r>
            <w:r>
              <w:rPr>
                <w:rFonts w:ascii="Times New Roman" w:hAnsi="Times New Roman" w:cs="Times New Roman"/>
                <w:sz w:val="24"/>
                <w:szCs w:val="24"/>
              </w:rPr>
              <w:t xml:space="preserve"> год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2015</w:t>
            </w:r>
            <w:r>
              <w:rPr>
                <w:rFonts w:ascii="Times New Roman" w:hAnsi="Times New Roman" w:cs="Times New Roman"/>
                <w:sz w:val="24"/>
                <w:szCs w:val="24"/>
              </w:rPr>
              <w:t xml:space="preserve"> год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2016</w:t>
            </w:r>
            <w:r>
              <w:rPr>
                <w:rFonts w:ascii="Times New Roman" w:hAnsi="Times New Roman" w:cs="Times New Roman"/>
                <w:sz w:val="24"/>
                <w:szCs w:val="24"/>
              </w:rPr>
              <w:t xml:space="preserve"> год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r>
      <w:tr w:rsidR="00B707C1" w:rsidRPr="00325578" w:rsidTr="005E210C">
        <w:trPr>
          <w:jc w:val="center"/>
        </w:trPr>
        <w:tc>
          <w:tcPr>
            <w:tcW w:w="1770"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6" w:type="pct"/>
          </w:tcPr>
          <w:p w:rsidR="00B707C1"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Диспансеризация определенных групп взрослого населения:</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плановое значение, ед.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2102</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2308</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886</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957</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1692</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фактическое значение, ед.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1961</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2036</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886</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957</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исполнение, %</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93,3</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88,2</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95,7</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 xml:space="preserve">Туберкулинодиагностика детям в возрасте от 0-14 </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плановое значение, ед.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2340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2300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856</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1458</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1560</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фактическое значение, ед.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2340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2294</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856</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1458</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исполнение, %</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99,7</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 xml:space="preserve">Профилактические осмотры </w:t>
            </w:r>
            <w:r w:rsidRPr="00325578">
              <w:rPr>
                <w:rFonts w:ascii="Times New Roman" w:hAnsi="Times New Roman" w:cs="Times New Roman"/>
                <w:sz w:val="24"/>
                <w:szCs w:val="24"/>
              </w:rPr>
              <w:lastRenderedPageBreak/>
              <w:t>детского населения</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lastRenderedPageBreak/>
              <w:t>плановое значение, ед.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2908</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2908</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840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1031</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1593</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фактическое значение, ед.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1680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850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840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664</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1560</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исполнение, %</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57,8</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29,2</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64,4</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97,9</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Флюорографические осмотры</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плановое значение, ед.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10150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10175</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10490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4783</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3497</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фактическое значение, ед.</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10385</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10234</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9900</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4183</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3497</w:t>
            </w:r>
          </w:p>
        </w:tc>
      </w:tr>
      <w:tr w:rsidR="00B707C1" w:rsidRPr="00325578" w:rsidTr="005E210C">
        <w:trPr>
          <w:jc w:val="center"/>
        </w:trPr>
        <w:tc>
          <w:tcPr>
            <w:tcW w:w="1770" w:type="pct"/>
          </w:tcPr>
          <w:p w:rsidR="00B707C1" w:rsidRPr="00325578" w:rsidRDefault="00B707C1" w:rsidP="005E210C">
            <w:pPr>
              <w:spacing w:after="0" w:line="240" w:lineRule="auto"/>
              <w:jc w:val="both"/>
              <w:rPr>
                <w:rFonts w:ascii="Times New Roman" w:hAnsi="Times New Roman" w:cs="Times New Roman"/>
                <w:sz w:val="24"/>
                <w:szCs w:val="24"/>
              </w:rPr>
            </w:pPr>
            <w:r w:rsidRPr="00325578">
              <w:rPr>
                <w:rFonts w:ascii="Times New Roman" w:hAnsi="Times New Roman" w:cs="Times New Roman"/>
                <w:sz w:val="24"/>
                <w:szCs w:val="24"/>
              </w:rPr>
              <w:t>исполнение, %</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102,3</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100,6</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94,4</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sidRPr="00325578">
              <w:rPr>
                <w:rFonts w:ascii="Times New Roman" w:hAnsi="Times New Roman" w:cs="Times New Roman"/>
                <w:sz w:val="24"/>
                <w:szCs w:val="24"/>
              </w:rPr>
              <w:t>87,9</w:t>
            </w:r>
          </w:p>
        </w:tc>
        <w:tc>
          <w:tcPr>
            <w:tcW w:w="646" w:type="pct"/>
          </w:tcPr>
          <w:p w:rsidR="00B707C1" w:rsidRPr="00325578"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B707C1" w:rsidRDefault="00B707C1" w:rsidP="00B707C1">
      <w:pPr>
        <w:spacing w:after="0" w:line="240" w:lineRule="auto"/>
        <w:ind w:firstLine="709"/>
        <w:rPr>
          <w:rFonts w:ascii="Times New Roman" w:hAnsi="Times New Roman" w:cs="Times New Roman"/>
          <w:sz w:val="28"/>
          <w:szCs w:val="28"/>
        </w:rPr>
      </w:pPr>
    </w:p>
    <w:p w:rsidR="00B707C1" w:rsidRPr="00380E7D" w:rsidRDefault="00B707C1" w:rsidP="00B707C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Таблица 6. </w:t>
      </w:r>
      <w:r w:rsidRPr="00380E7D">
        <w:rPr>
          <w:rFonts w:ascii="Times New Roman" w:hAnsi="Times New Roman" w:cs="Times New Roman"/>
          <w:sz w:val="28"/>
          <w:szCs w:val="28"/>
        </w:rPr>
        <w:t>Демографическая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977"/>
        <w:gridCol w:w="977"/>
        <w:gridCol w:w="1031"/>
        <w:gridCol w:w="978"/>
        <w:gridCol w:w="977"/>
        <w:gridCol w:w="977"/>
        <w:gridCol w:w="977"/>
        <w:gridCol w:w="927"/>
      </w:tblGrid>
      <w:tr w:rsidR="00B707C1" w:rsidRPr="000B109E" w:rsidTr="005E210C">
        <w:tc>
          <w:tcPr>
            <w:tcW w:w="2600" w:type="dxa"/>
          </w:tcPr>
          <w:p w:rsidR="00B707C1" w:rsidRPr="000B109E" w:rsidRDefault="00B707C1" w:rsidP="005E210C">
            <w:pPr>
              <w:spacing w:after="0" w:line="240" w:lineRule="auto"/>
              <w:jc w:val="both"/>
              <w:rPr>
                <w:rFonts w:ascii="Times New Roman" w:hAnsi="Times New Roman" w:cs="Times New Roman"/>
                <w:sz w:val="24"/>
                <w:szCs w:val="24"/>
              </w:rPr>
            </w:pPr>
          </w:p>
        </w:tc>
        <w:tc>
          <w:tcPr>
            <w:tcW w:w="977" w:type="dxa"/>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2008 год</w:t>
            </w:r>
          </w:p>
        </w:tc>
        <w:tc>
          <w:tcPr>
            <w:tcW w:w="977" w:type="dxa"/>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2011 год</w:t>
            </w:r>
          </w:p>
        </w:tc>
        <w:tc>
          <w:tcPr>
            <w:tcW w:w="1031" w:type="dxa"/>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2012 год</w:t>
            </w:r>
          </w:p>
        </w:tc>
        <w:tc>
          <w:tcPr>
            <w:tcW w:w="978" w:type="dxa"/>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2013 год</w:t>
            </w:r>
          </w:p>
        </w:tc>
        <w:tc>
          <w:tcPr>
            <w:tcW w:w="977" w:type="dxa"/>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2014 год</w:t>
            </w:r>
          </w:p>
        </w:tc>
        <w:tc>
          <w:tcPr>
            <w:tcW w:w="977" w:type="dxa"/>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2015 год</w:t>
            </w:r>
          </w:p>
        </w:tc>
        <w:tc>
          <w:tcPr>
            <w:tcW w:w="977" w:type="dxa"/>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2016 год</w:t>
            </w:r>
          </w:p>
        </w:tc>
        <w:tc>
          <w:tcPr>
            <w:tcW w:w="927" w:type="dxa"/>
          </w:tcPr>
          <w:p w:rsidR="00B707C1" w:rsidRPr="000B109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r>
      <w:tr w:rsidR="00B707C1" w:rsidRPr="000B109E" w:rsidTr="005E210C">
        <w:tc>
          <w:tcPr>
            <w:tcW w:w="2600" w:type="dxa"/>
          </w:tcPr>
          <w:p w:rsidR="00B707C1" w:rsidRPr="000B109E" w:rsidRDefault="00B707C1" w:rsidP="005E210C">
            <w:pPr>
              <w:spacing w:after="0" w:line="240" w:lineRule="auto"/>
              <w:jc w:val="both"/>
              <w:rPr>
                <w:rFonts w:ascii="Times New Roman" w:hAnsi="Times New Roman" w:cs="Times New Roman"/>
                <w:sz w:val="24"/>
                <w:szCs w:val="24"/>
              </w:rPr>
            </w:pPr>
            <w:r w:rsidRPr="000B109E">
              <w:rPr>
                <w:rFonts w:ascii="Times New Roman" w:hAnsi="Times New Roman" w:cs="Times New Roman"/>
                <w:sz w:val="24"/>
                <w:szCs w:val="24"/>
              </w:rPr>
              <w:t>Численность постоянного населения муниципального</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16900</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16300</w:t>
            </w:r>
          </w:p>
        </w:tc>
        <w:tc>
          <w:tcPr>
            <w:tcW w:w="1031"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16425</w:t>
            </w:r>
          </w:p>
        </w:tc>
        <w:tc>
          <w:tcPr>
            <w:tcW w:w="978"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15499</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15138</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14747</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14317</w:t>
            </w:r>
          </w:p>
        </w:tc>
        <w:tc>
          <w:tcPr>
            <w:tcW w:w="92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14040</w:t>
            </w:r>
          </w:p>
        </w:tc>
      </w:tr>
      <w:tr w:rsidR="00B707C1" w:rsidRPr="000B109E" w:rsidTr="005E210C">
        <w:tc>
          <w:tcPr>
            <w:tcW w:w="2600" w:type="dxa"/>
          </w:tcPr>
          <w:p w:rsidR="00B707C1" w:rsidRPr="000B109E" w:rsidRDefault="00B707C1" w:rsidP="005E210C">
            <w:pPr>
              <w:spacing w:after="0" w:line="240" w:lineRule="auto"/>
              <w:jc w:val="both"/>
              <w:rPr>
                <w:rFonts w:ascii="Times New Roman" w:hAnsi="Times New Roman" w:cs="Times New Roman"/>
                <w:sz w:val="24"/>
                <w:szCs w:val="24"/>
              </w:rPr>
            </w:pPr>
            <w:r w:rsidRPr="000B109E">
              <w:rPr>
                <w:rFonts w:ascii="Times New Roman" w:hAnsi="Times New Roman" w:cs="Times New Roman"/>
                <w:sz w:val="24"/>
                <w:szCs w:val="24"/>
              </w:rPr>
              <w:t>Общая смертность</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269</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202</w:t>
            </w:r>
          </w:p>
        </w:tc>
        <w:tc>
          <w:tcPr>
            <w:tcW w:w="1031"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236</w:t>
            </w:r>
          </w:p>
        </w:tc>
        <w:tc>
          <w:tcPr>
            <w:tcW w:w="978"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245</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201</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198</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194</w:t>
            </w:r>
          </w:p>
        </w:tc>
        <w:tc>
          <w:tcPr>
            <w:tcW w:w="92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r>
      <w:tr w:rsidR="00B707C1" w:rsidRPr="000B109E" w:rsidTr="005E210C">
        <w:tc>
          <w:tcPr>
            <w:tcW w:w="2600" w:type="dxa"/>
          </w:tcPr>
          <w:p w:rsidR="00B707C1" w:rsidRPr="000B109E" w:rsidRDefault="00B707C1" w:rsidP="005E210C">
            <w:pPr>
              <w:spacing w:after="0" w:line="240" w:lineRule="auto"/>
              <w:jc w:val="both"/>
              <w:rPr>
                <w:rFonts w:ascii="Times New Roman" w:hAnsi="Times New Roman" w:cs="Times New Roman"/>
                <w:sz w:val="24"/>
                <w:szCs w:val="24"/>
              </w:rPr>
            </w:pPr>
            <w:r w:rsidRPr="000B109E">
              <w:rPr>
                <w:rFonts w:ascii="Times New Roman" w:hAnsi="Times New Roman" w:cs="Times New Roman"/>
                <w:sz w:val="24"/>
                <w:szCs w:val="24"/>
              </w:rPr>
              <w:t>коэффициент смертности (промилле):</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16,2</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13,1</w:t>
            </w:r>
          </w:p>
        </w:tc>
        <w:tc>
          <w:tcPr>
            <w:tcW w:w="1031"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14,8</w:t>
            </w:r>
          </w:p>
        </w:tc>
        <w:tc>
          <w:tcPr>
            <w:tcW w:w="978"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15,8</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13,1</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13,1</w:t>
            </w:r>
          </w:p>
        </w:tc>
        <w:tc>
          <w:tcPr>
            <w:tcW w:w="97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sidRPr="000B109E">
              <w:rPr>
                <w:rFonts w:ascii="Times New Roman" w:hAnsi="Times New Roman" w:cs="Times New Roman"/>
                <w:sz w:val="24"/>
                <w:szCs w:val="24"/>
              </w:rPr>
              <w:t>13,6</w:t>
            </w:r>
          </w:p>
        </w:tc>
        <w:tc>
          <w:tcPr>
            <w:tcW w:w="927" w:type="dxa"/>
            <w:vAlign w:val="center"/>
          </w:tcPr>
          <w:p w:rsidR="00B707C1" w:rsidRPr="000B109E" w:rsidRDefault="00B707C1" w:rsidP="005E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bl>
    <w:p w:rsidR="00B707C1" w:rsidRDefault="00B707C1" w:rsidP="00B707C1"/>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B707C1" w:rsidRDefault="00B707C1" w:rsidP="00B707C1">
      <w:pPr>
        <w:spacing w:after="0" w:line="240" w:lineRule="auto"/>
        <w:jc w:val="center"/>
        <w:rPr>
          <w:rFonts w:ascii="Times New Roman" w:hAnsi="Times New Roman" w:cs="Times New Roman"/>
          <w:sz w:val="28"/>
          <w:szCs w:val="28"/>
        </w:rPr>
      </w:pPr>
    </w:p>
    <w:p w:rsidR="00B707C1" w:rsidRDefault="00B707C1" w:rsidP="00B70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Промышленное производство</w:t>
      </w:r>
    </w:p>
    <w:p w:rsidR="00B707C1" w:rsidRPr="000D71B1" w:rsidRDefault="00B707C1" w:rsidP="00B707C1">
      <w:pPr>
        <w:spacing w:after="0" w:line="240" w:lineRule="auto"/>
        <w:rPr>
          <w:rFonts w:ascii="Times New Roman" w:hAnsi="Times New Roman" w:cs="Times New Roman"/>
          <w:sz w:val="28"/>
          <w:szCs w:val="28"/>
        </w:rPr>
      </w:pP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Лесоперера</w:t>
      </w:r>
      <w:r w:rsidRPr="006702C3">
        <w:rPr>
          <w:rFonts w:ascii="Times New Roman" w:hAnsi="Times New Roman" w:cs="Times New Roman"/>
          <w:sz w:val="28"/>
          <w:szCs w:val="28"/>
        </w:rPr>
        <w:t xml:space="preserve">батывающая промышленность по суммарному обороту уступает только розничной торговле и составляет </w:t>
      </w:r>
      <w:r>
        <w:rPr>
          <w:rFonts w:ascii="Times New Roman" w:hAnsi="Times New Roman" w:cs="Times New Roman"/>
          <w:sz w:val="28"/>
          <w:szCs w:val="28"/>
        </w:rPr>
        <w:t>56,9</w:t>
      </w:r>
      <w:r w:rsidRPr="006702C3">
        <w:rPr>
          <w:rFonts w:ascii="Times New Roman" w:hAnsi="Times New Roman" w:cs="Times New Roman"/>
          <w:sz w:val="28"/>
          <w:szCs w:val="28"/>
        </w:rPr>
        <w:t xml:space="preserve">% от оборота предприятий округа. Так же следует отметить, что произошло снижение оборота лесозаготовки и деревопереработки на </w:t>
      </w:r>
      <w:r>
        <w:rPr>
          <w:rFonts w:ascii="Times New Roman" w:hAnsi="Times New Roman" w:cs="Times New Roman"/>
          <w:sz w:val="28"/>
          <w:szCs w:val="28"/>
        </w:rPr>
        <w:t>59,6</w:t>
      </w:r>
      <w:r w:rsidRPr="006702C3">
        <w:rPr>
          <w:rFonts w:ascii="Times New Roman" w:hAnsi="Times New Roman" w:cs="Times New Roman"/>
          <w:sz w:val="28"/>
          <w:szCs w:val="28"/>
        </w:rPr>
        <w:t>%,</w:t>
      </w:r>
      <w:r>
        <w:rPr>
          <w:rFonts w:ascii="Times New Roman" w:hAnsi="Times New Roman" w:cs="Times New Roman"/>
          <w:sz w:val="28"/>
          <w:szCs w:val="28"/>
        </w:rPr>
        <w:t xml:space="preserve"> а также видны темп роста и спада оборота лесообрабатывающей промышленности в общем обороте организаций.</w:t>
      </w: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w:t>
      </w:r>
      <w:r w:rsidRPr="000B4D53">
        <w:rPr>
          <w:rFonts w:ascii="Times New Roman" w:hAnsi="Times New Roman" w:cs="Times New Roman"/>
          <w:sz w:val="28"/>
          <w:szCs w:val="28"/>
        </w:rPr>
        <w:t>. Динамика оборота лесообрабатывающей промышленности к общему обороту организаций</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798"/>
        <w:gridCol w:w="798"/>
        <w:gridCol w:w="769"/>
        <w:gridCol w:w="802"/>
        <w:gridCol w:w="802"/>
        <w:gridCol w:w="704"/>
        <w:gridCol w:w="921"/>
        <w:gridCol w:w="833"/>
        <w:gridCol w:w="1379"/>
      </w:tblGrid>
      <w:tr w:rsidR="00B707C1" w:rsidRPr="00252FC9" w:rsidTr="005E210C">
        <w:trPr>
          <w:trHeight w:val="528"/>
          <w:jc w:val="center"/>
        </w:trPr>
        <w:tc>
          <w:tcPr>
            <w:tcW w:w="1195" w:type="pct"/>
            <w:vMerge w:val="restar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Отрасли</w:t>
            </w:r>
          </w:p>
        </w:tc>
        <w:tc>
          <w:tcPr>
            <w:tcW w:w="3133" w:type="pct"/>
            <w:gridSpan w:val="8"/>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Оборот организаций, %</w:t>
            </w:r>
          </w:p>
        </w:tc>
        <w:tc>
          <w:tcPr>
            <w:tcW w:w="672" w:type="pct"/>
            <w:vMerge w:val="restart"/>
            <w:shd w:val="clear" w:color="auto" w:fill="auto"/>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Темп роста (снижения)</w:t>
            </w:r>
          </w:p>
          <w:p w:rsidR="00B707C1" w:rsidRPr="00252FC9" w:rsidRDefault="00B707C1" w:rsidP="005E210C">
            <w:pPr>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2017 к 2008, %</w:t>
            </w:r>
          </w:p>
        </w:tc>
      </w:tr>
      <w:tr w:rsidR="00B707C1" w:rsidRPr="00252FC9" w:rsidTr="005E210C">
        <w:trPr>
          <w:trHeight w:val="632"/>
          <w:jc w:val="center"/>
        </w:trPr>
        <w:tc>
          <w:tcPr>
            <w:tcW w:w="1195" w:type="pct"/>
            <w:vMerge/>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b/>
                <w:sz w:val="24"/>
                <w:szCs w:val="24"/>
              </w:rPr>
            </w:pPr>
          </w:p>
        </w:tc>
        <w:tc>
          <w:tcPr>
            <w:tcW w:w="38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2008 год</w:t>
            </w:r>
          </w:p>
        </w:tc>
        <w:tc>
          <w:tcPr>
            <w:tcW w:w="38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2011 год</w:t>
            </w:r>
          </w:p>
        </w:tc>
        <w:tc>
          <w:tcPr>
            <w:tcW w:w="375"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2012 год</w:t>
            </w:r>
          </w:p>
        </w:tc>
        <w:tc>
          <w:tcPr>
            <w:tcW w:w="391"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2013 год</w:t>
            </w:r>
          </w:p>
        </w:tc>
        <w:tc>
          <w:tcPr>
            <w:tcW w:w="391"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2014 год</w:t>
            </w:r>
          </w:p>
        </w:tc>
        <w:tc>
          <w:tcPr>
            <w:tcW w:w="343"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2015 год</w:t>
            </w:r>
          </w:p>
        </w:tc>
        <w:tc>
          <w:tcPr>
            <w:tcW w:w="44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2016 год</w:t>
            </w:r>
          </w:p>
        </w:tc>
        <w:tc>
          <w:tcPr>
            <w:tcW w:w="406" w:type="pct"/>
            <w:vAlign w:val="center"/>
          </w:tcPr>
          <w:p w:rsidR="00B707C1" w:rsidRPr="00252FC9" w:rsidRDefault="00B707C1" w:rsidP="005E210C">
            <w:pPr>
              <w:spacing w:after="0" w:line="240" w:lineRule="auto"/>
              <w:jc w:val="center"/>
              <w:rPr>
                <w:rFonts w:ascii="Times New Roman" w:hAnsi="Times New Roman" w:cs="Times New Roman"/>
                <w:sz w:val="24"/>
                <w:szCs w:val="24"/>
              </w:rPr>
            </w:pPr>
            <w:r w:rsidRPr="00252FC9">
              <w:rPr>
                <w:rFonts w:ascii="Times New Roman" w:hAnsi="Times New Roman" w:cs="Times New Roman"/>
                <w:sz w:val="24"/>
                <w:szCs w:val="24"/>
              </w:rPr>
              <w:t>2017 год</w:t>
            </w:r>
          </w:p>
        </w:tc>
        <w:tc>
          <w:tcPr>
            <w:tcW w:w="672" w:type="pct"/>
            <w:vMerge/>
            <w:shd w:val="clear" w:color="auto" w:fill="auto"/>
          </w:tcPr>
          <w:p w:rsidR="00B707C1" w:rsidRPr="00252FC9" w:rsidRDefault="00B707C1" w:rsidP="005E210C">
            <w:pPr>
              <w:spacing w:after="0" w:line="240" w:lineRule="auto"/>
              <w:rPr>
                <w:rFonts w:ascii="Times New Roman" w:hAnsi="Times New Roman" w:cs="Times New Roman"/>
                <w:sz w:val="24"/>
                <w:szCs w:val="24"/>
              </w:rPr>
            </w:pPr>
          </w:p>
        </w:tc>
      </w:tr>
      <w:tr w:rsidR="00B707C1" w:rsidRPr="00252FC9" w:rsidTr="005E210C">
        <w:trPr>
          <w:trHeight w:val="309"/>
          <w:jc w:val="center"/>
        </w:trPr>
        <w:tc>
          <w:tcPr>
            <w:tcW w:w="1195" w:type="pct"/>
          </w:tcPr>
          <w:p w:rsidR="00B707C1" w:rsidRPr="00252FC9" w:rsidRDefault="00B707C1" w:rsidP="005E210C">
            <w:pPr>
              <w:widowControl w:val="0"/>
              <w:autoSpaceDE w:val="0"/>
              <w:autoSpaceDN w:val="0"/>
              <w:adjustRightInd w:val="0"/>
              <w:spacing w:after="0" w:line="240" w:lineRule="auto"/>
              <w:rPr>
                <w:rFonts w:ascii="Times New Roman" w:hAnsi="Times New Roman" w:cs="Times New Roman"/>
                <w:sz w:val="24"/>
                <w:szCs w:val="24"/>
              </w:rPr>
            </w:pPr>
            <w:r w:rsidRPr="00252FC9">
              <w:rPr>
                <w:rFonts w:ascii="Times New Roman" w:hAnsi="Times New Roman" w:cs="Times New Roman"/>
                <w:sz w:val="24"/>
                <w:szCs w:val="24"/>
              </w:rPr>
              <w:t>Все отрасли, млн. руб.:</w:t>
            </w:r>
          </w:p>
        </w:tc>
        <w:tc>
          <w:tcPr>
            <w:tcW w:w="38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132,26</w:t>
            </w:r>
          </w:p>
        </w:tc>
        <w:tc>
          <w:tcPr>
            <w:tcW w:w="38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104,47</w:t>
            </w:r>
          </w:p>
        </w:tc>
        <w:tc>
          <w:tcPr>
            <w:tcW w:w="375"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109,43</w:t>
            </w:r>
          </w:p>
        </w:tc>
        <w:tc>
          <w:tcPr>
            <w:tcW w:w="391"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96,5</w:t>
            </w:r>
          </w:p>
        </w:tc>
        <w:tc>
          <w:tcPr>
            <w:tcW w:w="391"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61,7</w:t>
            </w:r>
          </w:p>
        </w:tc>
        <w:tc>
          <w:tcPr>
            <w:tcW w:w="343"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97,67</w:t>
            </w:r>
          </w:p>
        </w:tc>
        <w:tc>
          <w:tcPr>
            <w:tcW w:w="44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93,07</w:t>
            </w:r>
          </w:p>
        </w:tc>
        <w:tc>
          <w:tcPr>
            <w:tcW w:w="406" w:type="pct"/>
            <w:vAlign w:val="center"/>
          </w:tcPr>
          <w:p w:rsidR="00B707C1" w:rsidRPr="00252FC9" w:rsidRDefault="00B707C1" w:rsidP="005E210C">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150,73</w:t>
            </w:r>
          </w:p>
        </w:tc>
        <w:tc>
          <w:tcPr>
            <w:tcW w:w="672" w:type="pct"/>
            <w:shd w:val="clear" w:color="auto" w:fill="auto"/>
            <w:vAlign w:val="center"/>
          </w:tcPr>
          <w:p w:rsidR="00B707C1" w:rsidRPr="00252FC9" w:rsidRDefault="00B707C1" w:rsidP="005E210C">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114</w:t>
            </w:r>
          </w:p>
        </w:tc>
      </w:tr>
      <w:tr w:rsidR="00B707C1" w:rsidRPr="00252FC9" w:rsidTr="005E210C">
        <w:trPr>
          <w:trHeight w:val="477"/>
          <w:jc w:val="center"/>
        </w:trPr>
        <w:tc>
          <w:tcPr>
            <w:tcW w:w="1195" w:type="pct"/>
          </w:tcPr>
          <w:p w:rsidR="00B707C1" w:rsidRPr="00252FC9" w:rsidRDefault="00B707C1" w:rsidP="005E210C">
            <w:pPr>
              <w:widowControl w:val="0"/>
              <w:autoSpaceDE w:val="0"/>
              <w:autoSpaceDN w:val="0"/>
              <w:adjustRightInd w:val="0"/>
              <w:spacing w:after="0" w:line="240" w:lineRule="auto"/>
              <w:rPr>
                <w:rFonts w:ascii="Times New Roman" w:hAnsi="Times New Roman" w:cs="Times New Roman"/>
                <w:sz w:val="24"/>
                <w:szCs w:val="24"/>
              </w:rPr>
            </w:pPr>
            <w:r w:rsidRPr="00252FC9">
              <w:rPr>
                <w:rFonts w:ascii="Times New Roman" w:hAnsi="Times New Roman" w:cs="Times New Roman"/>
                <w:sz w:val="24"/>
                <w:szCs w:val="24"/>
              </w:rPr>
              <w:t>лесозаготовка и деревообработка, млн. руб.</w:t>
            </w:r>
          </w:p>
        </w:tc>
        <w:tc>
          <w:tcPr>
            <w:tcW w:w="38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129,60</w:t>
            </w:r>
          </w:p>
        </w:tc>
        <w:tc>
          <w:tcPr>
            <w:tcW w:w="38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93,63</w:t>
            </w:r>
          </w:p>
        </w:tc>
        <w:tc>
          <w:tcPr>
            <w:tcW w:w="375"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114,40</w:t>
            </w:r>
          </w:p>
        </w:tc>
        <w:tc>
          <w:tcPr>
            <w:tcW w:w="391"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92,32</w:t>
            </w:r>
          </w:p>
        </w:tc>
        <w:tc>
          <w:tcPr>
            <w:tcW w:w="391"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69,59</w:t>
            </w:r>
          </w:p>
        </w:tc>
        <w:tc>
          <w:tcPr>
            <w:tcW w:w="343"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70,74</w:t>
            </w:r>
          </w:p>
        </w:tc>
        <w:tc>
          <w:tcPr>
            <w:tcW w:w="44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83,01</w:t>
            </w:r>
          </w:p>
        </w:tc>
        <w:tc>
          <w:tcPr>
            <w:tcW w:w="406" w:type="pct"/>
            <w:vAlign w:val="center"/>
          </w:tcPr>
          <w:p w:rsidR="00B707C1" w:rsidRPr="00252FC9" w:rsidRDefault="00B707C1" w:rsidP="005E210C">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85,8</w:t>
            </w:r>
          </w:p>
        </w:tc>
        <w:tc>
          <w:tcPr>
            <w:tcW w:w="672" w:type="pct"/>
            <w:shd w:val="clear" w:color="auto" w:fill="auto"/>
            <w:vAlign w:val="center"/>
          </w:tcPr>
          <w:p w:rsidR="00B707C1" w:rsidRPr="00252FC9" w:rsidRDefault="00B707C1" w:rsidP="005E210C">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66,2</w:t>
            </w:r>
          </w:p>
        </w:tc>
      </w:tr>
      <w:tr w:rsidR="00B707C1" w:rsidRPr="00252FC9" w:rsidTr="005E210C">
        <w:trPr>
          <w:trHeight w:val="863"/>
          <w:jc w:val="center"/>
        </w:trPr>
        <w:tc>
          <w:tcPr>
            <w:tcW w:w="1195" w:type="pct"/>
          </w:tcPr>
          <w:p w:rsidR="00B707C1" w:rsidRPr="00252FC9" w:rsidRDefault="00B707C1" w:rsidP="005E210C">
            <w:pPr>
              <w:widowControl w:val="0"/>
              <w:autoSpaceDE w:val="0"/>
              <w:autoSpaceDN w:val="0"/>
              <w:adjustRightInd w:val="0"/>
              <w:spacing w:after="0" w:line="240" w:lineRule="auto"/>
              <w:rPr>
                <w:rFonts w:ascii="Times New Roman" w:hAnsi="Times New Roman" w:cs="Times New Roman"/>
                <w:sz w:val="24"/>
                <w:szCs w:val="24"/>
              </w:rPr>
            </w:pPr>
            <w:r w:rsidRPr="00252FC9">
              <w:rPr>
                <w:rFonts w:ascii="Times New Roman" w:hAnsi="Times New Roman" w:cs="Times New Roman"/>
                <w:sz w:val="24"/>
                <w:szCs w:val="24"/>
              </w:rPr>
              <w:t>% оборота лесообрабатывающей промышленности в общем обороте организаций</w:t>
            </w:r>
          </w:p>
        </w:tc>
        <w:tc>
          <w:tcPr>
            <w:tcW w:w="38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98</w:t>
            </w:r>
          </w:p>
        </w:tc>
        <w:tc>
          <w:tcPr>
            <w:tcW w:w="38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87,8</w:t>
            </w:r>
          </w:p>
        </w:tc>
        <w:tc>
          <w:tcPr>
            <w:tcW w:w="375"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91,8</w:t>
            </w:r>
          </w:p>
        </w:tc>
        <w:tc>
          <w:tcPr>
            <w:tcW w:w="391"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87,8</w:t>
            </w:r>
          </w:p>
        </w:tc>
        <w:tc>
          <w:tcPr>
            <w:tcW w:w="391"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99,0</w:t>
            </w:r>
          </w:p>
        </w:tc>
        <w:tc>
          <w:tcPr>
            <w:tcW w:w="343"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71,7</w:t>
            </w:r>
          </w:p>
        </w:tc>
        <w:tc>
          <w:tcPr>
            <w:tcW w:w="449" w:type="pct"/>
            <w:vAlign w:val="center"/>
          </w:tcPr>
          <w:p w:rsidR="00B707C1" w:rsidRPr="00252FC9" w:rsidRDefault="00B707C1" w:rsidP="005E210C">
            <w:pPr>
              <w:widowControl w:val="0"/>
              <w:autoSpaceDE w:val="0"/>
              <w:autoSpaceDN w:val="0"/>
              <w:adjustRightInd w:val="0"/>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94,4</w:t>
            </w:r>
          </w:p>
        </w:tc>
        <w:tc>
          <w:tcPr>
            <w:tcW w:w="406" w:type="pct"/>
            <w:vAlign w:val="center"/>
          </w:tcPr>
          <w:p w:rsidR="00B707C1" w:rsidRPr="00252FC9" w:rsidRDefault="00B707C1" w:rsidP="005E210C">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56,9</w:t>
            </w:r>
          </w:p>
        </w:tc>
        <w:tc>
          <w:tcPr>
            <w:tcW w:w="672" w:type="pct"/>
            <w:shd w:val="clear" w:color="auto" w:fill="auto"/>
            <w:vAlign w:val="center"/>
          </w:tcPr>
          <w:p w:rsidR="00B707C1" w:rsidRPr="00252FC9" w:rsidRDefault="00B707C1" w:rsidP="005E210C">
            <w:pPr>
              <w:spacing w:after="0" w:line="240" w:lineRule="auto"/>
              <w:jc w:val="center"/>
              <w:rPr>
                <w:rFonts w:ascii="Times New Roman" w:hAnsi="Times New Roman" w:cs="Times New Roman"/>
                <w:sz w:val="20"/>
                <w:szCs w:val="20"/>
              </w:rPr>
            </w:pPr>
            <w:r w:rsidRPr="00252FC9">
              <w:rPr>
                <w:rFonts w:ascii="Times New Roman" w:hAnsi="Times New Roman" w:cs="Times New Roman"/>
                <w:sz w:val="20"/>
                <w:szCs w:val="20"/>
              </w:rPr>
              <w:t>58,06</w:t>
            </w:r>
          </w:p>
        </w:tc>
      </w:tr>
    </w:tbl>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1B1">
        <w:rPr>
          <w:rFonts w:ascii="Times New Roman" w:hAnsi="Times New Roman" w:cs="Times New Roman"/>
          <w:sz w:val="28"/>
          <w:szCs w:val="28"/>
        </w:rPr>
        <w:t xml:space="preserve">Таблица </w:t>
      </w:r>
      <w:r>
        <w:rPr>
          <w:rFonts w:ascii="Times New Roman" w:hAnsi="Times New Roman" w:cs="Times New Roman"/>
          <w:sz w:val="28"/>
          <w:szCs w:val="28"/>
        </w:rPr>
        <w:t>2</w:t>
      </w:r>
      <w:r w:rsidRPr="000D71B1">
        <w:rPr>
          <w:rFonts w:ascii="Times New Roman" w:hAnsi="Times New Roman" w:cs="Times New Roman"/>
          <w:sz w:val="28"/>
          <w:szCs w:val="28"/>
        </w:rPr>
        <w:t>. Обороты по реализации продукции лесозаготовки и деревопереработки</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906"/>
        <w:gridCol w:w="906"/>
        <w:gridCol w:w="906"/>
        <w:gridCol w:w="906"/>
        <w:gridCol w:w="906"/>
        <w:gridCol w:w="906"/>
        <w:gridCol w:w="908"/>
        <w:gridCol w:w="1452"/>
      </w:tblGrid>
      <w:tr w:rsidR="00B707C1" w:rsidRPr="00E545F7" w:rsidTr="005E210C">
        <w:tc>
          <w:tcPr>
            <w:tcW w:w="1221" w:type="pct"/>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Виды продукции</w:t>
            </w:r>
          </w:p>
        </w:tc>
        <w:tc>
          <w:tcPr>
            <w:tcW w:w="439" w:type="pct"/>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2008 год</w:t>
            </w:r>
          </w:p>
        </w:tc>
        <w:tc>
          <w:tcPr>
            <w:tcW w:w="439" w:type="pct"/>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2011 год</w:t>
            </w:r>
          </w:p>
        </w:tc>
        <w:tc>
          <w:tcPr>
            <w:tcW w:w="439" w:type="pct"/>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2012 год</w:t>
            </w:r>
          </w:p>
        </w:tc>
        <w:tc>
          <w:tcPr>
            <w:tcW w:w="439" w:type="pct"/>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2013 год</w:t>
            </w:r>
          </w:p>
        </w:tc>
        <w:tc>
          <w:tcPr>
            <w:tcW w:w="439" w:type="pct"/>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2014 год</w:t>
            </w:r>
          </w:p>
        </w:tc>
        <w:tc>
          <w:tcPr>
            <w:tcW w:w="439" w:type="pct"/>
            <w:shd w:val="clear" w:color="auto" w:fill="auto"/>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2015 год</w:t>
            </w:r>
          </w:p>
        </w:tc>
        <w:tc>
          <w:tcPr>
            <w:tcW w:w="440" w:type="pct"/>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2016 год</w:t>
            </w:r>
          </w:p>
        </w:tc>
        <w:tc>
          <w:tcPr>
            <w:tcW w:w="704" w:type="pct"/>
            <w:vAlign w:val="center"/>
          </w:tcPr>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Темп роста (снижения)</w:t>
            </w:r>
          </w:p>
          <w:p w:rsidR="00B707C1" w:rsidRPr="003D56E1" w:rsidRDefault="00B707C1" w:rsidP="005E210C">
            <w:pPr>
              <w:widowControl w:val="0"/>
              <w:autoSpaceDE w:val="0"/>
              <w:autoSpaceDN w:val="0"/>
              <w:adjustRightInd w:val="0"/>
              <w:spacing w:after="0"/>
              <w:jc w:val="center"/>
              <w:rPr>
                <w:rFonts w:ascii="Times New Roman" w:hAnsi="Times New Roman" w:cs="Times New Roman"/>
                <w:sz w:val="24"/>
                <w:szCs w:val="24"/>
              </w:rPr>
            </w:pPr>
            <w:r w:rsidRPr="003D56E1">
              <w:rPr>
                <w:rFonts w:ascii="Times New Roman" w:hAnsi="Times New Roman" w:cs="Times New Roman"/>
                <w:sz w:val="24"/>
                <w:szCs w:val="24"/>
              </w:rPr>
              <w:t>2016 к 2008, %</w:t>
            </w:r>
          </w:p>
        </w:tc>
      </w:tr>
      <w:tr w:rsidR="00B707C1" w:rsidRPr="00962A22" w:rsidTr="005E210C">
        <w:trPr>
          <w:trHeight w:val="237"/>
        </w:trPr>
        <w:tc>
          <w:tcPr>
            <w:tcW w:w="1221" w:type="pct"/>
          </w:tcPr>
          <w:p w:rsidR="00B707C1" w:rsidRPr="00962A22" w:rsidRDefault="00B707C1" w:rsidP="005E210C">
            <w:pPr>
              <w:widowControl w:val="0"/>
              <w:autoSpaceDE w:val="0"/>
              <w:autoSpaceDN w:val="0"/>
              <w:adjustRightInd w:val="0"/>
              <w:spacing w:after="0"/>
              <w:rPr>
                <w:rFonts w:ascii="Times New Roman" w:hAnsi="Times New Roman" w:cs="Times New Roman"/>
                <w:sz w:val="24"/>
                <w:szCs w:val="24"/>
              </w:rPr>
            </w:pPr>
            <w:r w:rsidRPr="00962A22">
              <w:rPr>
                <w:rFonts w:ascii="Times New Roman" w:hAnsi="Times New Roman" w:cs="Times New Roman"/>
                <w:sz w:val="24"/>
                <w:szCs w:val="24"/>
              </w:rPr>
              <w:t>Древесина необработанная, тыс.м3 плотн.</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175,6</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211,9</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203,5</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165,4</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79,0</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49,9</w:t>
            </w:r>
          </w:p>
        </w:tc>
        <w:tc>
          <w:tcPr>
            <w:tcW w:w="440"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41,1</w:t>
            </w:r>
          </w:p>
        </w:tc>
        <w:tc>
          <w:tcPr>
            <w:tcW w:w="704" w:type="pct"/>
          </w:tcPr>
          <w:p w:rsidR="00B707C1" w:rsidRPr="002E0CB0" w:rsidRDefault="00B707C1" w:rsidP="005E210C">
            <w:pPr>
              <w:widowControl w:val="0"/>
              <w:autoSpaceDE w:val="0"/>
              <w:autoSpaceDN w:val="0"/>
              <w:adjustRightInd w:val="0"/>
              <w:spacing w:after="0"/>
              <w:jc w:val="center"/>
              <w:rPr>
                <w:rFonts w:ascii="Times New Roman" w:hAnsi="Times New Roman" w:cs="Times New Roman"/>
                <w:sz w:val="24"/>
                <w:szCs w:val="24"/>
              </w:rPr>
            </w:pPr>
            <w:r w:rsidRPr="002E0CB0">
              <w:rPr>
                <w:rFonts w:ascii="Times New Roman" w:hAnsi="Times New Roman" w:cs="Times New Roman"/>
                <w:sz w:val="24"/>
                <w:szCs w:val="24"/>
              </w:rPr>
              <w:t>23,4</w:t>
            </w:r>
          </w:p>
        </w:tc>
      </w:tr>
      <w:tr w:rsidR="00B707C1" w:rsidRPr="00962A22" w:rsidTr="005E210C">
        <w:trPr>
          <w:trHeight w:val="249"/>
        </w:trPr>
        <w:tc>
          <w:tcPr>
            <w:tcW w:w="1221" w:type="pct"/>
          </w:tcPr>
          <w:p w:rsidR="00B707C1" w:rsidRPr="00962A22" w:rsidRDefault="00B707C1" w:rsidP="005E210C">
            <w:pPr>
              <w:widowControl w:val="0"/>
              <w:autoSpaceDE w:val="0"/>
              <w:autoSpaceDN w:val="0"/>
              <w:adjustRightInd w:val="0"/>
              <w:spacing w:after="0"/>
              <w:rPr>
                <w:rFonts w:ascii="Times New Roman" w:hAnsi="Times New Roman" w:cs="Times New Roman"/>
                <w:sz w:val="24"/>
                <w:szCs w:val="24"/>
              </w:rPr>
            </w:pPr>
            <w:r w:rsidRPr="00962A22">
              <w:rPr>
                <w:rFonts w:ascii="Times New Roman" w:hAnsi="Times New Roman" w:cs="Times New Roman"/>
                <w:sz w:val="24"/>
                <w:szCs w:val="24"/>
              </w:rPr>
              <w:t>Круглые лесоматериалы, тыс. м3 плотн.</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125,8</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51,8</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73,1</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42,6</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37,7</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30,9</w:t>
            </w:r>
          </w:p>
        </w:tc>
        <w:tc>
          <w:tcPr>
            <w:tcW w:w="440"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27,2</w:t>
            </w:r>
          </w:p>
        </w:tc>
        <w:tc>
          <w:tcPr>
            <w:tcW w:w="704" w:type="pct"/>
          </w:tcPr>
          <w:p w:rsidR="00B707C1" w:rsidRPr="002E0CB0" w:rsidRDefault="00B707C1" w:rsidP="005E210C">
            <w:pPr>
              <w:widowControl w:val="0"/>
              <w:autoSpaceDE w:val="0"/>
              <w:autoSpaceDN w:val="0"/>
              <w:adjustRightInd w:val="0"/>
              <w:spacing w:after="0"/>
              <w:jc w:val="center"/>
              <w:rPr>
                <w:rFonts w:ascii="Times New Roman" w:hAnsi="Times New Roman" w:cs="Times New Roman"/>
                <w:sz w:val="24"/>
                <w:szCs w:val="24"/>
              </w:rPr>
            </w:pPr>
            <w:r w:rsidRPr="002E0CB0">
              <w:rPr>
                <w:rFonts w:ascii="Times New Roman" w:hAnsi="Times New Roman" w:cs="Times New Roman"/>
                <w:sz w:val="24"/>
                <w:szCs w:val="24"/>
              </w:rPr>
              <w:t>21,6</w:t>
            </w:r>
          </w:p>
        </w:tc>
      </w:tr>
      <w:tr w:rsidR="00B707C1" w:rsidRPr="00962A22" w:rsidTr="005E210C">
        <w:tc>
          <w:tcPr>
            <w:tcW w:w="1221" w:type="pct"/>
          </w:tcPr>
          <w:p w:rsidR="00B707C1" w:rsidRPr="00962A22" w:rsidRDefault="00B707C1" w:rsidP="005E210C">
            <w:pPr>
              <w:widowControl w:val="0"/>
              <w:autoSpaceDE w:val="0"/>
              <w:autoSpaceDN w:val="0"/>
              <w:adjustRightInd w:val="0"/>
              <w:spacing w:after="0"/>
              <w:rPr>
                <w:rFonts w:ascii="Times New Roman" w:hAnsi="Times New Roman" w:cs="Times New Roman"/>
                <w:sz w:val="24"/>
                <w:szCs w:val="24"/>
              </w:rPr>
            </w:pPr>
            <w:r w:rsidRPr="00962A22">
              <w:rPr>
                <w:rFonts w:ascii="Times New Roman" w:hAnsi="Times New Roman" w:cs="Times New Roman"/>
                <w:sz w:val="24"/>
                <w:szCs w:val="24"/>
              </w:rPr>
              <w:t>Пиломатериалы, тыс.м3 плотн.</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54,4</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29,8</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36,2</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23,1</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21,8</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11,8</w:t>
            </w:r>
          </w:p>
        </w:tc>
        <w:tc>
          <w:tcPr>
            <w:tcW w:w="440"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10,7</w:t>
            </w:r>
          </w:p>
        </w:tc>
        <w:tc>
          <w:tcPr>
            <w:tcW w:w="704" w:type="pct"/>
          </w:tcPr>
          <w:p w:rsidR="00B707C1" w:rsidRPr="002E0CB0" w:rsidRDefault="00B707C1" w:rsidP="005E210C">
            <w:pPr>
              <w:widowControl w:val="0"/>
              <w:autoSpaceDE w:val="0"/>
              <w:autoSpaceDN w:val="0"/>
              <w:adjustRightInd w:val="0"/>
              <w:spacing w:after="0"/>
              <w:jc w:val="center"/>
              <w:rPr>
                <w:rFonts w:ascii="Times New Roman" w:hAnsi="Times New Roman" w:cs="Times New Roman"/>
                <w:sz w:val="24"/>
                <w:szCs w:val="24"/>
              </w:rPr>
            </w:pPr>
            <w:r w:rsidRPr="002E0CB0">
              <w:rPr>
                <w:rFonts w:ascii="Times New Roman" w:hAnsi="Times New Roman" w:cs="Times New Roman"/>
                <w:sz w:val="24"/>
                <w:szCs w:val="24"/>
              </w:rPr>
              <w:t>19,7</w:t>
            </w:r>
          </w:p>
        </w:tc>
      </w:tr>
      <w:tr w:rsidR="00B707C1" w:rsidRPr="00E545F7" w:rsidTr="005E210C">
        <w:tc>
          <w:tcPr>
            <w:tcW w:w="1221" w:type="pct"/>
          </w:tcPr>
          <w:p w:rsidR="00B707C1" w:rsidRPr="00962A22" w:rsidRDefault="00B707C1" w:rsidP="005E210C">
            <w:pPr>
              <w:widowControl w:val="0"/>
              <w:autoSpaceDE w:val="0"/>
              <w:autoSpaceDN w:val="0"/>
              <w:adjustRightInd w:val="0"/>
              <w:spacing w:after="0"/>
              <w:rPr>
                <w:rFonts w:ascii="Times New Roman" w:hAnsi="Times New Roman" w:cs="Times New Roman"/>
                <w:sz w:val="24"/>
                <w:szCs w:val="24"/>
              </w:rPr>
            </w:pPr>
            <w:r w:rsidRPr="00962A22">
              <w:rPr>
                <w:rFonts w:ascii="Times New Roman" w:hAnsi="Times New Roman" w:cs="Times New Roman"/>
                <w:sz w:val="24"/>
                <w:szCs w:val="24"/>
              </w:rPr>
              <w:t>Дрова топливные, тыс.м3 плотн.</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30,4</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37,9</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56,5</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47,3</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41,27</w:t>
            </w:r>
          </w:p>
        </w:tc>
        <w:tc>
          <w:tcPr>
            <w:tcW w:w="439"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18,96</w:t>
            </w:r>
          </w:p>
        </w:tc>
        <w:tc>
          <w:tcPr>
            <w:tcW w:w="440" w:type="pct"/>
          </w:tcPr>
          <w:p w:rsidR="00B707C1" w:rsidRPr="00962A22" w:rsidRDefault="00B707C1" w:rsidP="005E210C">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13,92</w:t>
            </w:r>
          </w:p>
        </w:tc>
        <w:tc>
          <w:tcPr>
            <w:tcW w:w="704" w:type="pct"/>
          </w:tcPr>
          <w:p w:rsidR="00B707C1" w:rsidRPr="002E0CB0" w:rsidRDefault="00B707C1" w:rsidP="005E210C">
            <w:pPr>
              <w:widowControl w:val="0"/>
              <w:autoSpaceDE w:val="0"/>
              <w:autoSpaceDN w:val="0"/>
              <w:adjustRightInd w:val="0"/>
              <w:spacing w:after="0"/>
              <w:jc w:val="center"/>
              <w:rPr>
                <w:rFonts w:ascii="Times New Roman" w:hAnsi="Times New Roman" w:cs="Times New Roman"/>
                <w:sz w:val="24"/>
                <w:szCs w:val="24"/>
              </w:rPr>
            </w:pPr>
            <w:r w:rsidRPr="002E0CB0">
              <w:rPr>
                <w:rFonts w:ascii="Times New Roman" w:hAnsi="Times New Roman" w:cs="Times New Roman"/>
                <w:sz w:val="24"/>
                <w:szCs w:val="24"/>
              </w:rPr>
              <w:t>45,8</w:t>
            </w:r>
          </w:p>
        </w:tc>
      </w:tr>
    </w:tbl>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всем номенклатурным позициям данной отрасли наблюдается четкая тенденция к сокращению выпуска продукции, наибольшее увеличение произошло в </w:t>
      </w:r>
      <w:r>
        <w:rPr>
          <w:rFonts w:ascii="Times New Roman" w:hAnsi="Times New Roman" w:cs="Times New Roman"/>
          <w:sz w:val="28"/>
          <w:szCs w:val="28"/>
        </w:rPr>
        <w:lastRenderedPageBreak/>
        <w:t>выпуске необработанной древесины.</w:t>
      </w:r>
    </w:p>
    <w:p w:rsidR="00B707C1" w:rsidRDefault="00B707C1" w:rsidP="00B707C1">
      <w:pPr>
        <w:spacing w:after="0" w:line="240" w:lineRule="auto"/>
        <w:ind w:firstLine="709"/>
        <w:jc w:val="both"/>
        <w:rPr>
          <w:rFonts w:ascii="Times New Roman" w:hAnsi="Times New Roman" w:cs="Times New Roman"/>
          <w:sz w:val="28"/>
          <w:szCs w:val="28"/>
        </w:rPr>
      </w:pPr>
      <w:r w:rsidRPr="00AE23B1">
        <w:rPr>
          <w:rFonts w:ascii="Times New Roman" w:hAnsi="Times New Roman" w:cs="Times New Roman"/>
          <w:sz w:val="28"/>
          <w:szCs w:val="28"/>
        </w:rPr>
        <w:t>Основными проблемами и сдерживающими факторами развития лесопромышленного комплекса Сосьвинского городского округа продолжают оставаться: дефицит доступного сырья, недостаточная емкость внутреннего рынка продукции деревообработки, низкий уровень лесопользования, низкий уровень более глубокой переработки заготавливаемой древесины, несовершенная структура производства, недостаточная инвестиционная привлекательность лесопромышленного комплекса, высокий уровень физического и морального износа основных фондов, а также консервация предприятия ФКУ ИК-1</w:t>
      </w:r>
      <w:r>
        <w:rPr>
          <w:rFonts w:ascii="Times New Roman" w:hAnsi="Times New Roman" w:cs="Times New Roman"/>
          <w:sz w:val="28"/>
          <w:szCs w:val="28"/>
        </w:rPr>
        <w:t>8</w:t>
      </w:r>
      <w:r w:rsidRPr="00AE23B1">
        <w:rPr>
          <w:rFonts w:ascii="Times New Roman" w:hAnsi="Times New Roman" w:cs="Times New Roman"/>
          <w:sz w:val="28"/>
          <w:szCs w:val="28"/>
        </w:rPr>
        <w:t xml:space="preserve"> ОИК-4 ОУХД ГУФСИН России по Свердловской области, </w:t>
      </w:r>
      <w:r>
        <w:rPr>
          <w:rFonts w:ascii="Times New Roman" w:hAnsi="Times New Roman" w:cs="Times New Roman"/>
          <w:sz w:val="28"/>
          <w:szCs w:val="28"/>
        </w:rPr>
        <w:t>ликвидация</w:t>
      </w:r>
      <w:r w:rsidRPr="00AE23B1">
        <w:rPr>
          <w:rFonts w:ascii="Times New Roman" w:hAnsi="Times New Roman" w:cs="Times New Roman"/>
          <w:sz w:val="28"/>
          <w:szCs w:val="28"/>
        </w:rPr>
        <w:t xml:space="preserve"> ФКУ ИК-15 ОИК-4 ОУХД ГУФСИН России по Свердловской области, снижение объемов производства ООО «Аргус СФК».</w:t>
      </w:r>
    </w:p>
    <w:p w:rsidR="00B707C1" w:rsidRPr="000D71B1" w:rsidRDefault="00B707C1" w:rsidP="00B707C1">
      <w:pPr>
        <w:spacing w:after="0" w:line="240" w:lineRule="auto"/>
        <w:rPr>
          <w:rFonts w:ascii="Times New Roman" w:hAnsi="Times New Roman" w:cs="Times New Roman"/>
          <w:sz w:val="28"/>
          <w:szCs w:val="28"/>
        </w:rPr>
      </w:pPr>
    </w:p>
    <w:p w:rsidR="00B707C1" w:rsidRDefault="00B707C1" w:rsidP="00B70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Малое и среднее предпринимательство</w:t>
      </w:r>
    </w:p>
    <w:p w:rsidR="00B707C1" w:rsidRPr="000D71B1" w:rsidRDefault="00B707C1" w:rsidP="00B707C1">
      <w:pPr>
        <w:spacing w:after="0" w:line="240" w:lineRule="auto"/>
        <w:jc w:val="center"/>
        <w:rPr>
          <w:rFonts w:ascii="Times New Roman" w:hAnsi="Times New Roman" w:cs="Times New Roman"/>
          <w:sz w:val="28"/>
          <w:szCs w:val="28"/>
        </w:rPr>
      </w:pPr>
    </w:p>
    <w:p w:rsidR="00B707C1" w:rsidRDefault="00B707C1" w:rsidP="00B707C1">
      <w:pPr>
        <w:pStyle w:val="a5"/>
        <w:widowControl w:val="0"/>
        <w:tabs>
          <w:tab w:val="left" w:pos="0"/>
          <w:tab w:val="left" w:pos="426"/>
          <w:tab w:val="left" w:pos="6804"/>
          <w:tab w:val="left" w:pos="9355"/>
        </w:tabs>
        <w:autoSpaceDE w:val="0"/>
        <w:spacing w:after="0" w:line="240" w:lineRule="auto"/>
        <w:ind w:left="0" w:firstLine="425"/>
        <w:jc w:val="both"/>
        <w:rPr>
          <w:rFonts w:ascii="Times New Roman" w:hAnsi="Times New Roman" w:cs="Times New Roman"/>
          <w:sz w:val="28"/>
          <w:szCs w:val="28"/>
        </w:rPr>
      </w:pPr>
      <w:r w:rsidRPr="00000B77">
        <w:rPr>
          <w:rFonts w:ascii="Times New Roman" w:hAnsi="Times New Roman" w:cs="Times New Roman"/>
          <w:sz w:val="28"/>
          <w:szCs w:val="28"/>
        </w:rPr>
        <w:t>Начиная с 20</w:t>
      </w:r>
      <w:r>
        <w:rPr>
          <w:rFonts w:ascii="Times New Roman" w:hAnsi="Times New Roman" w:cs="Times New Roman"/>
          <w:sz w:val="28"/>
          <w:szCs w:val="28"/>
        </w:rPr>
        <w:t>08</w:t>
      </w:r>
      <w:r w:rsidRPr="00000B77">
        <w:rPr>
          <w:rFonts w:ascii="Times New Roman" w:hAnsi="Times New Roman" w:cs="Times New Roman"/>
          <w:sz w:val="28"/>
          <w:szCs w:val="28"/>
        </w:rPr>
        <w:t xml:space="preserve"> год</w:t>
      </w:r>
      <w:r>
        <w:rPr>
          <w:rFonts w:ascii="Times New Roman" w:hAnsi="Times New Roman" w:cs="Times New Roman"/>
          <w:sz w:val="28"/>
          <w:szCs w:val="28"/>
        </w:rPr>
        <w:t xml:space="preserve">а численность занятых в малом </w:t>
      </w:r>
      <w:r w:rsidRPr="00000B77">
        <w:rPr>
          <w:rFonts w:ascii="Times New Roman" w:hAnsi="Times New Roman" w:cs="Times New Roman"/>
          <w:sz w:val="28"/>
          <w:szCs w:val="28"/>
        </w:rPr>
        <w:t>бизнесе сократилось на 2</w:t>
      </w:r>
      <w:r>
        <w:rPr>
          <w:rFonts w:ascii="Times New Roman" w:hAnsi="Times New Roman" w:cs="Times New Roman"/>
          <w:sz w:val="28"/>
          <w:szCs w:val="28"/>
        </w:rPr>
        <w:t>88</w:t>
      </w:r>
      <w:r w:rsidRPr="00000B77">
        <w:rPr>
          <w:rFonts w:ascii="Times New Roman" w:hAnsi="Times New Roman" w:cs="Times New Roman"/>
          <w:sz w:val="28"/>
          <w:szCs w:val="28"/>
        </w:rPr>
        <w:t xml:space="preserve"> человека или на 27,</w:t>
      </w:r>
      <w:r>
        <w:rPr>
          <w:rFonts w:ascii="Times New Roman" w:hAnsi="Times New Roman" w:cs="Times New Roman"/>
          <w:sz w:val="28"/>
          <w:szCs w:val="28"/>
        </w:rPr>
        <w:t>1</w:t>
      </w:r>
      <w:r w:rsidRPr="00000B77">
        <w:rPr>
          <w:rFonts w:ascii="Times New Roman" w:hAnsi="Times New Roman" w:cs="Times New Roman"/>
          <w:sz w:val="28"/>
          <w:szCs w:val="28"/>
        </w:rPr>
        <w:t>%.</w:t>
      </w:r>
    </w:p>
    <w:p w:rsidR="00B707C1" w:rsidRPr="008B66F9" w:rsidRDefault="00B707C1" w:rsidP="00B707C1">
      <w:pPr>
        <w:pStyle w:val="a5"/>
        <w:widowControl w:val="0"/>
        <w:tabs>
          <w:tab w:val="left" w:pos="0"/>
          <w:tab w:val="left" w:pos="426"/>
          <w:tab w:val="left" w:pos="6804"/>
          <w:tab w:val="left" w:pos="9355"/>
        </w:tabs>
        <w:autoSpaceDE w:val="0"/>
        <w:spacing w:after="0" w:line="240" w:lineRule="auto"/>
        <w:ind w:left="0" w:firstLine="425"/>
        <w:jc w:val="both"/>
        <w:rPr>
          <w:rFonts w:ascii="Times New Roman" w:hAnsi="Times New Roman" w:cs="Times New Roman"/>
          <w:sz w:val="28"/>
          <w:szCs w:val="28"/>
        </w:rPr>
      </w:pPr>
      <w:r w:rsidRPr="00BC5D3B">
        <w:rPr>
          <w:rFonts w:ascii="Times New Roman" w:hAnsi="Times New Roman" w:cs="Times New Roman"/>
          <w:sz w:val="28"/>
          <w:szCs w:val="28"/>
        </w:rPr>
        <w:t>Структура малого и сре</w:t>
      </w:r>
      <w:r>
        <w:rPr>
          <w:rFonts w:ascii="Times New Roman" w:hAnsi="Times New Roman" w:cs="Times New Roman"/>
          <w:sz w:val="28"/>
          <w:szCs w:val="28"/>
        </w:rPr>
        <w:t>днего предпринимательства в 2008</w:t>
      </w:r>
      <w:r w:rsidRPr="00BC5D3B">
        <w:rPr>
          <w:rFonts w:ascii="Times New Roman" w:hAnsi="Times New Roman" w:cs="Times New Roman"/>
          <w:sz w:val="28"/>
          <w:szCs w:val="28"/>
        </w:rPr>
        <w:t xml:space="preserve"> году включала в себя: малы</w:t>
      </w:r>
      <w:r>
        <w:rPr>
          <w:rFonts w:ascii="Times New Roman" w:hAnsi="Times New Roman" w:cs="Times New Roman"/>
          <w:sz w:val="28"/>
          <w:szCs w:val="28"/>
        </w:rPr>
        <w:t>е</w:t>
      </w:r>
      <w:r w:rsidRPr="00BC5D3B">
        <w:rPr>
          <w:rFonts w:ascii="Times New Roman" w:hAnsi="Times New Roman" w:cs="Times New Roman"/>
          <w:sz w:val="28"/>
          <w:szCs w:val="28"/>
        </w:rPr>
        <w:t xml:space="preserve"> и микропредприяти</w:t>
      </w:r>
      <w:r>
        <w:rPr>
          <w:rFonts w:ascii="Times New Roman" w:hAnsi="Times New Roman" w:cs="Times New Roman"/>
          <w:sz w:val="28"/>
          <w:szCs w:val="28"/>
        </w:rPr>
        <w:t xml:space="preserve">я </w:t>
      </w:r>
      <w:r w:rsidRPr="00BC5D3B">
        <w:rPr>
          <w:rFonts w:ascii="Times New Roman" w:hAnsi="Times New Roman" w:cs="Times New Roman"/>
          <w:sz w:val="28"/>
          <w:szCs w:val="28"/>
        </w:rPr>
        <w:t>–</w:t>
      </w:r>
      <w:r>
        <w:rPr>
          <w:rFonts w:ascii="Times New Roman" w:hAnsi="Times New Roman" w:cs="Times New Roman"/>
          <w:sz w:val="28"/>
          <w:szCs w:val="28"/>
        </w:rPr>
        <w:t xml:space="preserve"> 57</w:t>
      </w:r>
      <w:r w:rsidRPr="00BC5D3B">
        <w:rPr>
          <w:rFonts w:ascii="Times New Roman" w:hAnsi="Times New Roman" w:cs="Times New Roman"/>
          <w:sz w:val="28"/>
          <w:szCs w:val="28"/>
        </w:rPr>
        <w:t xml:space="preserve">, индивидуальных предпринимателей – </w:t>
      </w:r>
      <w:r>
        <w:rPr>
          <w:rFonts w:ascii="Times New Roman" w:hAnsi="Times New Roman" w:cs="Times New Roman"/>
          <w:sz w:val="28"/>
          <w:szCs w:val="28"/>
        </w:rPr>
        <w:t>46, на которых занято 1064 человек.</w:t>
      </w:r>
    </w:p>
    <w:p w:rsidR="00B707C1" w:rsidRDefault="00B707C1" w:rsidP="00B707C1">
      <w:pPr>
        <w:spacing w:after="0" w:line="240" w:lineRule="auto"/>
        <w:ind w:firstLine="425"/>
        <w:jc w:val="both"/>
        <w:rPr>
          <w:rFonts w:ascii="Times New Roman" w:hAnsi="Times New Roman" w:cs="Times New Roman"/>
          <w:sz w:val="28"/>
          <w:szCs w:val="28"/>
        </w:rPr>
      </w:pPr>
      <w:r w:rsidRPr="005A2ABB">
        <w:rPr>
          <w:rFonts w:ascii="Times New Roman" w:hAnsi="Times New Roman" w:cs="Times New Roman"/>
          <w:sz w:val="28"/>
          <w:szCs w:val="28"/>
        </w:rPr>
        <w:t>В группу индивидуальных предпринимателей входят субъекты, занимающиеся заготовкой и переработкой древесины, розничной торговлей, о</w:t>
      </w:r>
      <w:r>
        <w:rPr>
          <w:rFonts w:ascii="Times New Roman" w:hAnsi="Times New Roman" w:cs="Times New Roman"/>
          <w:sz w:val="28"/>
          <w:szCs w:val="28"/>
        </w:rPr>
        <w:t>бщественным питанием, бытовыми услугами.</w:t>
      </w:r>
    </w:p>
    <w:p w:rsidR="00B707C1" w:rsidRDefault="00B707C1" w:rsidP="00B707C1">
      <w:pPr>
        <w:spacing w:after="0" w:line="240" w:lineRule="auto"/>
        <w:ind w:firstLine="425"/>
        <w:jc w:val="both"/>
        <w:rPr>
          <w:rFonts w:ascii="Times New Roman" w:hAnsi="Times New Roman" w:cs="Times New Roman"/>
          <w:sz w:val="28"/>
          <w:szCs w:val="28"/>
        </w:rPr>
      </w:pPr>
    </w:p>
    <w:p w:rsidR="00B707C1" w:rsidRDefault="00B707C1" w:rsidP="00B707C1">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Таблица 3. Количество субъектов </w:t>
      </w:r>
      <w:r w:rsidRPr="002947F7">
        <w:rPr>
          <w:rFonts w:ascii="Times New Roman" w:hAnsi="Times New Roman" w:cs="Times New Roman"/>
          <w:sz w:val="28"/>
          <w:szCs w:val="28"/>
        </w:rPr>
        <w:t xml:space="preserve">малого предпринимательства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52"/>
        <w:gridCol w:w="819"/>
        <w:gridCol w:w="819"/>
        <w:gridCol w:w="819"/>
        <w:gridCol w:w="819"/>
        <w:gridCol w:w="819"/>
        <w:gridCol w:w="819"/>
        <w:gridCol w:w="819"/>
        <w:gridCol w:w="819"/>
        <w:gridCol w:w="1517"/>
      </w:tblGrid>
      <w:tr w:rsidR="00B707C1" w:rsidRPr="00DC0E67" w:rsidTr="00B707C1">
        <w:trPr>
          <w:trHeight w:val="240"/>
        </w:trPr>
        <w:tc>
          <w:tcPr>
            <w:tcW w:w="1128" w:type="pct"/>
            <w:tcBorders>
              <w:top w:val="single" w:sz="6" w:space="0" w:color="auto"/>
              <w:left w:val="single" w:sz="6" w:space="0" w:color="auto"/>
              <w:bottom w:val="single" w:sz="6" w:space="0" w:color="auto"/>
              <w:right w:val="single" w:sz="6" w:space="0" w:color="auto"/>
            </w:tcBorders>
            <w:vAlign w:val="center"/>
          </w:tcPr>
          <w:p w:rsidR="00B707C1" w:rsidRPr="00DC0E67" w:rsidRDefault="00B707C1" w:rsidP="005E210C">
            <w:pPr>
              <w:pStyle w:val="6"/>
              <w:numPr>
                <w:ilvl w:val="12"/>
                <w:numId w:val="0"/>
              </w:numPr>
              <w:rPr>
                <w:bCs/>
                <w:sz w:val="20"/>
                <w:szCs w:val="20"/>
              </w:rPr>
            </w:pPr>
            <w:r w:rsidRPr="00DC0E67">
              <w:rPr>
                <w:bCs/>
                <w:sz w:val="20"/>
                <w:szCs w:val="20"/>
              </w:rPr>
              <w:t>Наименование показателей</w:t>
            </w:r>
          </w:p>
        </w:tc>
        <w:tc>
          <w:tcPr>
            <w:tcW w:w="393" w:type="pct"/>
            <w:tcBorders>
              <w:top w:val="single" w:sz="6" w:space="0" w:color="auto"/>
              <w:left w:val="single" w:sz="6" w:space="0" w:color="auto"/>
              <w:bottom w:val="single" w:sz="6" w:space="0" w:color="auto"/>
              <w:right w:val="single" w:sz="6" w:space="0" w:color="auto"/>
            </w:tcBorders>
            <w:vAlign w:val="center"/>
          </w:tcPr>
          <w:p w:rsidR="00B707C1" w:rsidRPr="00DC0E67" w:rsidRDefault="00B707C1" w:rsidP="005E210C">
            <w:pPr>
              <w:pStyle w:val="8"/>
              <w:keepNext w:val="0"/>
              <w:numPr>
                <w:ilvl w:val="12"/>
                <w:numId w:val="0"/>
              </w:numPr>
              <w:rPr>
                <w:b w:val="0"/>
                <w:sz w:val="20"/>
                <w:szCs w:val="20"/>
              </w:rPr>
            </w:pPr>
            <w:r w:rsidRPr="00DC0E67">
              <w:rPr>
                <w:b w:val="0"/>
                <w:sz w:val="20"/>
                <w:szCs w:val="20"/>
              </w:rPr>
              <w:t>2008 год</w:t>
            </w:r>
          </w:p>
        </w:tc>
        <w:tc>
          <w:tcPr>
            <w:tcW w:w="393" w:type="pct"/>
            <w:tcBorders>
              <w:top w:val="single" w:sz="6" w:space="0" w:color="auto"/>
              <w:left w:val="single" w:sz="6" w:space="0" w:color="auto"/>
              <w:bottom w:val="single" w:sz="6" w:space="0" w:color="auto"/>
              <w:right w:val="single" w:sz="6" w:space="0" w:color="auto"/>
            </w:tcBorders>
            <w:vAlign w:val="center"/>
          </w:tcPr>
          <w:p w:rsidR="00B707C1" w:rsidRPr="00DC0E67" w:rsidRDefault="00B707C1" w:rsidP="005E210C">
            <w:pPr>
              <w:pStyle w:val="8"/>
              <w:keepNext w:val="0"/>
              <w:numPr>
                <w:ilvl w:val="12"/>
                <w:numId w:val="0"/>
              </w:numPr>
              <w:rPr>
                <w:b w:val="0"/>
                <w:sz w:val="20"/>
                <w:szCs w:val="20"/>
              </w:rPr>
            </w:pPr>
            <w:r w:rsidRPr="00DC0E67">
              <w:rPr>
                <w:b w:val="0"/>
                <w:sz w:val="20"/>
                <w:szCs w:val="20"/>
              </w:rPr>
              <w:t>2011 год</w:t>
            </w:r>
          </w:p>
        </w:tc>
        <w:tc>
          <w:tcPr>
            <w:tcW w:w="393" w:type="pct"/>
            <w:tcBorders>
              <w:top w:val="single" w:sz="6" w:space="0" w:color="auto"/>
              <w:left w:val="single" w:sz="6" w:space="0" w:color="auto"/>
              <w:bottom w:val="single" w:sz="6" w:space="0" w:color="auto"/>
              <w:right w:val="single" w:sz="6" w:space="0" w:color="auto"/>
            </w:tcBorders>
            <w:vAlign w:val="center"/>
          </w:tcPr>
          <w:p w:rsidR="00B707C1" w:rsidRPr="00DC0E67" w:rsidRDefault="00B707C1" w:rsidP="005E210C">
            <w:pPr>
              <w:pStyle w:val="8"/>
              <w:keepNext w:val="0"/>
              <w:numPr>
                <w:ilvl w:val="12"/>
                <w:numId w:val="0"/>
              </w:numPr>
              <w:rPr>
                <w:b w:val="0"/>
                <w:sz w:val="20"/>
                <w:szCs w:val="20"/>
              </w:rPr>
            </w:pPr>
            <w:r w:rsidRPr="00DC0E67">
              <w:rPr>
                <w:b w:val="0"/>
                <w:sz w:val="20"/>
                <w:szCs w:val="20"/>
              </w:rPr>
              <w:t>2012 год</w:t>
            </w:r>
          </w:p>
        </w:tc>
        <w:tc>
          <w:tcPr>
            <w:tcW w:w="393" w:type="pct"/>
            <w:tcBorders>
              <w:top w:val="single" w:sz="6" w:space="0" w:color="auto"/>
              <w:left w:val="single" w:sz="6" w:space="0" w:color="auto"/>
              <w:bottom w:val="single" w:sz="6" w:space="0" w:color="auto"/>
              <w:right w:val="single" w:sz="6" w:space="0" w:color="auto"/>
            </w:tcBorders>
            <w:vAlign w:val="center"/>
          </w:tcPr>
          <w:p w:rsidR="00B707C1" w:rsidRPr="00DC0E67" w:rsidRDefault="00B707C1" w:rsidP="005E210C">
            <w:pPr>
              <w:pStyle w:val="8"/>
              <w:keepNext w:val="0"/>
              <w:numPr>
                <w:ilvl w:val="12"/>
                <w:numId w:val="0"/>
              </w:numPr>
              <w:rPr>
                <w:b w:val="0"/>
                <w:sz w:val="20"/>
                <w:szCs w:val="20"/>
              </w:rPr>
            </w:pPr>
            <w:r w:rsidRPr="00DC0E67">
              <w:rPr>
                <w:b w:val="0"/>
                <w:sz w:val="20"/>
                <w:szCs w:val="20"/>
              </w:rPr>
              <w:t>2013 год.</w:t>
            </w:r>
          </w:p>
        </w:tc>
        <w:tc>
          <w:tcPr>
            <w:tcW w:w="393" w:type="pct"/>
            <w:tcBorders>
              <w:top w:val="single" w:sz="6" w:space="0" w:color="auto"/>
              <w:left w:val="single" w:sz="6" w:space="0" w:color="auto"/>
              <w:bottom w:val="single" w:sz="6" w:space="0" w:color="auto"/>
              <w:right w:val="single" w:sz="4" w:space="0" w:color="auto"/>
            </w:tcBorders>
            <w:vAlign w:val="center"/>
          </w:tcPr>
          <w:p w:rsidR="00B707C1" w:rsidRPr="00DC0E67" w:rsidRDefault="00B707C1" w:rsidP="005E210C">
            <w:pPr>
              <w:pStyle w:val="8"/>
              <w:keepNext w:val="0"/>
              <w:numPr>
                <w:ilvl w:val="12"/>
                <w:numId w:val="0"/>
              </w:numPr>
              <w:rPr>
                <w:b w:val="0"/>
                <w:sz w:val="20"/>
                <w:szCs w:val="20"/>
              </w:rPr>
            </w:pPr>
            <w:r w:rsidRPr="00DC0E67">
              <w:rPr>
                <w:b w:val="0"/>
                <w:sz w:val="20"/>
                <w:szCs w:val="20"/>
              </w:rPr>
              <w:t>2014 год</w:t>
            </w:r>
          </w:p>
        </w:tc>
        <w:tc>
          <w:tcPr>
            <w:tcW w:w="393" w:type="pct"/>
            <w:tcBorders>
              <w:top w:val="single" w:sz="6" w:space="0" w:color="auto"/>
              <w:left w:val="single" w:sz="4" w:space="0" w:color="auto"/>
              <w:bottom w:val="single" w:sz="6" w:space="0" w:color="auto"/>
              <w:right w:val="single" w:sz="6" w:space="0" w:color="auto"/>
            </w:tcBorders>
            <w:shd w:val="clear" w:color="auto" w:fill="auto"/>
            <w:vAlign w:val="center"/>
          </w:tcPr>
          <w:p w:rsidR="00B707C1" w:rsidRPr="00DC0E67" w:rsidRDefault="00B707C1" w:rsidP="005E210C">
            <w:pPr>
              <w:pStyle w:val="8"/>
              <w:keepNext w:val="0"/>
              <w:numPr>
                <w:ilvl w:val="12"/>
                <w:numId w:val="0"/>
              </w:numPr>
              <w:rPr>
                <w:b w:val="0"/>
                <w:sz w:val="20"/>
                <w:szCs w:val="20"/>
              </w:rPr>
            </w:pPr>
            <w:r w:rsidRPr="00DC0E67">
              <w:rPr>
                <w:b w:val="0"/>
                <w:sz w:val="20"/>
                <w:szCs w:val="20"/>
              </w:rPr>
              <w:t>2015 год</w:t>
            </w:r>
          </w:p>
        </w:tc>
        <w:tc>
          <w:tcPr>
            <w:tcW w:w="393" w:type="pct"/>
            <w:tcBorders>
              <w:top w:val="single" w:sz="6" w:space="0" w:color="auto"/>
              <w:left w:val="single" w:sz="4" w:space="0" w:color="auto"/>
              <w:bottom w:val="single" w:sz="6" w:space="0" w:color="auto"/>
              <w:right w:val="single" w:sz="4" w:space="0" w:color="auto"/>
            </w:tcBorders>
            <w:shd w:val="clear" w:color="auto" w:fill="auto"/>
            <w:vAlign w:val="center"/>
          </w:tcPr>
          <w:p w:rsidR="00B707C1" w:rsidRPr="00DC0E67" w:rsidRDefault="00B707C1" w:rsidP="005E210C">
            <w:pPr>
              <w:pStyle w:val="8"/>
              <w:keepNext w:val="0"/>
              <w:numPr>
                <w:ilvl w:val="12"/>
                <w:numId w:val="0"/>
              </w:numPr>
              <w:rPr>
                <w:b w:val="0"/>
                <w:sz w:val="20"/>
                <w:szCs w:val="20"/>
              </w:rPr>
            </w:pPr>
            <w:r w:rsidRPr="00DC0E67">
              <w:rPr>
                <w:b w:val="0"/>
                <w:sz w:val="20"/>
                <w:szCs w:val="20"/>
              </w:rPr>
              <w:t>2016 год</w:t>
            </w:r>
          </w:p>
        </w:tc>
        <w:tc>
          <w:tcPr>
            <w:tcW w:w="393" w:type="pct"/>
            <w:tcBorders>
              <w:top w:val="single" w:sz="6" w:space="0" w:color="auto"/>
              <w:left w:val="single" w:sz="4" w:space="0" w:color="auto"/>
              <w:bottom w:val="single" w:sz="6" w:space="0" w:color="auto"/>
              <w:right w:val="single" w:sz="4" w:space="0" w:color="auto"/>
            </w:tcBorders>
            <w:vAlign w:val="center"/>
          </w:tcPr>
          <w:p w:rsidR="00B707C1" w:rsidRPr="00DC0E67" w:rsidRDefault="00B707C1" w:rsidP="005E210C">
            <w:pPr>
              <w:widowControl w:val="0"/>
              <w:autoSpaceDE w:val="0"/>
              <w:autoSpaceDN w:val="0"/>
              <w:adjustRightInd w:val="0"/>
              <w:spacing w:after="0"/>
              <w:jc w:val="center"/>
              <w:rPr>
                <w:rFonts w:ascii="Times New Roman" w:hAnsi="Times New Roman" w:cs="Times New Roman"/>
                <w:sz w:val="20"/>
                <w:szCs w:val="20"/>
              </w:rPr>
            </w:pPr>
            <w:r w:rsidRPr="00DC0E67">
              <w:rPr>
                <w:rFonts w:ascii="Times New Roman" w:hAnsi="Times New Roman" w:cs="Times New Roman"/>
                <w:sz w:val="20"/>
                <w:szCs w:val="20"/>
              </w:rPr>
              <w:t>2017 год</w:t>
            </w:r>
          </w:p>
        </w:tc>
        <w:tc>
          <w:tcPr>
            <w:tcW w:w="728" w:type="pct"/>
            <w:tcBorders>
              <w:top w:val="single" w:sz="6" w:space="0" w:color="auto"/>
              <w:left w:val="single" w:sz="4" w:space="0" w:color="auto"/>
              <w:bottom w:val="single" w:sz="6" w:space="0" w:color="auto"/>
              <w:right w:val="single" w:sz="6" w:space="0" w:color="auto"/>
            </w:tcBorders>
            <w:shd w:val="clear" w:color="auto" w:fill="auto"/>
            <w:vAlign w:val="center"/>
          </w:tcPr>
          <w:p w:rsidR="00B707C1" w:rsidRPr="00DC0E67" w:rsidRDefault="00B707C1" w:rsidP="005E210C">
            <w:pPr>
              <w:widowControl w:val="0"/>
              <w:autoSpaceDE w:val="0"/>
              <w:autoSpaceDN w:val="0"/>
              <w:adjustRightInd w:val="0"/>
              <w:spacing w:after="0"/>
              <w:jc w:val="center"/>
              <w:rPr>
                <w:rFonts w:ascii="Times New Roman" w:hAnsi="Times New Roman" w:cs="Times New Roman"/>
                <w:sz w:val="20"/>
                <w:szCs w:val="20"/>
              </w:rPr>
            </w:pPr>
            <w:r w:rsidRPr="00DC0E67">
              <w:rPr>
                <w:rFonts w:ascii="Times New Roman" w:hAnsi="Times New Roman" w:cs="Times New Roman"/>
                <w:sz w:val="20"/>
                <w:szCs w:val="20"/>
              </w:rPr>
              <w:t>Темп роста (снижения)</w:t>
            </w:r>
          </w:p>
          <w:p w:rsidR="00B707C1" w:rsidRPr="00DC0E67" w:rsidRDefault="00B707C1" w:rsidP="005E210C">
            <w:pPr>
              <w:pStyle w:val="8"/>
              <w:keepNext w:val="0"/>
              <w:numPr>
                <w:ilvl w:val="12"/>
                <w:numId w:val="0"/>
              </w:numPr>
              <w:rPr>
                <w:b w:val="0"/>
                <w:sz w:val="20"/>
                <w:szCs w:val="20"/>
              </w:rPr>
            </w:pPr>
            <w:r w:rsidRPr="00DC0E67">
              <w:rPr>
                <w:b w:val="0"/>
                <w:sz w:val="20"/>
                <w:szCs w:val="20"/>
              </w:rPr>
              <w:t>2017 к 2008, %</w:t>
            </w:r>
          </w:p>
        </w:tc>
      </w:tr>
      <w:tr w:rsidR="00B707C1" w:rsidRPr="00DC0E67" w:rsidTr="00B707C1">
        <w:trPr>
          <w:trHeight w:val="240"/>
        </w:trPr>
        <w:tc>
          <w:tcPr>
            <w:tcW w:w="1128" w:type="pct"/>
            <w:tcBorders>
              <w:top w:val="single" w:sz="6" w:space="0" w:color="auto"/>
              <w:left w:val="single" w:sz="6" w:space="0" w:color="auto"/>
              <w:bottom w:val="nil"/>
              <w:right w:val="single" w:sz="6" w:space="0" w:color="auto"/>
            </w:tcBorders>
          </w:tcPr>
          <w:p w:rsidR="00B707C1" w:rsidRPr="00DC0E67" w:rsidRDefault="00B707C1" w:rsidP="005E210C">
            <w:pPr>
              <w:spacing w:after="0"/>
              <w:rPr>
                <w:rFonts w:ascii="Times New Roman" w:hAnsi="Times New Roman" w:cs="Times New Roman"/>
                <w:bCs/>
                <w:sz w:val="20"/>
                <w:szCs w:val="20"/>
              </w:rPr>
            </w:pPr>
            <w:r w:rsidRPr="00DC0E67">
              <w:rPr>
                <w:rFonts w:ascii="Times New Roman" w:hAnsi="Times New Roman" w:cs="Times New Roman"/>
                <w:bCs/>
                <w:sz w:val="20"/>
                <w:szCs w:val="20"/>
              </w:rPr>
              <w:t>Количество субъектов малого предпринимательства, единиц</w:t>
            </w:r>
          </w:p>
        </w:tc>
        <w:tc>
          <w:tcPr>
            <w:tcW w:w="393" w:type="pct"/>
            <w:tcBorders>
              <w:top w:val="single" w:sz="6" w:space="0" w:color="auto"/>
              <w:left w:val="single" w:sz="6" w:space="0" w:color="auto"/>
              <w:bottom w:val="nil"/>
              <w:right w:val="single" w:sz="6"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103</w:t>
            </w:r>
          </w:p>
        </w:tc>
        <w:tc>
          <w:tcPr>
            <w:tcW w:w="393" w:type="pct"/>
            <w:tcBorders>
              <w:top w:val="single" w:sz="6" w:space="0" w:color="auto"/>
              <w:left w:val="single" w:sz="6" w:space="0" w:color="auto"/>
              <w:bottom w:val="nil"/>
              <w:right w:val="single" w:sz="6"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109</w:t>
            </w:r>
          </w:p>
        </w:tc>
        <w:tc>
          <w:tcPr>
            <w:tcW w:w="393" w:type="pct"/>
            <w:tcBorders>
              <w:top w:val="single" w:sz="6" w:space="0" w:color="auto"/>
              <w:left w:val="single" w:sz="6" w:space="0" w:color="auto"/>
              <w:bottom w:val="nil"/>
              <w:right w:val="single" w:sz="6"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215</w:t>
            </w:r>
          </w:p>
        </w:tc>
        <w:tc>
          <w:tcPr>
            <w:tcW w:w="393" w:type="pct"/>
            <w:tcBorders>
              <w:top w:val="single" w:sz="6" w:space="0" w:color="auto"/>
              <w:left w:val="single" w:sz="6" w:space="0" w:color="auto"/>
              <w:bottom w:val="nil"/>
              <w:right w:val="single" w:sz="6"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189</w:t>
            </w:r>
          </w:p>
        </w:tc>
        <w:tc>
          <w:tcPr>
            <w:tcW w:w="393" w:type="pct"/>
            <w:tcBorders>
              <w:top w:val="single" w:sz="6" w:space="0" w:color="auto"/>
              <w:left w:val="single" w:sz="6" w:space="0" w:color="auto"/>
              <w:bottom w:val="nil"/>
              <w:right w:val="single" w:sz="4"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201</w:t>
            </w:r>
          </w:p>
        </w:tc>
        <w:tc>
          <w:tcPr>
            <w:tcW w:w="393" w:type="pct"/>
            <w:tcBorders>
              <w:top w:val="single" w:sz="6" w:space="0" w:color="auto"/>
              <w:left w:val="single" w:sz="4" w:space="0" w:color="auto"/>
              <w:bottom w:val="nil"/>
              <w:right w:val="single" w:sz="6" w:space="0" w:color="auto"/>
            </w:tcBorders>
            <w:shd w:val="clear" w:color="auto" w:fill="auto"/>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230</w:t>
            </w:r>
          </w:p>
        </w:tc>
        <w:tc>
          <w:tcPr>
            <w:tcW w:w="393" w:type="pct"/>
            <w:tcBorders>
              <w:top w:val="single" w:sz="6" w:space="0" w:color="auto"/>
              <w:left w:val="single" w:sz="4" w:space="0" w:color="auto"/>
              <w:bottom w:val="nil"/>
              <w:right w:val="single" w:sz="4" w:space="0" w:color="auto"/>
            </w:tcBorders>
            <w:shd w:val="clear" w:color="auto" w:fill="auto"/>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245</w:t>
            </w:r>
          </w:p>
        </w:tc>
        <w:tc>
          <w:tcPr>
            <w:tcW w:w="393" w:type="pct"/>
            <w:tcBorders>
              <w:top w:val="single" w:sz="6" w:space="0" w:color="auto"/>
              <w:left w:val="single" w:sz="4" w:space="0" w:color="auto"/>
              <w:bottom w:val="nil"/>
              <w:right w:val="single" w:sz="4"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245</w:t>
            </w:r>
          </w:p>
        </w:tc>
        <w:tc>
          <w:tcPr>
            <w:tcW w:w="728" w:type="pct"/>
            <w:tcBorders>
              <w:top w:val="single" w:sz="6" w:space="0" w:color="auto"/>
              <w:left w:val="single" w:sz="4" w:space="0" w:color="auto"/>
              <w:bottom w:val="nil"/>
              <w:right w:val="single" w:sz="6" w:space="0" w:color="auto"/>
            </w:tcBorders>
            <w:shd w:val="clear" w:color="auto" w:fill="auto"/>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237,9</w:t>
            </w:r>
          </w:p>
        </w:tc>
      </w:tr>
      <w:tr w:rsidR="00B707C1" w:rsidRPr="00DC0E67" w:rsidTr="00B707C1">
        <w:trPr>
          <w:trHeight w:val="326"/>
        </w:trPr>
        <w:tc>
          <w:tcPr>
            <w:tcW w:w="1128" w:type="pct"/>
            <w:tcBorders>
              <w:top w:val="single" w:sz="6" w:space="0" w:color="auto"/>
              <w:left w:val="single" w:sz="6" w:space="0" w:color="auto"/>
              <w:bottom w:val="single" w:sz="4" w:space="0" w:color="auto"/>
              <w:right w:val="single" w:sz="6" w:space="0" w:color="auto"/>
            </w:tcBorders>
          </w:tcPr>
          <w:p w:rsidR="00B707C1" w:rsidRPr="00DC0E67" w:rsidRDefault="00B707C1" w:rsidP="005E210C">
            <w:pPr>
              <w:pStyle w:val="7"/>
              <w:keepNext w:val="0"/>
              <w:spacing w:line="16" w:lineRule="atLeast"/>
              <w:rPr>
                <w:sz w:val="20"/>
                <w:szCs w:val="20"/>
              </w:rPr>
            </w:pPr>
            <w:r w:rsidRPr="00DC0E67">
              <w:rPr>
                <w:sz w:val="20"/>
                <w:szCs w:val="20"/>
              </w:rPr>
              <w:t>Количество малых предприятий, единиц</w:t>
            </w:r>
          </w:p>
        </w:tc>
        <w:tc>
          <w:tcPr>
            <w:tcW w:w="393" w:type="pct"/>
            <w:tcBorders>
              <w:top w:val="single" w:sz="6"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57</w:t>
            </w:r>
          </w:p>
        </w:tc>
        <w:tc>
          <w:tcPr>
            <w:tcW w:w="393" w:type="pct"/>
            <w:tcBorders>
              <w:top w:val="single" w:sz="6" w:space="0" w:color="auto"/>
              <w:left w:val="single" w:sz="4"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25</w:t>
            </w:r>
          </w:p>
        </w:tc>
        <w:tc>
          <w:tcPr>
            <w:tcW w:w="393" w:type="pct"/>
            <w:tcBorders>
              <w:top w:val="single" w:sz="6"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24</w:t>
            </w:r>
          </w:p>
        </w:tc>
        <w:tc>
          <w:tcPr>
            <w:tcW w:w="393" w:type="pct"/>
            <w:tcBorders>
              <w:top w:val="single" w:sz="6"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43</w:t>
            </w:r>
          </w:p>
        </w:tc>
        <w:tc>
          <w:tcPr>
            <w:tcW w:w="393" w:type="pct"/>
            <w:tcBorders>
              <w:top w:val="single" w:sz="6" w:space="0" w:color="auto"/>
              <w:left w:val="single" w:sz="6"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44</w:t>
            </w:r>
          </w:p>
        </w:tc>
        <w:tc>
          <w:tcPr>
            <w:tcW w:w="393" w:type="pct"/>
            <w:tcBorders>
              <w:top w:val="single" w:sz="6"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47</w:t>
            </w:r>
          </w:p>
        </w:tc>
        <w:tc>
          <w:tcPr>
            <w:tcW w:w="393" w:type="pct"/>
            <w:tcBorders>
              <w:top w:val="single" w:sz="6"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44</w:t>
            </w:r>
          </w:p>
        </w:tc>
        <w:tc>
          <w:tcPr>
            <w:tcW w:w="393" w:type="pct"/>
            <w:tcBorders>
              <w:top w:val="single" w:sz="6"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35</w:t>
            </w:r>
          </w:p>
        </w:tc>
        <w:tc>
          <w:tcPr>
            <w:tcW w:w="728" w:type="pct"/>
            <w:tcBorders>
              <w:top w:val="single" w:sz="6"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61,4</w:t>
            </w:r>
          </w:p>
        </w:tc>
      </w:tr>
      <w:tr w:rsidR="00B707C1" w:rsidRPr="00DC0E67" w:rsidTr="005E210C">
        <w:trPr>
          <w:trHeight w:val="389"/>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pStyle w:val="7"/>
              <w:keepNext w:val="0"/>
              <w:spacing w:line="16" w:lineRule="atLeast"/>
              <w:rPr>
                <w:sz w:val="20"/>
                <w:szCs w:val="20"/>
              </w:rPr>
            </w:pPr>
            <w:r w:rsidRPr="00DC0E67">
              <w:rPr>
                <w:sz w:val="20"/>
                <w:szCs w:val="20"/>
              </w:rPr>
              <w:t>По сферам деятельности</w:t>
            </w:r>
          </w:p>
        </w:tc>
        <w:tc>
          <w:tcPr>
            <w:tcW w:w="3872" w:type="pct"/>
            <w:gridSpan w:val="9"/>
            <w:tcBorders>
              <w:top w:val="single" w:sz="4" w:space="0" w:color="auto"/>
              <w:left w:val="single" w:sz="4"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bCs/>
                <w:color w:val="FF0000"/>
                <w:sz w:val="20"/>
                <w:szCs w:val="20"/>
              </w:rPr>
            </w:pPr>
          </w:p>
        </w:tc>
      </w:tr>
      <w:tr w:rsidR="00B707C1" w:rsidRPr="00DC0E67" w:rsidTr="00B707C1">
        <w:trPr>
          <w:trHeight w:val="294"/>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spacing w:line="16" w:lineRule="atLeast"/>
              <w:rPr>
                <w:rFonts w:ascii="Times New Roman" w:hAnsi="Times New Roman" w:cs="Times New Roman"/>
                <w:sz w:val="20"/>
                <w:szCs w:val="20"/>
              </w:rPr>
            </w:pPr>
            <w:r w:rsidRPr="00DC0E67">
              <w:rPr>
                <w:rFonts w:ascii="Times New Roman" w:hAnsi="Times New Roman" w:cs="Times New Roman"/>
                <w:bCs/>
                <w:sz w:val="20"/>
                <w:szCs w:val="20"/>
              </w:rPr>
              <w:t>- промышленные</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7</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5</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3</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9</w:t>
            </w:r>
          </w:p>
        </w:tc>
        <w:tc>
          <w:tcPr>
            <w:tcW w:w="393" w:type="pct"/>
            <w:tcBorders>
              <w:top w:val="single" w:sz="4" w:space="0" w:color="auto"/>
              <w:left w:val="single" w:sz="6"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9</w:t>
            </w:r>
          </w:p>
        </w:tc>
        <w:tc>
          <w:tcPr>
            <w:tcW w:w="393"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12</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5</w:t>
            </w:r>
          </w:p>
        </w:tc>
        <w:tc>
          <w:tcPr>
            <w:tcW w:w="728"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71,4</w:t>
            </w:r>
          </w:p>
        </w:tc>
      </w:tr>
      <w:tr w:rsidR="00B707C1" w:rsidRPr="00DC0E67" w:rsidTr="00B707C1">
        <w:trPr>
          <w:trHeight w:val="356"/>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spacing w:line="16" w:lineRule="atLeast"/>
              <w:rPr>
                <w:rFonts w:ascii="Times New Roman" w:hAnsi="Times New Roman" w:cs="Times New Roman"/>
                <w:sz w:val="20"/>
                <w:szCs w:val="20"/>
              </w:rPr>
            </w:pPr>
            <w:r w:rsidRPr="00DC0E67">
              <w:rPr>
                <w:rFonts w:ascii="Times New Roman" w:hAnsi="Times New Roman" w:cs="Times New Roman"/>
                <w:bCs/>
                <w:sz w:val="20"/>
                <w:szCs w:val="20"/>
              </w:rPr>
              <w:t>- сельскохозяйственные</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3</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5</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6</w:t>
            </w:r>
          </w:p>
        </w:tc>
        <w:tc>
          <w:tcPr>
            <w:tcW w:w="393" w:type="pct"/>
            <w:tcBorders>
              <w:top w:val="single" w:sz="4" w:space="0" w:color="auto"/>
              <w:left w:val="single" w:sz="6"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5</w:t>
            </w:r>
          </w:p>
        </w:tc>
        <w:tc>
          <w:tcPr>
            <w:tcW w:w="393"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3</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w:t>
            </w:r>
          </w:p>
        </w:tc>
        <w:tc>
          <w:tcPr>
            <w:tcW w:w="728"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33,3</w:t>
            </w:r>
          </w:p>
        </w:tc>
      </w:tr>
      <w:tr w:rsidR="00B707C1" w:rsidRPr="00DC0E67" w:rsidTr="00B707C1">
        <w:trPr>
          <w:trHeight w:val="419"/>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spacing w:line="16" w:lineRule="atLeast"/>
              <w:rPr>
                <w:rFonts w:ascii="Times New Roman" w:hAnsi="Times New Roman" w:cs="Times New Roman"/>
                <w:sz w:val="20"/>
                <w:szCs w:val="20"/>
              </w:rPr>
            </w:pPr>
            <w:r w:rsidRPr="00DC0E67">
              <w:rPr>
                <w:rFonts w:ascii="Times New Roman" w:hAnsi="Times New Roman" w:cs="Times New Roman"/>
                <w:bCs/>
                <w:sz w:val="20"/>
                <w:szCs w:val="20"/>
              </w:rPr>
              <w:t>- торговли</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9</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12</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12</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22</w:t>
            </w:r>
          </w:p>
        </w:tc>
        <w:tc>
          <w:tcPr>
            <w:tcW w:w="393" w:type="pct"/>
            <w:tcBorders>
              <w:top w:val="single" w:sz="4" w:space="0" w:color="auto"/>
              <w:left w:val="single" w:sz="6"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25</w:t>
            </w:r>
          </w:p>
        </w:tc>
        <w:tc>
          <w:tcPr>
            <w:tcW w:w="393"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12</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8</w:t>
            </w:r>
          </w:p>
        </w:tc>
        <w:tc>
          <w:tcPr>
            <w:tcW w:w="728"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88,9</w:t>
            </w:r>
          </w:p>
        </w:tc>
      </w:tr>
      <w:tr w:rsidR="00B707C1" w:rsidRPr="00DC0E67" w:rsidTr="00B707C1">
        <w:trPr>
          <w:trHeight w:val="424"/>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spacing w:line="16" w:lineRule="atLeast"/>
              <w:rPr>
                <w:rFonts w:ascii="Times New Roman" w:hAnsi="Times New Roman" w:cs="Times New Roman"/>
                <w:sz w:val="20"/>
                <w:szCs w:val="20"/>
              </w:rPr>
            </w:pPr>
            <w:r w:rsidRPr="00DC0E67">
              <w:rPr>
                <w:rFonts w:ascii="Times New Roman" w:hAnsi="Times New Roman" w:cs="Times New Roman"/>
                <w:bCs/>
                <w:sz w:val="20"/>
                <w:szCs w:val="20"/>
              </w:rPr>
              <w:t>- строительства</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w:t>
            </w:r>
          </w:p>
        </w:tc>
        <w:tc>
          <w:tcPr>
            <w:tcW w:w="393" w:type="pct"/>
            <w:tcBorders>
              <w:top w:val="single" w:sz="4" w:space="0" w:color="auto"/>
              <w:left w:val="single" w:sz="6"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w:t>
            </w:r>
          </w:p>
        </w:tc>
        <w:tc>
          <w:tcPr>
            <w:tcW w:w="393"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w:t>
            </w:r>
          </w:p>
        </w:tc>
        <w:tc>
          <w:tcPr>
            <w:tcW w:w="728"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50,0</w:t>
            </w:r>
          </w:p>
        </w:tc>
      </w:tr>
      <w:tr w:rsidR="00B707C1" w:rsidRPr="00DC0E67" w:rsidTr="00B707C1">
        <w:trPr>
          <w:trHeight w:val="416"/>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spacing w:line="16" w:lineRule="atLeast"/>
              <w:rPr>
                <w:rFonts w:ascii="Times New Roman" w:hAnsi="Times New Roman" w:cs="Times New Roman"/>
                <w:sz w:val="20"/>
                <w:szCs w:val="20"/>
              </w:rPr>
            </w:pPr>
            <w:r w:rsidRPr="00DC0E67">
              <w:rPr>
                <w:rFonts w:ascii="Times New Roman" w:hAnsi="Times New Roman" w:cs="Times New Roman"/>
                <w:bCs/>
                <w:sz w:val="20"/>
                <w:szCs w:val="20"/>
              </w:rPr>
              <w:t>- бытовые (услуг)</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4</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3</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0</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0</w:t>
            </w:r>
          </w:p>
        </w:tc>
        <w:tc>
          <w:tcPr>
            <w:tcW w:w="393" w:type="pct"/>
            <w:tcBorders>
              <w:top w:val="single" w:sz="4" w:space="0" w:color="auto"/>
              <w:left w:val="single" w:sz="6"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0</w:t>
            </w:r>
          </w:p>
        </w:tc>
        <w:tc>
          <w:tcPr>
            <w:tcW w:w="393"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0</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0</w:t>
            </w:r>
          </w:p>
        </w:tc>
        <w:tc>
          <w:tcPr>
            <w:tcW w:w="728"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0</w:t>
            </w:r>
          </w:p>
        </w:tc>
      </w:tr>
      <w:tr w:rsidR="00B707C1" w:rsidRPr="00DC0E67" w:rsidTr="00B707C1">
        <w:trPr>
          <w:trHeight w:val="436"/>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spacing w:line="16" w:lineRule="atLeast"/>
              <w:rPr>
                <w:rFonts w:ascii="Times New Roman" w:hAnsi="Times New Roman" w:cs="Times New Roman"/>
                <w:sz w:val="20"/>
                <w:szCs w:val="20"/>
              </w:rPr>
            </w:pPr>
            <w:r w:rsidRPr="00DC0E67">
              <w:rPr>
                <w:rFonts w:ascii="Times New Roman" w:hAnsi="Times New Roman" w:cs="Times New Roman"/>
                <w:bCs/>
                <w:sz w:val="20"/>
                <w:szCs w:val="20"/>
              </w:rPr>
              <w:t>- другие</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32</w:t>
            </w:r>
          </w:p>
        </w:tc>
        <w:tc>
          <w:tcPr>
            <w:tcW w:w="393" w:type="pct"/>
            <w:tcBorders>
              <w:top w:val="single" w:sz="4" w:space="0" w:color="auto"/>
              <w:left w:val="single" w:sz="4"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3</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5</w:t>
            </w:r>
          </w:p>
        </w:tc>
        <w:tc>
          <w:tcPr>
            <w:tcW w:w="393" w:type="pct"/>
            <w:tcBorders>
              <w:top w:val="single" w:sz="4" w:space="0" w:color="auto"/>
              <w:left w:val="single" w:sz="6"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4</w:t>
            </w:r>
          </w:p>
        </w:tc>
        <w:tc>
          <w:tcPr>
            <w:tcW w:w="393"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16</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20</w:t>
            </w:r>
          </w:p>
        </w:tc>
        <w:tc>
          <w:tcPr>
            <w:tcW w:w="728"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spacing w:line="16" w:lineRule="atLeast"/>
              <w:jc w:val="center"/>
              <w:rPr>
                <w:rFonts w:ascii="Times New Roman" w:hAnsi="Times New Roman" w:cs="Times New Roman"/>
                <w:sz w:val="20"/>
                <w:szCs w:val="20"/>
              </w:rPr>
            </w:pPr>
            <w:r w:rsidRPr="00DC0E67">
              <w:rPr>
                <w:rFonts w:ascii="Times New Roman" w:hAnsi="Times New Roman" w:cs="Times New Roman"/>
                <w:sz w:val="20"/>
                <w:szCs w:val="20"/>
              </w:rPr>
              <w:t>62,5</w:t>
            </w:r>
          </w:p>
        </w:tc>
      </w:tr>
      <w:tr w:rsidR="00B707C1" w:rsidRPr="00DC0E67" w:rsidTr="00B707C1">
        <w:trPr>
          <w:trHeight w:val="240"/>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pStyle w:val="6"/>
              <w:keepNext w:val="0"/>
              <w:numPr>
                <w:ilvl w:val="12"/>
                <w:numId w:val="0"/>
              </w:numPr>
              <w:jc w:val="left"/>
              <w:rPr>
                <w:sz w:val="20"/>
                <w:szCs w:val="20"/>
              </w:rPr>
            </w:pPr>
            <w:r w:rsidRPr="00DC0E67">
              <w:rPr>
                <w:sz w:val="20"/>
                <w:szCs w:val="20"/>
              </w:rPr>
              <w:t xml:space="preserve">Среднесписочная численность работников (тыс. чел.) </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1064</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1069</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766</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765</w:t>
            </w:r>
          </w:p>
        </w:tc>
        <w:tc>
          <w:tcPr>
            <w:tcW w:w="393" w:type="pct"/>
            <w:tcBorders>
              <w:top w:val="single" w:sz="4" w:space="0" w:color="auto"/>
              <w:left w:val="single" w:sz="6" w:space="0" w:color="auto"/>
              <w:bottom w:val="single" w:sz="4" w:space="0" w:color="auto"/>
              <w:right w:val="single" w:sz="4"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776</w:t>
            </w:r>
          </w:p>
        </w:tc>
        <w:tc>
          <w:tcPr>
            <w:tcW w:w="393"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795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numPr>
                <w:ilvl w:val="12"/>
                <w:numId w:val="0"/>
              </w:numPr>
              <w:jc w:val="center"/>
              <w:rPr>
                <w:rFonts w:ascii="Times New Roman" w:hAnsi="Times New Roman" w:cs="Times New Roman"/>
                <w:sz w:val="20"/>
                <w:szCs w:val="20"/>
                <w:highlight w:val="yellow"/>
              </w:rPr>
            </w:pPr>
            <w:r w:rsidRPr="00DC0E67">
              <w:rPr>
                <w:rFonts w:ascii="Times New Roman" w:hAnsi="Times New Roman" w:cs="Times New Roman"/>
                <w:sz w:val="20"/>
                <w:szCs w:val="20"/>
              </w:rPr>
              <w:t>776</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798</w:t>
            </w:r>
          </w:p>
        </w:tc>
        <w:tc>
          <w:tcPr>
            <w:tcW w:w="728"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numPr>
                <w:ilvl w:val="12"/>
                <w:numId w:val="0"/>
              </w:numPr>
              <w:jc w:val="center"/>
              <w:rPr>
                <w:rFonts w:ascii="Times New Roman" w:hAnsi="Times New Roman" w:cs="Times New Roman"/>
                <w:sz w:val="20"/>
                <w:szCs w:val="20"/>
              </w:rPr>
            </w:pPr>
            <w:r w:rsidRPr="00DC0E67">
              <w:rPr>
                <w:rFonts w:ascii="Times New Roman" w:hAnsi="Times New Roman" w:cs="Times New Roman"/>
                <w:sz w:val="20"/>
                <w:szCs w:val="20"/>
              </w:rPr>
              <w:t>75</w:t>
            </w:r>
          </w:p>
        </w:tc>
      </w:tr>
      <w:tr w:rsidR="00B707C1" w:rsidRPr="00DC0E67" w:rsidTr="00B707C1">
        <w:trPr>
          <w:trHeight w:val="240"/>
        </w:trPr>
        <w:tc>
          <w:tcPr>
            <w:tcW w:w="1128" w:type="pct"/>
            <w:tcBorders>
              <w:top w:val="single" w:sz="4" w:space="0" w:color="auto"/>
              <w:left w:val="single" w:sz="6" w:space="0" w:color="auto"/>
              <w:bottom w:val="single" w:sz="4" w:space="0" w:color="auto"/>
              <w:right w:val="single" w:sz="6" w:space="0" w:color="auto"/>
            </w:tcBorders>
          </w:tcPr>
          <w:p w:rsidR="00B707C1" w:rsidRPr="00DC0E67" w:rsidRDefault="00B707C1" w:rsidP="005E210C">
            <w:pPr>
              <w:pStyle w:val="6"/>
              <w:keepNext w:val="0"/>
              <w:numPr>
                <w:ilvl w:val="12"/>
                <w:numId w:val="0"/>
              </w:numPr>
              <w:jc w:val="both"/>
              <w:rPr>
                <w:sz w:val="20"/>
                <w:szCs w:val="20"/>
              </w:rPr>
            </w:pPr>
            <w:r w:rsidRPr="00DC0E67">
              <w:rPr>
                <w:sz w:val="20"/>
                <w:szCs w:val="20"/>
              </w:rPr>
              <w:lastRenderedPageBreak/>
              <w:t xml:space="preserve">Объем оборота, млн. рублей </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tabs>
                <w:tab w:val="left" w:pos="360"/>
              </w:tabs>
              <w:jc w:val="center"/>
              <w:rPr>
                <w:rFonts w:ascii="Times New Roman" w:hAnsi="Times New Roman" w:cs="Times New Roman"/>
                <w:sz w:val="20"/>
                <w:szCs w:val="20"/>
              </w:rPr>
            </w:pPr>
            <w:r w:rsidRPr="00DC0E67">
              <w:rPr>
                <w:rFonts w:ascii="Times New Roman" w:hAnsi="Times New Roman" w:cs="Times New Roman"/>
                <w:sz w:val="20"/>
                <w:szCs w:val="20"/>
              </w:rPr>
              <w:t>941,5</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tabs>
                <w:tab w:val="left" w:pos="360"/>
              </w:tabs>
              <w:jc w:val="center"/>
              <w:rPr>
                <w:rFonts w:ascii="Times New Roman" w:hAnsi="Times New Roman" w:cs="Times New Roman"/>
                <w:sz w:val="20"/>
                <w:szCs w:val="20"/>
              </w:rPr>
            </w:pPr>
            <w:r w:rsidRPr="00DC0E67">
              <w:rPr>
                <w:rFonts w:ascii="Times New Roman" w:hAnsi="Times New Roman" w:cs="Times New Roman"/>
                <w:sz w:val="20"/>
                <w:szCs w:val="20"/>
              </w:rPr>
              <w:t>1149,9</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tabs>
                <w:tab w:val="left" w:pos="360"/>
              </w:tabs>
              <w:jc w:val="center"/>
              <w:rPr>
                <w:rFonts w:ascii="Times New Roman" w:hAnsi="Times New Roman" w:cs="Times New Roman"/>
                <w:sz w:val="20"/>
                <w:szCs w:val="20"/>
              </w:rPr>
            </w:pPr>
            <w:r w:rsidRPr="00DC0E67">
              <w:rPr>
                <w:rFonts w:ascii="Times New Roman" w:hAnsi="Times New Roman" w:cs="Times New Roman"/>
                <w:sz w:val="20"/>
                <w:szCs w:val="20"/>
              </w:rPr>
              <w:t>1135,5</w:t>
            </w:r>
          </w:p>
        </w:tc>
        <w:tc>
          <w:tcPr>
            <w:tcW w:w="393" w:type="pct"/>
            <w:tcBorders>
              <w:top w:val="single" w:sz="4" w:space="0" w:color="auto"/>
              <w:left w:val="single" w:sz="6" w:space="0" w:color="auto"/>
              <w:bottom w:val="single" w:sz="4" w:space="0" w:color="auto"/>
              <w:right w:val="single" w:sz="6" w:space="0" w:color="auto"/>
            </w:tcBorders>
            <w:vAlign w:val="center"/>
          </w:tcPr>
          <w:p w:rsidR="00B707C1" w:rsidRPr="00DC0E67" w:rsidRDefault="00B707C1" w:rsidP="005E210C">
            <w:pPr>
              <w:tabs>
                <w:tab w:val="left" w:pos="360"/>
              </w:tabs>
              <w:jc w:val="center"/>
              <w:rPr>
                <w:rFonts w:ascii="Times New Roman" w:hAnsi="Times New Roman" w:cs="Times New Roman"/>
                <w:sz w:val="20"/>
                <w:szCs w:val="20"/>
              </w:rPr>
            </w:pPr>
            <w:r w:rsidRPr="00DC0E67">
              <w:rPr>
                <w:rFonts w:ascii="Times New Roman" w:hAnsi="Times New Roman" w:cs="Times New Roman"/>
                <w:sz w:val="20"/>
                <w:szCs w:val="20"/>
              </w:rPr>
              <w:t>1222,3</w:t>
            </w:r>
          </w:p>
        </w:tc>
        <w:tc>
          <w:tcPr>
            <w:tcW w:w="393" w:type="pct"/>
            <w:tcBorders>
              <w:top w:val="single" w:sz="4" w:space="0" w:color="auto"/>
              <w:left w:val="single" w:sz="6" w:space="0" w:color="auto"/>
              <w:bottom w:val="single" w:sz="4" w:space="0" w:color="auto"/>
              <w:right w:val="single" w:sz="4" w:space="0" w:color="auto"/>
            </w:tcBorders>
            <w:vAlign w:val="center"/>
          </w:tcPr>
          <w:p w:rsidR="00B707C1" w:rsidRPr="00DC0E67" w:rsidRDefault="00B707C1" w:rsidP="005E210C">
            <w:pPr>
              <w:tabs>
                <w:tab w:val="left" w:pos="360"/>
              </w:tabs>
              <w:jc w:val="center"/>
              <w:rPr>
                <w:rFonts w:ascii="Times New Roman" w:hAnsi="Times New Roman" w:cs="Times New Roman"/>
                <w:sz w:val="20"/>
                <w:szCs w:val="20"/>
              </w:rPr>
            </w:pPr>
            <w:r w:rsidRPr="00DC0E67">
              <w:rPr>
                <w:rFonts w:ascii="Times New Roman" w:hAnsi="Times New Roman" w:cs="Times New Roman"/>
                <w:sz w:val="20"/>
                <w:szCs w:val="20"/>
              </w:rPr>
              <w:t>1319,0</w:t>
            </w:r>
          </w:p>
        </w:tc>
        <w:tc>
          <w:tcPr>
            <w:tcW w:w="393"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tabs>
                <w:tab w:val="left" w:pos="360"/>
              </w:tabs>
              <w:jc w:val="center"/>
              <w:rPr>
                <w:rFonts w:ascii="Times New Roman" w:hAnsi="Times New Roman" w:cs="Times New Roman"/>
                <w:sz w:val="20"/>
                <w:szCs w:val="20"/>
              </w:rPr>
            </w:pPr>
            <w:r w:rsidRPr="00DC0E67">
              <w:rPr>
                <w:rFonts w:ascii="Times New Roman" w:hAnsi="Times New Roman" w:cs="Times New Roman"/>
                <w:sz w:val="20"/>
                <w:szCs w:val="20"/>
              </w:rPr>
              <w:t>1420,5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DC0E67" w:rsidRDefault="00B707C1" w:rsidP="005E210C">
            <w:pPr>
              <w:tabs>
                <w:tab w:val="left" w:pos="360"/>
              </w:tabs>
              <w:jc w:val="center"/>
              <w:rPr>
                <w:rFonts w:ascii="Times New Roman" w:hAnsi="Times New Roman" w:cs="Times New Roman"/>
                <w:sz w:val="20"/>
                <w:szCs w:val="20"/>
                <w:highlight w:val="yellow"/>
              </w:rPr>
            </w:pPr>
            <w:r w:rsidRPr="00DC0E67">
              <w:rPr>
                <w:rFonts w:ascii="Times New Roman" w:hAnsi="Times New Roman" w:cs="Times New Roman"/>
                <w:sz w:val="20"/>
                <w:szCs w:val="20"/>
              </w:rPr>
              <w:t>1409,7</w:t>
            </w:r>
          </w:p>
        </w:tc>
        <w:tc>
          <w:tcPr>
            <w:tcW w:w="393" w:type="pct"/>
            <w:tcBorders>
              <w:top w:val="single" w:sz="4" w:space="0" w:color="auto"/>
              <w:left w:val="single" w:sz="4" w:space="0" w:color="auto"/>
              <w:bottom w:val="single" w:sz="4" w:space="0" w:color="auto"/>
              <w:right w:val="single" w:sz="4" w:space="0" w:color="auto"/>
            </w:tcBorders>
            <w:vAlign w:val="center"/>
          </w:tcPr>
          <w:p w:rsidR="00B707C1" w:rsidRPr="00DC0E67" w:rsidRDefault="00B707C1" w:rsidP="005E210C">
            <w:pPr>
              <w:tabs>
                <w:tab w:val="left" w:pos="360"/>
              </w:tabs>
              <w:jc w:val="center"/>
              <w:rPr>
                <w:rFonts w:ascii="Times New Roman" w:hAnsi="Times New Roman" w:cs="Times New Roman"/>
                <w:sz w:val="20"/>
                <w:szCs w:val="20"/>
              </w:rPr>
            </w:pPr>
            <w:r w:rsidRPr="00DC0E67">
              <w:rPr>
                <w:rFonts w:ascii="Times New Roman" w:hAnsi="Times New Roman" w:cs="Times New Roman"/>
                <w:sz w:val="20"/>
                <w:szCs w:val="20"/>
              </w:rPr>
              <w:t>1448,6</w:t>
            </w:r>
          </w:p>
        </w:tc>
        <w:tc>
          <w:tcPr>
            <w:tcW w:w="728" w:type="pct"/>
            <w:tcBorders>
              <w:top w:val="single" w:sz="4" w:space="0" w:color="auto"/>
              <w:left w:val="single" w:sz="4" w:space="0" w:color="auto"/>
              <w:bottom w:val="single" w:sz="4" w:space="0" w:color="auto"/>
              <w:right w:val="single" w:sz="6" w:space="0" w:color="auto"/>
            </w:tcBorders>
            <w:shd w:val="clear" w:color="auto" w:fill="auto"/>
            <w:vAlign w:val="center"/>
          </w:tcPr>
          <w:p w:rsidR="00B707C1" w:rsidRPr="00DC0E67" w:rsidRDefault="00B707C1" w:rsidP="005E210C">
            <w:pPr>
              <w:tabs>
                <w:tab w:val="left" w:pos="360"/>
              </w:tabs>
              <w:jc w:val="center"/>
              <w:rPr>
                <w:rFonts w:ascii="Times New Roman" w:hAnsi="Times New Roman" w:cs="Times New Roman"/>
                <w:sz w:val="20"/>
                <w:szCs w:val="20"/>
              </w:rPr>
            </w:pPr>
            <w:r w:rsidRPr="00DC0E67">
              <w:rPr>
                <w:rFonts w:ascii="Times New Roman" w:hAnsi="Times New Roman" w:cs="Times New Roman"/>
                <w:sz w:val="20"/>
                <w:szCs w:val="20"/>
              </w:rPr>
              <w:t>153,9</w:t>
            </w:r>
          </w:p>
        </w:tc>
      </w:tr>
    </w:tbl>
    <w:p w:rsidR="00B707C1" w:rsidRPr="00D80886" w:rsidRDefault="00B707C1" w:rsidP="00B707C1">
      <w:pPr>
        <w:spacing w:after="0" w:line="240" w:lineRule="auto"/>
        <w:ind w:firstLine="709"/>
        <w:jc w:val="both"/>
        <w:rPr>
          <w:rFonts w:ascii="Times New Roman" w:hAnsi="Times New Roman" w:cs="Times New Roman"/>
          <w:sz w:val="28"/>
          <w:szCs w:val="28"/>
          <w:highlight w:val="magenta"/>
        </w:rPr>
      </w:pPr>
    </w:p>
    <w:p w:rsidR="00B707C1" w:rsidRDefault="00B707C1" w:rsidP="00B707C1">
      <w:pPr>
        <w:spacing w:after="0" w:line="240" w:lineRule="auto"/>
        <w:ind w:firstLine="709"/>
        <w:jc w:val="both"/>
        <w:rPr>
          <w:rFonts w:ascii="Times New Roman" w:hAnsi="Times New Roman" w:cs="Times New Roman"/>
          <w:sz w:val="28"/>
          <w:szCs w:val="28"/>
        </w:rPr>
      </w:pPr>
      <w:r w:rsidRPr="00D80886">
        <w:rPr>
          <w:rFonts w:ascii="Times New Roman" w:hAnsi="Times New Roman" w:cs="Times New Roman"/>
          <w:sz w:val="28"/>
          <w:szCs w:val="28"/>
        </w:rPr>
        <w:t>На территории Сосьвинского</w:t>
      </w:r>
      <w:r w:rsidRPr="002947F7">
        <w:rPr>
          <w:rFonts w:ascii="Times New Roman" w:hAnsi="Times New Roman" w:cs="Times New Roman"/>
          <w:sz w:val="28"/>
          <w:szCs w:val="28"/>
        </w:rPr>
        <w:t xml:space="preserve"> городского округа зарегистрировано 245 субъектов малого предпринимательства (в 20</w:t>
      </w:r>
      <w:r>
        <w:rPr>
          <w:rFonts w:ascii="Times New Roman" w:hAnsi="Times New Roman" w:cs="Times New Roman"/>
          <w:sz w:val="28"/>
          <w:szCs w:val="28"/>
        </w:rPr>
        <w:t>08</w:t>
      </w:r>
      <w:r w:rsidRPr="002947F7">
        <w:rPr>
          <w:rFonts w:ascii="Times New Roman" w:hAnsi="Times New Roman" w:cs="Times New Roman"/>
          <w:sz w:val="28"/>
          <w:szCs w:val="28"/>
        </w:rPr>
        <w:t xml:space="preserve"> году - 10</w:t>
      </w:r>
      <w:r>
        <w:rPr>
          <w:rFonts w:ascii="Times New Roman" w:hAnsi="Times New Roman" w:cs="Times New Roman"/>
          <w:sz w:val="28"/>
          <w:szCs w:val="28"/>
        </w:rPr>
        <w:t>3</w:t>
      </w:r>
      <w:r w:rsidRPr="002947F7">
        <w:rPr>
          <w:rFonts w:ascii="Times New Roman" w:hAnsi="Times New Roman" w:cs="Times New Roman"/>
          <w:sz w:val="28"/>
          <w:szCs w:val="28"/>
        </w:rPr>
        <w:t>), из них индивидуальных предприн</w:t>
      </w:r>
      <w:r>
        <w:rPr>
          <w:rFonts w:ascii="Times New Roman" w:hAnsi="Times New Roman" w:cs="Times New Roman"/>
          <w:sz w:val="28"/>
          <w:szCs w:val="28"/>
        </w:rPr>
        <w:t xml:space="preserve">имателей – 210 субъектов или 85,7 </w:t>
      </w:r>
      <w:r w:rsidRPr="002947F7">
        <w:rPr>
          <w:rFonts w:ascii="Times New Roman" w:hAnsi="Times New Roman" w:cs="Times New Roman"/>
          <w:sz w:val="28"/>
          <w:szCs w:val="28"/>
        </w:rPr>
        <w:t>% от общего числа субъектов (в 20</w:t>
      </w:r>
      <w:r>
        <w:rPr>
          <w:rFonts w:ascii="Times New Roman" w:hAnsi="Times New Roman" w:cs="Times New Roman"/>
          <w:sz w:val="28"/>
          <w:szCs w:val="28"/>
        </w:rPr>
        <w:t>08</w:t>
      </w:r>
      <w:r w:rsidRPr="002947F7">
        <w:rPr>
          <w:rFonts w:ascii="Times New Roman" w:hAnsi="Times New Roman" w:cs="Times New Roman"/>
          <w:sz w:val="28"/>
          <w:szCs w:val="28"/>
        </w:rPr>
        <w:t xml:space="preserve"> году - </w:t>
      </w:r>
      <w:r>
        <w:rPr>
          <w:rFonts w:ascii="Times New Roman" w:hAnsi="Times New Roman" w:cs="Times New Roman"/>
          <w:sz w:val="28"/>
          <w:szCs w:val="28"/>
        </w:rPr>
        <w:t>46</w:t>
      </w:r>
      <w:r w:rsidRPr="002947F7">
        <w:rPr>
          <w:rFonts w:ascii="Times New Roman" w:hAnsi="Times New Roman" w:cs="Times New Roman"/>
          <w:sz w:val="28"/>
          <w:szCs w:val="28"/>
        </w:rPr>
        <w:t>), малых предприя</w:t>
      </w:r>
      <w:r>
        <w:rPr>
          <w:rFonts w:ascii="Times New Roman" w:hAnsi="Times New Roman" w:cs="Times New Roman"/>
          <w:sz w:val="28"/>
          <w:szCs w:val="28"/>
        </w:rPr>
        <w:t xml:space="preserve">тий – 35 субъекта или 14,3 </w:t>
      </w:r>
      <w:r w:rsidRPr="002947F7">
        <w:rPr>
          <w:rFonts w:ascii="Times New Roman" w:hAnsi="Times New Roman" w:cs="Times New Roman"/>
          <w:sz w:val="28"/>
          <w:szCs w:val="28"/>
        </w:rPr>
        <w:t>% от общего числа субъектов (в 20</w:t>
      </w:r>
      <w:r>
        <w:rPr>
          <w:rFonts w:ascii="Times New Roman" w:hAnsi="Times New Roman" w:cs="Times New Roman"/>
          <w:sz w:val="28"/>
          <w:szCs w:val="28"/>
        </w:rPr>
        <w:t>08</w:t>
      </w:r>
      <w:r w:rsidRPr="002947F7">
        <w:rPr>
          <w:rFonts w:ascii="Times New Roman" w:hAnsi="Times New Roman" w:cs="Times New Roman"/>
          <w:sz w:val="28"/>
          <w:szCs w:val="28"/>
        </w:rPr>
        <w:t xml:space="preserve"> году - </w:t>
      </w:r>
      <w:r>
        <w:rPr>
          <w:rFonts w:ascii="Times New Roman" w:hAnsi="Times New Roman" w:cs="Times New Roman"/>
          <w:sz w:val="28"/>
          <w:szCs w:val="28"/>
        </w:rPr>
        <w:t>57</w:t>
      </w:r>
      <w:r w:rsidRPr="002947F7">
        <w:rPr>
          <w:rFonts w:ascii="Times New Roman" w:hAnsi="Times New Roman" w:cs="Times New Roman"/>
          <w:sz w:val="28"/>
          <w:szCs w:val="28"/>
        </w:rPr>
        <w:t>). За период 2</w:t>
      </w:r>
      <w:r>
        <w:rPr>
          <w:rFonts w:ascii="Times New Roman" w:hAnsi="Times New Roman" w:cs="Times New Roman"/>
          <w:sz w:val="28"/>
          <w:szCs w:val="28"/>
        </w:rPr>
        <w:t>008</w:t>
      </w:r>
      <w:r w:rsidRPr="002947F7">
        <w:rPr>
          <w:rFonts w:ascii="Times New Roman" w:hAnsi="Times New Roman" w:cs="Times New Roman"/>
          <w:sz w:val="28"/>
          <w:szCs w:val="28"/>
        </w:rPr>
        <w:t xml:space="preserve"> </w:t>
      </w:r>
      <w:r>
        <w:rPr>
          <w:rFonts w:ascii="Times New Roman" w:hAnsi="Times New Roman" w:cs="Times New Roman"/>
          <w:sz w:val="28"/>
          <w:szCs w:val="28"/>
        </w:rPr>
        <w:t>–</w:t>
      </w:r>
      <w:r w:rsidRPr="002947F7">
        <w:rPr>
          <w:rFonts w:ascii="Times New Roman" w:hAnsi="Times New Roman" w:cs="Times New Roman"/>
          <w:sz w:val="28"/>
          <w:szCs w:val="28"/>
        </w:rPr>
        <w:t xml:space="preserve"> 201</w:t>
      </w:r>
      <w:r>
        <w:rPr>
          <w:rFonts w:ascii="Times New Roman" w:hAnsi="Times New Roman" w:cs="Times New Roman"/>
          <w:sz w:val="28"/>
          <w:szCs w:val="28"/>
        </w:rPr>
        <w:t>7 годов</w:t>
      </w:r>
      <w:r w:rsidRPr="002947F7">
        <w:rPr>
          <w:rFonts w:ascii="Times New Roman" w:hAnsi="Times New Roman" w:cs="Times New Roman"/>
          <w:sz w:val="28"/>
          <w:szCs w:val="28"/>
        </w:rPr>
        <w:t xml:space="preserve"> количество зарегистрированных </w:t>
      </w:r>
      <w:r>
        <w:rPr>
          <w:rFonts w:ascii="Times New Roman" w:hAnsi="Times New Roman" w:cs="Times New Roman"/>
          <w:sz w:val="28"/>
          <w:szCs w:val="28"/>
        </w:rPr>
        <w:t>субъектов</w:t>
      </w:r>
      <w:r w:rsidRPr="002947F7">
        <w:rPr>
          <w:rFonts w:ascii="Times New Roman" w:hAnsi="Times New Roman" w:cs="Times New Roman"/>
          <w:sz w:val="28"/>
          <w:szCs w:val="28"/>
        </w:rPr>
        <w:t xml:space="preserve"> увеличилось на </w:t>
      </w:r>
      <w:r>
        <w:rPr>
          <w:rFonts w:ascii="Times New Roman" w:hAnsi="Times New Roman" w:cs="Times New Roman"/>
          <w:sz w:val="28"/>
          <w:szCs w:val="28"/>
        </w:rPr>
        <w:t>120</w:t>
      </w:r>
      <w:r w:rsidRPr="002947F7">
        <w:rPr>
          <w:rFonts w:ascii="Times New Roman" w:hAnsi="Times New Roman" w:cs="Times New Roman"/>
          <w:sz w:val="28"/>
          <w:szCs w:val="28"/>
        </w:rPr>
        <w:t xml:space="preserve">. Суммарный оборот предприятий данного сектора вырос </w:t>
      </w:r>
      <w:r>
        <w:rPr>
          <w:rFonts w:ascii="Times New Roman" w:hAnsi="Times New Roman" w:cs="Times New Roman"/>
          <w:sz w:val="28"/>
          <w:szCs w:val="28"/>
        </w:rPr>
        <w:t xml:space="preserve">более чем </w:t>
      </w:r>
      <w:r w:rsidRPr="002947F7">
        <w:rPr>
          <w:rFonts w:ascii="Times New Roman" w:hAnsi="Times New Roman" w:cs="Times New Roman"/>
          <w:sz w:val="28"/>
          <w:szCs w:val="28"/>
        </w:rPr>
        <w:t xml:space="preserve">на </w:t>
      </w:r>
      <w:r>
        <w:rPr>
          <w:rFonts w:ascii="Times New Roman" w:hAnsi="Times New Roman" w:cs="Times New Roman"/>
          <w:sz w:val="28"/>
          <w:szCs w:val="28"/>
        </w:rPr>
        <w:t xml:space="preserve">50 </w:t>
      </w:r>
      <w:r w:rsidRPr="002947F7">
        <w:rPr>
          <w:rFonts w:ascii="Times New Roman" w:hAnsi="Times New Roman" w:cs="Times New Roman"/>
          <w:sz w:val="28"/>
          <w:szCs w:val="28"/>
        </w:rPr>
        <w:t>% по отношению к 20</w:t>
      </w:r>
      <w:r>
        <w:rPr>
          <w:rFonts w:ascii="Times New Roman" w:hAnsi="Times New Roman" w:cs="Times New Roman"/>
          <w:sz w:val="28"/>
          <w:szCs w:val="28"/>
        </w:rPr>
        <w:t>08</w:t>
      </w:r>
      <w:r w:rsidRPr="002947F7">
        <w:rPr>
          <w:rFonts w:ascii="Times New Roman" w:hAnsi="Times New Roman" w:cs="Times New Roman"/>
          <w:sz w:val="28"/>
          <w:szCs w:val="28"/>
        </w:rPr>
        <w:t xml:space="preserve"> году.</w:t>
      </w:r>
    </w:p>
    <w:p w:rsidR="00B707C1" w:rsidRDefault="00B707C1" w:rsidP="00B70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Сосьвинского городского округа разработана и реализуется муниципальная целевая программа «Реализация и развитие муниципального управления в Сосьвинском городском округе до 2020 года», подпрограмма 8 «Экономическое развитие и инвестиционная политика в Сосьвинском городском округе», утвержденная постановлением администрации Сосьвинского городского округа от 31.12.2013 № 1206.</w:t>
      </w:r>
    </w:p>
    <w:p w:rsidR="00B707C1" w:rsidRDefault="00B707C1" w:rsidP="00B707C1">
      <w:pPr>
        <w:spacing w:after="0" w:line="240" w:lineRule="auto"/>
        <w:ind w:firstLine="709"/>
        <w:jc w:val="both"/>
        <w:rPr>
          <w:rFonts w:ascii="Times New Roman" w:hAnsi="Times New Roman" w:cs="Times New Roman"/>
          <w:sz w:val="28"/>
          <w:szCs w:val="28"/>
        </w:rPr>
      </w:pPr>
    </w:p>
    <w:p w:rsidR="00B707C1" w:rsidRPr="00A77472" w:rsidRDefault="00B707C1" w:rsidP="00B707C1">
      <w:pPr>
        <w:spacing w:after="0" w:line="240" w:lineRule="auto"/>
        <w:ind w:firstLine="709"/>
        <w:jc w:val="both"/>
        <w:rPr>
          <w:rFonts w:ascii="Times New Roman" w:hAnsi="Times New Roman" w:cs="Times New Roman"/>
          <w:sz w:val="28"/>
          <w:szCs w:val="28"/>
        </w:rPr>
      </w:pPr>
      <w:r w:rsidRPr="00A77472">
        <w:rPr>
          <w:rFonts w:ascii="Times New Roman" w:hAnsi="Times New Roman" w:cs="Times New Roman"/>
          <w:sz w:val="28"/>
          <w:szCs w:val="28"/>
        </w:rPr>
        <w:t xml:space="preserve">Таблица </w:t>
      </w:r>
      <w:r>
        <w:rPr>
          <w:rFonts w:ascii="Times New Roman" w:hAnsi="Times New Roman" w:cs="Times New Roman"/>
          <w:sz w:val="28"/>
          <w:szCs w:val="28"/>
        </w:rPr>
        <w:t>4</w:t>
      </w:r>
      <w:r w:rsidRPr="00A77472">
        <w:rPr>
          <w:rFonts w:ascii="Times New Roman" w:hAnsi="Times New Roman" w:cs="Times New Roman"/>
          <w:sz w:val="28"/>
          <w:szCs w:val="28"/>
        </w:rPr>
        <w:t xml:space="preserve">. Анализ исполнения подпрограммы «Экономическое развитие и инвестиционная политика в Сосьвинском городском округе»  </w:t>
      </w:r>
    </w:p>
    <w:p w:rsidR="00B707C1" w:rsidRPr="00FA4D47" w:rsidRDefault="00B707C1" w:rsidP="00B707C1">
      <w:pPr>
        <w:spacing w:after="0" w:line="240" w:lineRule="auto"/>
        <w:ind w:firstLine="709"/>
        <w:jc w:val="right"/>
        <w:rPr>
          <w:rFonts w:ascii="Times New Roman" w:hAnsi="Times New Roman" w:cs="Times New Roman"/>
          <w:sz w:val="20"/>
          <w:szCs w:val="20"/>
        </w:rPr>
      </w:pPr>
      <w:r w:rsidRPr="00A77472">
        <w:rPr>
          <w:rFonts w:ascii="Times New Roman" w:hAnsi="Times New Roman" w:cs="Times New Roman"/>
          <w:sz w:val="20"/>
          <w:szCs w:val="20"/>
        </w:rPr>
        <w:t>тыс</w:t>
      </w:r>
      <w:r w:rsidRPr="00FA4D47">
        <w:rPr>
          <w:rFonts w:ascii="Times New Roman" w:hAnsi="Times New Roman" w:cs="Times New Roman"/>
          <w:sz w:val="20"/>
          <w:szCs w:val="20"/>
        </w:rPr>
        <w:t>. рублей</w:t>
      </w:r>
    </w:p>
    <w:tbl>
      <w:tblPr>
        <w:tblStyle w:val="a9"/>
        <w:tblW w:w="0" w:type="auto"/>
        <w:tblLook w:val="04A0"/>
      </w:tblPr>
      <w:tblGrid>
        <w:gridCol w:w="2578"/>
        <w:gridCol w:w="2579"/>
        <w:gridCol w:w="2578"/>
        <w:gridCol w:w="2579"/>
      </w:tblGrid>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p>
        </w:tc>
        <w:tc>
          <w:tcPr>
            <w:tcW w:w="2579"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план</w:t>
            </w:r>
          </w:p>
        </w:t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факт</w:t>
            </w:r>
          </w:p>
        </w:tc>
        <w:tc>
          <w:tcPr>
            <w:tcW w:w="2579"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 исполнения</w:t>
            </w:r>
          </w:p>
        </w:tc>
      </w:tr>
      <w:tr w:rsidR="00B707C1" w:rsidRPr="006E3336" w:rsidTr="005E210C">
        <w:tc>
          <w:tcPr>
            <w:tcW w:w="10314" w:type="dxa"/>
            <w:gridSpan w:val="4"/>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 xml:space="preserve">МП «Реализация и развитие муниципального управления в Сосьвинском городском округе </w:t>
            </w:r>
          </w:p>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до 2020 года»</w:t>
            </w:r>
          </w:p>
        </w:tc>
      </w:tr>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2014 год</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126543,3</w:t>
            </w:r>
          </w:p>
        </w:tc>
        <w:tc>
          <w:tcPr>
            <w:tcW w:w="2578"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113338,6</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89,6</w:t>
            </w:r>
          </w:p>
        </w:tc>
      </w:tr>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2015 год</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97271,7</w:t>
            </w:r>
          </w:p>
        </w:tc>
        <w:tc>
          <w:tcPr>
            <w:tcW w:w="2578"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89146,7</w:t>
            </w:r>
          </w:p>
        </w:tc>
        <w:tc>
          <w:tcPr>
            <w:tcW w:w="2579"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91,7</w:t>
            </w:r>
          </w:p>
        </w:tc>
      </w:tr>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2016 год</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100782,0</w:t>
            </w:r>
          </w:p>
        </w:tc>
        <w:tc>
          <w:tcPr>
            <w:tcW w:w="2578"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84684,9</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94,0</w:t>
            </w:r>
          </w:p>
        </w:tc>
      </w:tr>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2017 год</w:t>
            </w:r>
          </w:p>
        </w:tc>
        <w:tc>
          <w:tcPr>
            <w:tcW w:w="2579"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105453,0</w:t>
            </w:r>
          </w:p>
        </w:t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100515,9</w:t>
            </w:r>
          </w:p>
        </w:tc>
        <w:tc>
          <w:tcPr>
            <w:tcW w:w="2579"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95,3</w:t>
            </w:r>
          </w:p>
        </w:tc>
      </w:tr>
      <w:tr w:rsidR="00B707C1" w:rsidRPr="006E3336" w:rsidTr="005E210C">
        <w:tc>
          <w:tcPr>
            <w:tcW w:w="10314" w:type="dxa"/>
            <w:gridSpan w:val="4"/>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 xml:space="preserve">Подпрограмма 8 «Экономическое развитие и инвестиционная политика </w:t>
            </w:r>
          </w:p>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в Сосьвинском городском округе»</w:t>
            </w:r>
          </w:p>
        </w:tc>
      </w:tr>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2014 год</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16119,5</w:t>
            </w:r>
          </w:p>
        </w:tc>
        <w:tc>
          <w:tcPr>
            <w:tcW w:w="2578"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14177,2</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87</w:t>
            </w:r>
          </w:p>
        </w:tc>
      </w:tr>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2015 год</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1298,2</w:t>
            </w:r>
          </w:p>
        </w:tc>
        <w:tc>
          <w:tcPr>
            <w:tcW w:w="2578"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1146,3</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88,3</w:t>
            </w:r>
          </w:p>
        </w:tc>
      </w:tr>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2016 год</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220,9</w:t>
            </w:r>
          </w:p>
        </w:tc>
        <w:tc>
          <w:tcPr>
            <w:tcW w:w="2578"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220,9</w:t>
            </w:r>
          </w:p>
        </w:tc>
        <w:tc>
          <w:tcPr>
            <w:tcW w:w="2579" w:type="dxa"/>
            <w:vAlign w:val="bottom"/>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100</w:t>
            </w:r>
          </w:p>
        </w:tc>
      </w:tr>
      <w:tr w:rsidR="00B707C1" w:rsidRPr="006E3336" w:rsidTr="005E210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2017 год</w:t>
            </w:r>
          </w:p>
        </w:tc>
        <w:tc>
          <w:tcPr>
            <w:tcW w:w="2579"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1110,8</w:t>
            </w:r>
          </w:p>
        </w:tc>
        <w:tc>
          <w:tcPr>
            <w:tcW w:w="2578"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1033,0</w:t>
            </w:r>
          </w:p>
        </w:tc>
        <w:tc>
          <w:tcPr>
            <w:tcW w:w="2579" w:type="dxa"/>
            <w:vAlign w:val="center"/>
          </w:tcPr>
          <w:p w:rsidR="00B707C1" w:rsidRPr="006E3336" w:rsidRDefault="00B707C1" w:rsidP="005E210C">
            <w:pPr>
              <w:jc w:val="center"/>
              <w:rPr>
                <w:rFonts w:ascii="Times New Roman" w:hAnsi="Times New Roman" w:cs="Times New Roman"/>
                <w:sz w:val="24"/>
                <w:szCs w:val="24"/>
              </w:rPr>
            </w:pPr>
            <w:r w:rsidRPr="006E3336">
              <w:rPr>
                <w:rFonts w:ascii="Times New Roman" w:hAnsi="Times New Roman" w:cs="Times New Roman"/>
                <w:sz w:val="24"/>
                <w:szCs w:val="24"/>
              </w:rPr>
              <w:t>93</w:t>
            </w:r>
          </w:p>
        </w:tc>
      </w:tr>
    </w:tbl>
    <w:p w:rsidR="00B707C1" w:rsidRDefault="00B707C1" w:rsidP="00B707C1">
      <w:pPr>
        <w:spacing w:after="0" w:line="240" w:lineRule="auto"/>
        <w:ind w:firstLine="709"/>
        <w:jc w:val="center"/>
        <w:rPr>
          <w:rFonts w:ascii="Times New Roman" w:hAnsi="Times New Roman" w:cs="Times New Roman"/>
          <w:b/>
          <w:sz w:val="28"/>
          <w:szCs w:val="28"/>
        </w:rPr>
      </w:pPr>
    </w:p>
    <w:p w:rsidR="00B707C1" w:rsidRDefault="00B707C1" w:rsidP="00B70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Потребительский рынок</w:t>
      </w:r>
    </w:p>
    <w:p w:rsidR="00B707C1" w:rsidRPr="000D71B1" w:rsidRDefault="00B707C1" w:rsidP="00B707C1">
      <w:pPr>
        <w:spacing w:after="0" w:line="240" w:lineRule="auto"/>
        <w:rPr>
          <w:rFonts w:ascii="Times New Roman" w:hAnsi="Times New Roman" w:cs="Times New Roman"/>
          <w:sz w:val="28"/>
          <w:szCs w:val="28"/>
        </w:rPr>
      </w:pPr>
    </w:p>
    <w:p w:rsidR="00B707C1" w:rsidRDefault="00B707C1" w:rsidP="00B707C1">
      <w:pPr>
        <w:spacing w:after="0" w:line="240" w:lineRule="auto"/>
        <w:ind w:firstLine="709"/>
        <w:jc w:val="both"/>
        <w:rPr>
          <w:rFonts w:ascii="Times New Roman" w:hAnsi="Times New Roman" w:cs="Times New Roman"/>
          <w:sz w:val="28"/>
          <w:szCs w:val="28"/>
        </w:rPr>
      </w:pPr>
      <w:r w:rsidRPr="00A77472">
        <w:rPr>
          <w:rFonts w:ascii="Times New Roman" w:hAnsi="Times New Roman" w:cs="Times New Roman"/>
          <w:sz w:val="28"/>
          <w:szCs w:val="28"/>
        </w:rPr>
        <w:t xml:space="preserve">Таблица </w:t>
      </w:r>
      <w:r>
        <w:rPr>
          <w:rFonts w:ascii="Times New Roman" w:hAnsi="Times New Roman" w:cs="Times New Roman"/>
          <w:sz w:val="28"/>
          <w:szCs w:val="28"/>
        </w:rPr>
        <w:t>5</w:t>
      </w:r>
      <w:r w:rsidRPr="00A77472">
        <w:rPr>
          <w:rFonts w:ascii="Times New Roman" w:hAnsi="Times New Roman" w:cs="Times New Roman"/>
          <w:sz w:val="28"/>
          <w:szCs w:val="28"/>
        </w:rPr>
        <w:t xml:space="preserve">. </w:t>
      </w:r>
      <w:r>
        <w:rPr>
          <w:rFonts w:ascii="Times New Roman" w:hAnsi="Times New Roman" w:cs="Times New Roman"/>
          <w:sz w:val="28"/>
          <w:szCs w:val="28"/>
        </w:rPr>
        <w:t xml:space="preserve">Оборот </w:t>
      </w:r>
      <w:r w:rsidRPr="005D4FCF">
        <w:rPr>
          <w:rFonts w:ascii="Times New Roman" w:hAnsi="Times New Roman" w:cs="Times New Roman"/>
          <w:sz w:val="28"/>
          <w:szCs w:val="28"/>
        </w:rPr>
        <w:t>розничной торговли и общественного питания в Сосьвинском городском округе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1087"/>
        <w:gridCol w:w="1088"/>
        <w:gridCol w:w="1088"/>
        <w:gridCol w:w="1088"/>
        <w:gridCol w:w="1088"/>
        <w:gridCol w:w="1088"/>
        <w:gridCol w:w="1088"/>
        <w:gridCol w:w="1088"/>
      </w:tblGrid>
      <w:tr w:rsidR="00B707C1" w:rsidRPr="0037465D" w:rsidTr="005E210C">
        <w:trPr>
          <w:jc w:val="center"/>
        </w:trPr>
        <w:tc>
          <w:tcPr>
            <w:tcW w:w="824" w:type="pct"/>
            <w:vMerge w:val="restart"/>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Отрасли</w:t>
            </w:r>
          </w:p>
        </w:tc>
        <w:tc>
          <w:tcPr>
            <w:tcW w:w="4176" w:type="pct"/>
            <w:gridSpan w:val="8"/>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Оборот организаций, млн. рублей</w:t>
            </w:r>
          </w:p>
        </w:tc>
      </w:tr>
      <w:tr w:rsidR="00B707C1" w:rsidRPr="0037465D" w:rsidTr="005E210C">
        <w:trPr>
          <w:jc w:val="center"/>
        </w:trPr>
        <w:tc>
          <w:tcPr>
            <w:tcW w:w="824" w:type="pct"/>
            <w:vMerge/>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p>
        </w:tc>
        <w:tc>
          <w:tcPr>
            <w:tcW w:w="522" w:type="pct"/>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2008 год отчет</w:t>
            </w:r>
          </w:p>
        </w:tc>
        <w:tc>
          <w:tcPr>
            <w:tcW w:w="522" w:type="pct"/>
            <w:shd w:val="clear" w:color="auto" w:fill="auto"/>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2011 год отчет</w:t>
            </w:r>
          </w:p>
        </w:tc>
        <w:tc>
          <w:tcPr>
            <w:tcW w:w="522" w:type="pct"/>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2012 год отчет</w:t>
            </w:r>
          </w:p>
        </w:tc>
        <w:tc>
          <w:tcPr>
            <w:tcW w:w="522" w:type="pct"/>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2013 год отчет</w:t>
            </w:r>
          </w:p>
        </w:tc>
        <w:tc>
          <w:tcPr>
            <w:tcW w:w="522" w:type="pct"/>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2014 год отчет</w:t>
            </w:r>
          </w:p>
        </w:tc>
        <w:tc>
          <w:tcPr>
            <w:tcW w:w="522" w:type="pct"/>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2015 год отчет</w:t>
            </w:r>
          </w:p>
        </w:tc>
        <w:tc>
          <w:tcPr>
            <w:tcW w:w="522" w:type="pct"/>
            <w:vAlign w:val="center"/>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2016 год</w:t>
            </w:r>
          </w:p>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sidRPr="0037465D">
              <w:rPr>
                <w:rFonts w:ascii="Times New Roman" w:hAnsi="Times New Roman" w:cs="Times New Roman"/>
                <w:sz w:val="24"/>
                <w:szCs w:val="24"/>
              </w:rPr>
              <w:t>отчет</w:t>
            </w:r>
          </w:p>
        </w:tc>
        <w:tc>
          <w:tcPr>
            <w:tcW w:w="522" w:type="pct"/>
          </w:tcPr>
          <w:p w:rsidR="00B707C1" w:rsidRPr="0037465D" w:rsidRDefault="00B707C1" w:rsidP="005E210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2017 год</w:t>
            </w:r>
          </w:p>
        </w:tc>
      </w:tr>
      <w:tr w:rsidR="00B707C1" w:rsidRPr="0037465D" w:rsidTr="005E210C">
        <w:trPr>
          <w:trHeight w:val="249"/>
          <w:jc w:val="center"/>
        </w:trPr>
        <w:tc>
          <w:tcPr>
            <w:tcW w:w="824" w:type="pct"/>
          </w:tcPr>
          <w:p w:rsidR="00B707C1" w:rsidRPr="0037465D" w:rsidRDefault="00B707C1" w:rsidP="005E210C">
            <w:pPr>
              <w:widowControl w:val="0"/>
              <w:autoSpaceDE w:val="0"/>
              <w:autoSpaceDN w:val="0"/>
              <w:adjustRightInd w:val="0"/>
              <w:spacing w:after="0" w:line="240" w:lineRule="auto"/>
              <w:rPr>
                <w:rFonts w:ascii="Times New Roman" w:hAnsi="Times New Roman" w:cs="Times New Roman"/>
                <w:sz w:val="24"/>
                <w:szCs w:val="24"/>
              </w:rPr>
            </w:pPr>
            <w:r w:rsidRPr="0037465D">
              <w:rPr>
                <w:rFonts w:ascii="Times New Roman" w:hAnsi="Times New Roman" w:cs="Times New Roman"/>
                <w:sz w:val="24"/>
                <w:szCs w:val="24"/>
              </w:rPr>
              <w:t>Все производства:</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941,</w:t>
            </w:r>
            <w:r>
              <w:rPr>
                <w:rFonts w:ascii="Times New Roman" w:hAnsi="Times New Roman" w:cs="Times New Roman"/>
                <w:sz w:val="24"/>
                <w:szCs w:val="24"/>
              </w:rPr>
              <w:t>5</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1149,9</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1132,9</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highlight w:val="red"/>
              </w:rPr>
            </w:pPr>
            <w:r w:rsidRPr="0037465D">
              <w:rPr>
                <w:rFonts w:ascii="Times New Roman" w:hAnsi="Times New Roman" w:cs="Times New Roman"/>
                <w:sz w:val="24"/>
                <w:szCs w:val="24"/>
              </w:rPr>
              <w:t>1216,2</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1310,7</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1413,9</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1405,2</w:t>
            </w:r>
          </w:p>
        </w:tc>
        <w:tc>
          <w:tcPr>
            <w:tcW w:w="522" w:type="pct"/>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1442,8</w:t>
            </w:r>
          </w:p>
        </w:tc>
      </w:tr>
      <w:tr w:rsidR="00B707C1" w:rsidRPr="0037465D" w:rsidTr="005E210C">
        <w:trPr>
          <w:jc w:val="center"/>
        </w:trPr>
        <w:tc>
          <w:tcPr>
            <w:tcW w:w="824" w:type="pct"/>
          </w:tcPr>
          <w:p w:rsidR="00B707C1" w:rsidRPr="0037465D" w:rsidRDefault="00B707C1" w:rsidP="005E210C">
            <w:pPr>
              <w:widowControl w:val="0"/>
              <w:autoSpaceDE w:val="0"/>
              <w:autoSpaceDN w:val="0"/>
              <w:adjustRightInd w:val="0"/>
              <w:spacing w:after="0" w:line="240" w:lineRule="auto"/>
              <w:rPr>
                <w:rFonts w:ascii="Times New Roman" w:hAnsi="Times New Roman" w:cs="Times New Roman"/>
                <w:sz w:val="24"/>
                <w:szCs w:val="24"/>
              </w:rPr>
            </w:pPr>
            <w:r w:rsidRPr="0037465D">
              <w:rPr>
                <w:rFonts w:ascii="Times New Roman" w:hAnsi="Times New Roman" w:cs="Times New Roman"/>
                <w:sz w:val="24"/>
                <w:szCs w:val="24"/>
              </w:rPr>
              <w:t>Розничная торговля</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923,</w:t>
            </w:r>
            <w:r>
              <w:rPr>
                <w:rFonts w:ascii="Times New Roman" w:hAnsi="Times New Roman" w:cs="Times New Roman"/>
                <w:sz w:val="24"/>
                <w:szCs w:val="24"/>
              </w:rPr>
              <w:t>1</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1126,5</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sidRPr="0037465D">
              <w:rPr>
                <w:rFonts w:ascii="Times New Roman" w:hAnsi="Times New Roman" w:cs="Times New Roman"/>
                <w:bCs/>
                <w:sz w:val="24"/>
                <w:szCs w:val="24"/>
              </w:rPr>
              <w:t>1108,6</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sidRPr="0037465D">
              <w:rPr>
                <w:rFonts w:ascii="Times New Roman" w:hAnsi="Times New Roman" w:cs="Times New Roman"/>
                <w:bCs/>
                <w:sz w:val="24"/>
                <w:szCs w:val="24"/>
              </w:rPr>
              <w:t>1189,9</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sidRPr="0037465D">
              <w:rPr>
                <w:rFonts w:ascii="Times New Roman" w:hAnsi="Times New Roman" w:cs="Times New Roman"/>
                <w:bCs/>
                <w:sz w:val="24"/>
                <w:szCs w:val="24"/>
              </w:rPr>
              <w:t>1283,1</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sidRPr="0037465D">
              <w:rPr>
                <w:rFonts w:ascii="Times New Roman" w:hAnsi="Times New Roman" w:cs="Times New Roman"/>
                <w:bCs/>
                <w:sz w:val="24"/>
                <w:szCs w:val="24"/>
              </w:rPr>
              <w:t>1384,5</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Pr>
                <w:rFonts w:ascii="Times New Roman" w:hAnsi="Times New Roman" w:cs="Times New Roman"/>
                <w:bCs/>
                <w:sz w:val="24"/>
                <w:szCs w:val="24"/>
              </w:rPr>
              <w:t>1377,5</w:t>
            </w:r>
          </w:p>
        </w:tc>
        <w:tc>
          <w:tcPr>
            <w:tcW w:w="522" w:type="pct"/>
          </w:tcPr>
          <w:p w:rsidR="00B707C1" w:rsidRPr="0037465D" w:rsidRDefault="00B707C1" w:rsidP="005E210C">
            <w:pPr>
              <w:jc w:val="center"/>
              <w:rPr>
                <w:rFonts w:ascii="Times New Roman" w:hAnsi="Times New Roman" w:cs="Times New Roman"/>
                <w:bCs/>
                <w:sz w:val="24"/>
                <w:szCs w:val="24"/>
              </w:rPr>
            </w:pPr>
            <w:r>
              <w:rPr>
                <w:rFonts w:ascii="Times New Roman" w:hAnsi="Times New Roman" w:cs="Times New Roman"/>
                <w:bCs/>
                <w:sz w:val="24"/>
                <w:szCs w:val="24"/>
              </w:rPr>
              <w:t>1416,8</w:t>
            </w:r>
          </w:p>
        </w:tc>
      </w:tr>
      <w:tr w:rsidR="00B707C1" w:rsidRPr="0037465D" w:rsidTr="005E210C">
        <w:trPr>
          <w:jc w:val="center"/>
        </w:trPr>
        <w:tc>
          <w:tcPr>
            <w:tcW w:w="824" w:type="pct"/>
          </w:tcPr>
          <w:p w:rsidR="00B707C1" w:rsidRPr="0037465D" w:rsidRDefault="00B707C1" w:rsidP="005E210C">
            <w:pPr>
              <w:widowControl w:val="0"/>
              <w:autoSpaceDE w:val="0"/>
              <w:autoSpaceDN w:val="0"/>
              <w:adjustRightInd w:val="0"/>
              <w:spacing w:after="0" w:line="240" w:lineRule="auto"/>
              <w:rPr>
                <w:rFonts w:ascii="Times New Roman" w:hAnsi="Times New Roman" w:cs="Times New Roman"/>
                <w:sz w:val="24"/>
                <w:szCs w:val="24"/>
              </w:rPr>
            </w:pPr>
            <w:r w:rsidRPr="0037465D">
              <w:rPr>
                <w:rFonts w:ascii="Times New Roman" w:hAnsi="Times New Roman" w:cs="Times New Roman"/>
                <w:sz w:val="24"/>
                <w:szCs w:val="24"/>
              </w:rPr>
              <w:lastRenderedPageBreak/>
              <w:t>% от общего оборота</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98,</w:t>
            </w:r>
            <w:r>
              <w:rPr>
                <w:rFonts w:ascii="Times New Roman" w:hAnsi="Times New Roman" w:cs="Times New Roman"/>
                <w:sz w:val="24"/>
                <w:szCs w:val="24"/>
              </w:rPr>
              <w:t>0</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97,</w:t>
            </w:r>
            <w:r>
              <w:rPr>
                <w:rFonts w:ascii="Times New Roman" w:hAnsi="Times New Roman" w:cs="Times New Roman"/>
                <w:sz w:val="24"/>
                <w:szCs w:val="24"/>
              </w:rPr>
              <w:t>9</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97,9</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97,8</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97,9</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97,9</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98,0</w:t>
            </w:r>
          </w:p>
        </w:tc>
        <w:tc>
          <w:tcPr>
            <w:tcW w:w="522" w:type="pct"/>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98,2</w:t>
            </w:r>
          </w:p>
        </w:tc>
      </w:tr>
      <w:tr w:rsidR="00B707C1" w:rsidRPr="0037465D" w:rsidTr="005E210C">
        <w:trPr>
          <w:jc w:val="center"/>
        </w:trPr>
        <w:tc>
          <w:tcPr>
            <w:tcW w:w="824" w:type="pct"/>
          </w:tcPr>
          <w:p w:rsidR="00B707C1" w:rsidRPr="0037465D" w:rsidRDefault="00B707C1" w:rsidP="005E210C">
            <w:pPr>
              <w:widowControl w:val="0"/>
              <w:autoSpaceDE w:val="0"/>
              <w:autoSpaceDN w:val="0"/>
              <w:adjustRightInd w:val="0"/>
              <w:spacing w:after="0" w:line="240" w:lineRule="auto"/>
              <w:rPr>
                <w:rFonts w:ascii="Times New Roman" w:hAnsi="Times New Roman" w:cs="Times New Roman"/>
                <w:sz w:val="24"/>
                <w:szCs w:val="24"/>
              </w:rPr>
            </w:pPr>
            <w:r w:rsidRPr="0037465D">
              <w:rPr>
                <w:rFonts w:ascii="Times New Roman" w:hAnsi="Times New Roman" w:cs="Times New Roman"/>
                <w:sz w:val="24"/>
                <w:szCs w:val="24"/>
              </w:rPr>
              <w:t>Общественное питание</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18,4</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23,4</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sidRPr="0037465D">
              <w:rPr>
                <w:rFonts w:ascii="Times New Roman" w:hAnsi="Times New Roman" w:cs="Times New Roman"/>
                <w:bCs/>
                <w:sz w:val="24"/>
                <w:szCs w:val="24"/>
              </w:rPr>
              <w:t>24,3</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sidRPr="0037465D">
              <w:rPr>
                <w:rFonts w:ascii="Times New Roman" w:hAnsi="Times New Roman" w:cs="Times New Roman"/>
                <w:bCs/>
                <w:sz w:val="24"/>
                <w:szCs w:val="24"/>
              </w:rPr>
              <w:t>26,3</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sidRPr="0037465D">
              <w:rPr>
                <w:rFonts w:ascii="Times New Roman" w:hAnsi="Times New Roman" w:cs="Times New Roman"/>
                <w:bCs/>
                <w:sz w:val="24"/>
                <w:szCs w:val="24"/>
              </w:rPr>
              <w:t>27,6</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sidRPr="0037465D">
              <w:rPr>
                <w:rFonts w:ascii="Times New Roman" w:hAnsi="Times New Roman" w:cs="Times New Roman"/>
                <w:bCs/>
                <w:sz w:val="24"/>
                <w:szCs w:val="24"/>
              </w:rPr>
              <w:t>29,4</w:t>
            </w:r>
          </w:p>
        </w:tc>
        <w:tc>
          <w:tcPr>
            <w:tcW w:w="522" w:type="pct"/>
            <w:vAlign w:val="center"/>
          </w:tcPr>
          <w:p w:rsidR="00B707C1" w:rsidRPr="0037465D" w:rsidRDefault="00B707C1" w:rsidP="005E210C">
            <w:pPr>
              <w:jc w:val="center"/>
              <w:rPr>
                <w:rFonts w:ascii="Times New Roman" w:hAnsi="Times New Roman" w:cs="Times New Roman"/>
                <w:bCs/>
                <w:sz w:val="24"/>
                <w:szCs w:val="24"/>
              </w:rPr>
            </w:pPr>
            <w:r>
              <w:rPr>
                <w:rFonts w:ascii="Times New Roman" w:hAnsi="Times New Roman" w:cs="Times New Roman"/>
                <w:bCs/>
                <w:sz w:val="24"/>
                <w:szCs w:val="24"/>
              </w:rPr>
              <w:t>27,7</w:t>
            </w:r>
          </w:p>
        </w:tc>
        <w:tc>
          <w:tcPr>
            <w:tcW w:w="522" w:type="pct"/>
          </w:tcPr>
          <w:p w:rsidR="00B707C1" w:rsidRPr="0037465D" w:rsidRDefault="00B707C1" w:rsidP="005E210C">
            <w:pPr>
              <w:jc w:val="center"/>
              <w:rPr>
                <w:rFonts w:ascii="Times New Roman" w:hAnsi="Times New Roman" w:cs="Times New Roman"/>
                <w:bCs/>
                <w:sz w:val="24"/>
                <w:szCs w:val="24"/>
              </w:rPr>
            </w:pPr>
            <w:r>
              <w:rPr>
                <w:rFonts w:ascii="Times New Roman" w:hAnsi="Times New Roman" w:cs="Times New Roman"/>
                <w:bCs/>
                <w:sz w:val="24"/>
                <w:szCs w:val="24"/>
              </w:rPr>
              <w:t>26,0</w:t>
            </w:r>
          </w:p>
        </w:tc>
      </w:tr>
      <w:tr w:rsidR="00B707C1" w:rsidRPr="0037465D" w:rsidTr="005E210C">
        <w:trPr>
          <w:jc w:val="center"/>
        </w:trPr>
        <w:tc>
          <w:tcPr>
            <w:tcW w:w="824" w:type="pct"/>
          </w:tcPr>
          <w:p w:rsidR="00B707C1" w:rsidRPr="0037465D" w:rsidRDefault="00B707C1" w:rsidP="005E210C">
            <w:pPr>
              <w:widowControl w:val="0"/>
              <w:autoSpaceDE w:val="0"/>
              <w:autoSpaceDN w:val="0"/>
              <w:adjustRightInd w:val="0"/>
              <w:spacing w:after="0" w:line="240" w:lineRule="auto"/>
              <w:rPr>
                <w:rFonts w:ascii="Times New Roman" w:hAnsi="Times New Roman" w:cs="Times New Roman"/>
                <w:sz w:val="24"/>
                <w:szCs w:val="24"/>
              </w:rPr>
            </w:pPr>
            <w:r w:rsidRPr="0037465D">
              <w:rPr>
                <w:rFonts w:ascii="Times New Roman" w:hAnsi="Times New Roman" w:cs="Times New Roman"/>
                <w:sz w:val="24"/>
                <w:szCs w:val="24"/>
              </w:rPr>
              <w:t>% от общего оборота</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2,</w:t>
            </w:r>
            <w:r>
              <w:rPr>
                <w:rFonts w:ascii="Times New Roman" w:hAnsi="Times New Roman" w:cs="Times New Roman"/>
                <w:sz w:val="24"/>
                <w:szCs w:val="24"/>
              </w:rPr>
              <w:t>1</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2,1</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2,2</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2,1</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2,1</w:t>
            </w:r>
          </w:p>
        </w:tc>
        <w:tc>
          <w:tcPr>
            <w:tcW w:w="522" w:type="pct"/>
            <w:vAlign w:val="center"/>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sidRPr="0037465D">
              <w:rPr>
                <w:rFonts w:ascii="Times New Roman" w:hAnsi="Times New Roman" w:cs="Times New Roman"/>
                <w:sz w:val="24"/>
                <w:szCs w:val="24"/>
              </w:rPr>
              <w:t>2,</w:t>
            </w:r>
            <w:r>
              <w:rPr>
                <w:rFonts w:ascii="Times New Roman" w:hAnsi="Times New Roman" w:cs="Times New Roman"/>
                <w:sz w:val="24"/>
                <w:szCs w:val="24"/>
              </w:rPr>
              <w:t>0</w:t>
            </w:r>
          </w:p>
        </w:tc>
        <w:tc>
          <w:tcPr>
            <w:tcW w:w="522" w:type="pct"/>
          </w:tcPr>
          <w:p w:rsidR="00B707C1" w:rsidRPr="0037465D" w:rsidRDefault="00B707C1" w:rsidP="005E21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bl>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Pr="005D4FCF" w:rsidRDefault="00B707C1" w:rsidP="00B707C1">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По состоянию на 01.01.201</w:t>
      </w:r>
      <w:r>
        <w:rPr>
          <w:rFonts w:ascii="Times New Roman" w:hAnsi="Times New Roman" w:cs="Times New Roman"/>
          <w:sz w:val="28"/>
          <w:szCs w:val="28"/>
        </w:rPr>
        <w:t>8</w:t>
      </w:r>
      <w:r w:rsidRPr="005D4FCF">
        <w:rPr>
          <w:rFonts w:ascii="Times New Roman" w:hAnsi="Times New Roman" w:cs="Times New Roman"/>
          <w:sz w:val="28"/>
          <w:szCs w:val="28"/>
        </w:rPr>
        <w:t xml:space="preserve"> года на территории муниципального образования осуществляли деятельность предприятиями общественного питания всех типов 1</w:t>
      </w:r>
      <w:r>
        <w:rPr>
          <w:rFonts w:ascii="Times New Roman" w:hAnsi="Times New Roman" w:cs="Times New Roman"/>
          <w:sz w:val="28"/>
          <w:szCs w:val="28"/>
        </w:rPr>
        <w:t>5</w:t>
      </w:r>
      <w:r w:rsidRPr="005D4FCF">
        <w:rPr>
          <w:rFonts w:ascii="Times New Roman" w:hAnsi="Times New Roman" w:cs="Times New Roman"/>
          <w:sz w:val="28"/>
          <w:szCs w:val="28"/>
        </w:rPr>
        <w:t xml:space="preserve"> единиц (на 01.01.201</w:t>
      </w:r>
      <w:r>
        <w:rPr>
          <w:rFonts w:ascii="Times New Roman" w:hAnsi="Times New Roman" w:cs="Times New Roman"/>
          <w:sz w:val="28"/>
          <w:szCs w:val="28"/>
        </w:rPr>
        <w:t>7</w:t>
      </w:r>
      <w:r w:rsidRPr="005D4FCF">
        <w:rPr>
          <w:rFonts w:ascii="Times New Roman" w:hAnsi="Times New Roman" w:cs="Times New Roman"/>
          <w:sz w:val="28"/>
          <w:szCs w:val="28"/>
        </w:rPr>
        <w:t xml:space="preserve"> года - </w:t>
      </w:r>
      <w:r>
        <w:rPr>
          <w:rFonts w:ascii="Times New Roman" w:hAnsi="Times New Roman" w:cs="Times New Roman"/>
          <w:sz w:val="28"/>
          <w:szCs w:val="28"/>
        </w:rPr>
        <w:t>14</w:t>
      </w:r>
      <w:r w:rsidRPr="005D4FCF">
        <w:rPr>
          <w:rFonts w:ascii="Times New Roman" w:hAnsi="Times New Roman" w:cs="Times New Roman"/>
          <w:sz w:val="28"/>
          <w:szCs w:val="28"/>
        </w:rPr>
        <w:t>) на 7</w:t>
      </w:r>
      <w:r>
        <w:rPr>
          <w:rFonts w:ascii="Times New Roman" w:hAnsi="Times New Roman" w:cs="Times New Roman"/>
          <w:sz w:val="28"/>
          <w:szCs w:val="28"/>
        </w:rPr>
        <w:t>41</w:t>
      </w:r>
      <w:r w:rsidRPr="005D4FCF">
        <w:rPr>
          <w:rFonts w:ascii="Times New Roman" w:hAnsi="Times New Roman" w:cs="Times New Roman"/>
          <w:sz w:val="28"/>
          <w:szCs w:val="28"/>
        </w:rPr>
        <w:t xml:space="preserve"> посадочных места:</w:t>
      </w:r>
    </w:p>
    <w:p w:rsidR="00B707C1" w:rsidRPr="005D4FCF" w:rsidRDefault="00B707C1" w:rsidP="00B707C1">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кафе – 1 ед</w:t>
      </w:r>
      <w:r>
        <w:rPr>
          <w:rFonts w:ascii="Times New Roman" w:hAnsi="Times New Roman" w:cs="Times New Roman"/>
          <w:sz w:val="28"/>
          <w:szCs w:val="28"/>
        </w:rPr>
        <w:t xml:space="preserve">иница, 20 посадочных места (2,7 </w:t>
      </w:r>
      <w:r w:rsidRPr="005D4FCF">
        <w:rPr>
          <w:rFonts w:ascii="Times New Roman" w:hAnsi="Times New Roman" w:cs="Times New Roman"/>
          <w:sz w:val="28"/>
          <w:szCs w:val="28"/>
        </w:rPr>
        <w:t>% в общем количестве посадочных мест);</w:t>
      </w:r>
    </w:p>
    <w:p w:rsidR="00B707C1" w:rsidRDefault="00B707C1" w:rsidP="00B707C1">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столовые (включая общедоступные, школьные, студенческие и др.) –               1</w:t>
      </w:r>
      <w:r>
        <w:rPr>
          <w:rFonts w:ascii="Times New Roman" w:hAnsi="Times New Roman" w:cs="Times New Roman"/>
          <w:sz w:val="28"/>
          <w:szCs w:val="28"/>
        </w:rPr>
        <w:t>2</w:t>
      </w:r>
      <w:r w:rsidRPr="005D4FCF">
        <w:rPr>
          <w:rFonts w:ascii="Times New Roman" w:hAnsi="Times New Roman" w:cs="Times New Roman"/>
          <w:sz w:val="28"/>
          <w:szCs w:val="28"/>
        </w:rPr>
        <w:t xml:space="preserve"> единиц (на 01.01.201</w:t>
      </w:r>
      <w:r>
        <w:rPr>
          <w:rFonts w:ascii="Times New Roman" w:hAnsi="Times New Roman" w:cs="Times New Roman"/>
          <w:sz w:val="28"/>
          <w:szCs w:val="28"/>
        </w:rPr>
        <w:t>7</w:t>
      </w:r>
      <w:r w:rsidRPr="005D4FCF">
        <w:rPr>
          <w:rFonts w:ascii="Times New Roman" w:hAnsi="Times New Roman" w:cs="Times New Roman"/>
          <w:sz w:val="28"/>
          <w:szCs w:val="28"/>
        </w:rPr>
        <w:t xml:space="preserve"> года - 14</w:t>
      </w:r>
      <w:r>
        <w:rPr>
          <w:rFonts w:ascii="Times New Roman" w:hAnsi="Times New Roman" w:cs="Times New Roman"/>
          <w:sz w:val="28"/>
          <w:szCs w:val="28"/>
        </w:rPr>
        <w:t xml:space="preserve">), на 661 посадочных мест (89,2 </w:t>
      </w:r>
      <w:r w:rsidRPr="005D4FCF">
        <w:rPr>
          <w:rFonts w:ascii="Times New Roman" w:hAnsi="Times New Roman" w:cs="Times New Roman"/>
          <w:sz w:val="28"/>
          <w:szCs w:val="28"/>
        </w:rPr>
        <w:t>% в об</w:t>
      </w:r>
      <w:r>
        <w:rPr>
          <w:rFonts w:ascii="Times New Roman" w:hAnsi="Times New Roman" w:cs="Times New Roman"/>
          <w:sz w:val="28"/>
          <w:szCs w:val="28"/>
        </w:rPr>
        <w:t>щем количестве посадочных мест;</w:t>
      </w:r>
    </w:p>
    <w:p w:rsidR="00B707C1" w:rsidRDefault="00B707C1" w:rsidP="00B70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буфет – 2 единицы, 60 посадочных мест (8,1 % в общем количестве посадочных мест).</w:t>
      </w:r>
    </w:p>
    <w:p w:rsidR="00B707C1" w:rsidRPr="005D4FCF" w:rsidRDefault="00B707C1" w:rsidP="00B70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w:t>
      </w:r>
      <w:r w:rsidRPr="005D4FCF">
        <w:rPr>
          <w:rFonts w:ascii="Times New Roman" w:hAnsi="Times New Roman" w:cs="Times New Roman"/>
          <w:sz w:val="28"/>
          <w:szCs w:val="28"/>
        </w:rPr>
        <w:t xml:space="preserve"> наблюда</w:t>
      </w:r>
      <w:r>
        <w:rPr>
          <w:rFonts w:ascii="Times New Roman" w:hAnsi="Times New Roman" w:cs="Times New Roman"/>
          <w:sz w:val="28"/>
          <w:szCs w:val="28"/>
        </w:rPr>
        <w:t>ется</w:t>
      </w:r>
      <w:r w:rsidRPr="005D4FCF">
        <w:rPr>
          <w:rFonts w:ascii="Times New Roman" w:hAnsi="Times New Roman" w:cs="Times New Roman"/>
          <w:sz w:val="28"/>
          <w:szCs w:val="28"/>
        </w:rPr>
        <w:t xml:space="preserve"> сохранение тенденции роста оборота на потребительском рынке, что является показателем покупательского спроса, обеспечения товарного насыщения потребительского рынка, соответствующе</w:t>
      </w:r>
      <w:r>
        <w:rPr>
          <w:rFonts w:ascii="Times New Roman" w:hAnsi="Times New Roman" w:cs="Times New Roman"/>
          <w:sz w:val="28"/>
          <w:szCs w:val="28"/>
        </w:rPr>
        <w:t>го платежеспособности населения.</w:t>
      </w:r>
    </w:p>
    <w:p w:rsidR="00B707C1" w:rsidRPr="000D71B1" w:rsidRDefault="00B707C1" w:rsidP="00B707C1">
      <w:pPr>
        <w:spacing w:after="0" w:line="240" w:lineRule="auto"/>
        <w:rPr>
          <w:rFonts w:ascii="Times New Roman" w:hAnsi="Times New Roman" w:cs="Times New Roman"/>
          <w:sz w:val="28"/>
          <w:szCs w:val="28"/>
        </w:rPr>
      </w:pPr>
    </w:p>
    <w:p w:rsidR="00B707C1" w:rsidRPr="0043351D" w:rsidRDefault="00B707C1" w:rsidP="00B707C1">
      <w:pPr>
        <w:widowControl w:val="0"/>
        <w:autoSpaceDE w:val="0"/>
        <w:autoSpaceDN w:val="0"/>
        <w:adjustRightInd w:val="0"/>
        <w:spacing w:after="0" w:line="240" w:lineRule="auto"/>
        <w:ind w:firstLine="540"/>
        <w:jc w:val="center"/>
        <w:rPr>
          <w:rFonts w:ascii="Times New Roman" w:hAnsi="Times New Roman" w:cs="Times New Roman"/>
          <w:i/>
          <w:sz w:val="28"/>
          <w:szCs w:val="28"/>
        </w:rPr>
      </w:pPr>
      <w:r>
        <w:rPr>
          <w:rFonts w:ascii="Times New Roman" w:hAnsi="Times New Roman" w:cs="Times New Roman"/>
          <w:i/>
          <w:sz w:val="28"/>
          <w:szCs w:val="28"/>
        </w:rPr>
        <w:t>С</w:t>
      </w:r>
      <w:r w:rsidRPr="0043351D">
        <w:rPr>
          <w:rFonts w:ascii="Times New Roman" w:hAnsi="Times New Roman" w:cs="Times New Roman"/>
          <w:i/>
          <w:sz w:val="28"/>
          <w:szCs w:val="28"/>
        </w:rPr>
        <w:t>ельское хозяйство</w:t>
      </w:r>
    </w:p>
    <w:p w:rsidR="00B707C1" w:rsidRPr="0088053C" w:rsidRDefault="00B707C1" w:rsidP="00B707C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707C1" w:rsidRPr="00DB330D"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866">
        <w:rPr>
          <w:rFonts w:ascii="Times New Roman" w:hAnsi="Times New Roman" w:cs="Times New Roman"/>
          <w:sz w:val="28"/>
          <w:szCs w:val="28"/>
        </w:rPr>
        <w:t xml:space="preserve">Сфера сельского хозяйства округа представлена </w:t>
      </w:r>
      <w:r>
        <w:rPr>
          <w:rFonts w:ascii="Times New Roman" w:hAnsi="Times New Roman" w:cs="Times New Roman"/>
          <w:sz w:val="28"/>
          <w:szCs w:val="28"/>
        </w:rPr>
        <w:t>5</w:t>
      </w:r>
      <w:r w:rsidRPr="00D31866">
        <w:rPr>
          <w:rFonts w:ascii="Times New Roman" w:hAnsi="Times New Roman" w:cs="Times New Roman"/>
          <w:sz w:val="28"/>
          <w:szCs w:val="28"/>
        </w:rPr>
        <w:t xml:space="preserve"> сельскохозяйственными предприятиями: КФХ «Ягодка» п. Восточный, КФХ «Валенвейн О.В», КФХ  «Кукарский А.С.», </w:t>
      </w:r>
      <w:r>
        <w:rPr>
          <w:rFonts w:ascii="Times New Roman" w:hAnsi="Times New Roman" w:cs="Times New Roman"/>
          <w:sz w:val="28"/>
          <w:szCs w:val="28"/>
        </w:rPr>
        <w:t xml:space="preserve">ИП Москов А.А., </w:t>
      </w:r>
      <w:r w:rsidRPr="00D31866">
        <w:rPr>
          <w:rFonts w:ascii="Times New Roman" w:hAnsi="Times New Roman" w:cs="Times New Roman"/>
          <w:sz w:val="28"/>
          <w:szCs w:val="28"/>
        </w:rPr>
        <w:t xml:space="preserve">прикухонное хозяйство ФКУ ЛИУ-23 ОИК-4 ОУХД ГУФСИН России по </w:t>
      </w:r>
      <w:r w:rsidRPr="00DB330D">
        <w:rPr>
          <w:rFonts w:ascii="Times New Roman" w:hAnsi="Times New Roman" w:cs="Times New Roman"/>
          <w:sz w:val="28"/>
          <w:szCs w:val="28"/>
        </w:rPr>
        <w:t>Свердловской области, а также личными подсобными хозяйствами граждан, имеющими скот. (приложение 2).</w:t>
      </w:r>
    </w:p>
    <w:p w:rsidR="00B707C1" w:rsidRPr="00DB330D"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30D">
        <w:rPr>
          <w:rFonts w:ascii="Times New Roman" w:hAnsi="Times New Roman" w:cs="Times New Roman"/>
          <w:sz w:val="28"/>
          <w:szCs w:val="28"/>
        </w:rPr>
        <w:t>Всего же численность сельскохозяйственных предприятий уменьшилась более чем на на 60 % за период 2018-2017 годы.</w:t>
      </w: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Pr="001B0F8E"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F8E">
        <w:rPr>
          <w:rFonts w:ascii="Times New Roman" w:hAnsi="Times New Roman" w:cs="Times New Roman"/>
          <w:sz w:val="28"/>
          <w:szCs w:val="28"/>
        </w:rPr>
        <w:t xml:space="preserve">Объем произведенной сельскохозяйственными предприятиями продукции за 2017 год составил: молока питьевого 60,7 тонн (27,6 % к уровню  2008 года – 220,0 тонн), мяса всех видов и категорий 10,7 тонны (снизилось на 24,0 % к уровню 2014 года – 44,54 тонн). </w:t>
      </w:r>
    </w:p>
    <w:p w:rsidR="00B707C1" w:rsidRPr="001B0F8E"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F8E">
        <w:rPr>
          <w:rFonts w:ascii="Times New Roman" w:hAnsi="Times New Roman" w:cs="Times New Roman"/>
          <w:sz w:val="28"/>
          <w:szCs w:val="28"/>
        </w:rPr>
        <w:t>Объем реализованной сельскохозяйственными предприятиями продукции  составил: молока питьевого на сумму 1762,8 тыс. рублей, мяса всех видов и категорий на сумму 2263,3 тыс. рублей. Объем реализации молочной продукции уменьшилось на 16,8 % (2016 год – 2120,45 тыс. рублей), объем реализации мяса всех видов и категорий снизился на 2 % (2016 год – 2309,5 тыс. рублей).</w:t>
      </w:r>
    </w:p>
    <w:p w:rsidR="00B707C1" w:rsidRDefault="00B707C1" w:rsidP="00B707C1">
      <w:pPr>
        <w:rPr>
          <w:rFonts w:ascii="Times New Roman" w:hAnsi="Times New Roman" w:cs="Times New Roman"/>
          <w:sz w:val="28"/>
          <w:szCs w:val="28"/>
        </w:rPr>
      </w:pP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Pr="00DB330D"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331B">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85331B">
        <w:rPr>
          <w:rFonts w:ascii="Times New Roman" w:hAnsi="Times New Roman" w:cs="Times New Roman"/>
          <w:sz w:val="28"/>
          <w:szCs w:val="28"/>
        </w:rPr>
        <w:t>. Характеристика</w:t>
      </w:r>
      <w:r>
        <w:rPr>
          <w:rFonts w:ascii="Times New Roman" w:hAnsi="Times New Roman" w:cs="Times New Roman"/>
          <w:sz w:val="28"/>
          <w:szCs w:val="28"/>
        </w:rPr>
        <w:t xml:space="preserve"> сельскохозяйственных предприятий Сосьвинского городского округа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4"/>
        <w:gridCol w:w="895"/>
        <w:gridCol w:w="895"/>
        <w:gridCol w:w="895"/>
        <w:gridCol w:w="895"/>
        <w:gridCol w:w="895"/>
        <w:gridCol w:w="894"/>
        <w:gridCol w:w="894"/>
        <w:gridCol w:w="894"/>
        <w:gridCol w:w="1100"/>
      </w:tblGrid>
      <w:tr w:rsidR="00B707C1" w:rsidRPr="00BB0C8B" w:rsidTr="005E210C">
        <w:trPr>
          <w:cantSplit/>
          <w:trHeight w:val="296"/>
        </w:trPr>
        <w:tc>
          <w:tcPr>
            <w:tcW w:w="1037" w:type="pct"/>
            <w:tcBorders>
              <w:top w:val="single" w:sz="6" w:space="0" w:color="auto"/>
              <w:left w:val="single" w:sz="6" w:space="0" w:color="auto"/>
              <w:bottom w:val="single" w:sz="6" w:space="0" w:color="auto"/>
              <w:right w:val="single" w:sz="6" w:space="0" w:color="auto"/>
            </w:tcBorders>
            <w:vAlign w:val="center"/>
          </w:tcPr>
          <w:p w:rsidR="00B707C1" w:rsidRPr="00BB0C8B" w:rsidRDefault="00B707C1" w:rsidP="005E210C">
            <w:pPr>
              <w:pStyle w:val="6"/>
              <w:numPr>
                <w:ilvl w:val="12"/>
                <w:numId w:val="0"/>
              </w:numPr>
              <w:rPr>
                <w:bCs/>
                <w:sz w:val="20"/>
                <w:szCs w:val="20"/>
              </w:rPr>
            </w:pPr>
            <w:r w:rsidRPr="00BB0C8B">
              <w:rPr>
                <w:bCs/>
                <w:sz w:val="20"/>
                <w:szCs w:val="20"/>
              </w:rPr>
              <w:t>Наименование показателей</w:t>
            </w:r>
          </w:p>
        </w:tc>
        <w:tc>
          <w:tcPr>
            <w:tcW w:w="429" w:type="pct"/>
            <w:tcBorders>
              <w:top w:val="single" w:sz="6" w:space="0" w:color="auto"/>
              <w:left w:val="single" w:sz="6" w:space="0" w:color="auto"/>
              <w:bottom w:val="single" w:sz="6" w:space="0" w:color="auto"/>
              <w:right w:val="single" w:sz="6" w:space="0" w:color="auto"/>
            </w:tcBorders>
            <w:vAlign w:val="center"/>
          </w:tcPr>
          <w:p w:rsidR="00B707C1" w:rsidRPr="00BB0C8B" w:rsidRDefault="00B707C1" w:rsidP="005E210C">
            <w:pPr>
              <w:pStyle w:val="8"/>
              <w:keepNext w:val="0"/>
              <w:numPr>
                <w:ilvl w:val="12"/>
                <w:numId w:val="0"/>
              </w:numPr>
              <w:rPr>
                <w:b w:val="0"/>
                <w:sz w:val="20"/>
                <w:szCs w:val="20"/>
              </w:rPr>
            </w:pPr>
            <w:r w:rsidRPr="00BB0C8B">
              <w:rPr>
                <w:b w:val="0"/>
                <w:sz w:val="20"/>
                <w:szCs w:val="20"/>
              </w:rPr>
              <w:t>2008 год</w:t>
            </w:r>
          </w:p>
        </w:tc>
        <w:tc>
          <w:tcPr>
            <w:tcW w:w="429" w:type="pct"/>
            <w:tcBorders>
              <w:top w:val="single" w:sz="6" w:space="0" w:color="auto"/>
              <w:left w:val="single" w:sz="6" w:space="0" w:color="auto"/>
              <w:bottom w:val="single" w:sz="6" w:space="0" w:color="auto"/>
              <w:right w:val="single" w:sz="6" w:space="0" w:color="auto"/>
            </w:tcBorders>
            <w:vAlign w:val="center"/>
          </w:tcPr>
          <w:p w:rsidR="00B707C1" w:rsidRPr="00BB0C8B" w:rsidRDefault="00B707C1" w:rsidP="005E210C">
            <w:pPr>
              <w:pStyle w:val="8"/>
              <w:keepNext w:val="0"/>
              <w:numPr>
                <w:ilvl w:val="12"/>
                <w:numId w:val="0"/>
              </w:numPr>
              <w:rPr>
                <w:b w:val="0"/>
                <w:sz w:val="20"/>
                <w:szCs w:val="20"/>
              </w:rPr>
            </w:pPr>
            <w:r w:rsidRPr="00BB0C8B">
              <w:rPr>
                <w:b w:val="0"/>
                <w:sz w:val="20"/>
                <w:szCs w:val="20"/>
              </w:rPr>
              <w:t>2011 год</w:t>
            </w:r>
          </w:p>
        </w:tc>
        <w:tc>
          <w:tcPr>
            <w:tcW w:w="429" w:type="pct"/>
            <w:tcBorders>
              <w:top w:val="single" w:sz="6" w:space="0" w:color="auto"/>
              <w:left w:val="single" w:sz="6" w:space="0" w:color="auto"/>
              <w:bottom w:val="single" w:sz="6" w:space="0" w:color="auto"/>
              <w:right w:val="single" w:sz="6" w:space="0" w:color="auto"/>
            </w:tcBorders>
            <w:vAlign w:val="center"/>
          </w:tcPr>
          <w:p w:rsidR="00B707C1" w:rsidRPr="00BB0C8B" w:rsidRDefault="00B707C1" w:rsidP="005E210C">
            <w:pPr>
              <w:pStyle w:val="8"/>
              <w:keepNext w:val="0"/>
              <w:numPr>
                <w:ilvl w:val="12"/>
                <w:numId w:val="0"/>
              </w:numPr>
              <w:rPr>
                <w:b w:val="0"/>
                <w:sz w:val="20"/>
                <w:szCs w:val="20"/>
              </w:rPr>
            </w:pPr>
            <w:r w:rsidRPr="00BB0C8B">
              <w:rPr>
                <w:b w:val="0"/>
                <w:sz w:val="20"/>
                <w:szCs w:val="20"/>
              </w:rPr>
              <w:t>2012 год</w:t>
            </w:r>
          </w:p>
        </w:tc>
        <w:tc>
          <w:tcPr>
            <w:tcW w:w="429" w:type="pct"/>
            <w:tcBorders>
              <w:top w:val="single" w:sz="6" w:space="0" w:color="auto"/>
              <w:left w:val="single" w:sz="6" w:space="0" w:color="auto"/>
              <w:bottom w:val="single" w:sz="6" w:space="0" w:color="auto"/>
              <w:right w:val="single" w:sz="6" w:space="0" w:color="auto"/>
            </w:tcBorders>
            <w:vAlign w:val="center"/>
          </w:tcPr>
          <w:p w:rsidR="00B707C1" w:rsidRPr="00BB0C8B" w:rsidRDefault="00B707C1" w:rsidP="005E210C">
            <w:pPr>
              <w:pStyle w:val="8"/>
              <w:keepNext w:val="0"/>
              <w:numPr>
                <w:ilvl w:val="12"/>
                <w:numId w:val="0"/>
              </w:numPr>
              <w:rPr>
                <w:b w:val="0"/>
                <w:sz w:val="20"/>
                <w:szCs w:val="20"/>
              </w:rPr>
            </w:pPr>
            <w:r w:rsidRPr="00BB0C8B">
              <w:rPr>
                <w:b w:val="0"/>
                <w:sz w:val="20"/>
                <w:szCs w:val="20"/>
              </w:rPr>
              <w:t>2013 год</w:t>
            </w:r>
          </w:p>
        </w:tc>
        <w:tc>
          <w:tcPr>
            <w:tcW w:w="429" w:type="pct"/>
            <w:tcBorders>
              <w:top w:val="single" w:sz="6" w:space="0" w:color="auto"/>
              <w:left w:val="single" w:sz="6" w:space="0" w:color="auto"/>
              <w:bottom w:val="single" w:sz="6" w:space="0" w:color="auto"/>
              <w:right w:val="single" w:sz="6" w:space="0" w:color="auto"/>
            </w:tcBorders>
            <w:vAlign w:val="center"/>
          </w:tcPr>
          <w:p w:rsidR="00B707C1" w:rsidRPr="00BB0C8B" w:rsidRDefault="00B707C1" w:rsidP="005E210C">
            <w:pPr>
              <w:pStyle w:val="8"/>
              <w:keepNext w:val="0"/>
              <w:numPr>
                <w:ilvl w:val="12"/>
                <w:numId w:val="0"/>
              </w:numPr>
              <w:rPr>
                <w:b w:val="0"/>
                <w:sz w:val="20"/>
                <w:szCs w:val="20"/>
              </w:rPr>
            </w:pPr>
            <w:r w:rsidRPr="00BB0C8B">
              <w:rPr>
                <w:b w:val="0"/>
                <w:sz w:val="20"/>
                <w:szCs w:val="20"/>
              </w:rPr>
              <w:t>2014 год</w:t>
            </w:r>
          </w:p>
        </w:tc>
        <w:tc>
          <w:tcPr>
            <w:tcW w:w="429" w:type="pct"/>
            <w:tcBorders>
              <w:top w:val="single" w:sz="6" w:space="0" w:color="auto"/>
              <w:left w:val="single" w:sz="6" w:space="0" w:color="auto"/>
              <w:bottom w:val="single" w:sz="6" w:space="0" w:color="auto"/>
              <w:right w:val="single" w:sz="6" w:space="0" w:color="auto"/>
            </w:tcBorders>
            <w:vAlign w:val="center"/>
          </w:tcPr>
          <w:p w:rsidR="00B707C1" w:rsidRPr="00BB0C8B" w:rsidRDefault="00B707C1" w:rsidP="005E210C">
            <w:pPr>
              <w:pStyle w:val="8"/>
              <w:keepNext w:val="0"/>
              <w:numPr>
                <w:ilvl w:val="12"/>
                <w:numId w:val="0"/>
              </w:numPr>
              <w:rPr>
                <w:b w:val="0"/>
                <w:sz w:val="20"/>
                <w:szCs w:val="20"/>
              </w:rPr>
            </w:pPr>
            <w:r w:rsidRPr="00BB0C8B">
              <w:rPr>
                <w:b w:val="0"/>
                <w:sz w:val="20"/>
                <w:szCs w:val="20"/>
              </w:rPr>
              <w:t>2015 год</w:t>
            </w:r>
          </w:p>
        </w:tc>
        <w:tc>
          <w:tcPr>
            <w:tcW w:w="429" w:type="pct"/>
            <w:tcBorders>
              <w:top w:val="single" w:sz="6" w:space="0" w:color="auto"/>
              <w:left w:val="single" w:sz="6" w:space="0" w:color="auto"/>
              <w:bottom w:val="single" w:sz="6" w:space="0" w:color="auto"/>
              <w:right w:val="single" w:sz="6" w:space="0" w:color="auto"/>
            </w:tcBorders>
            <w:vAlign w:val="center"/>
          </w:tcPr>
          <w:p w:rsidR="00B707C1" w:rsidRPr="00BB0C8B" w:rsidRDefault="00B707C1" w:rsidP="005E210C">
            <w:pPr>
              <w:pStyle w:val="8"/>
              <w:keepNext w:val="0"/>
              <w:numPr>
                <w:ilvl w:val="12"/>
                <w:numId w:val="0"/>
              </w:numPr>
              <w:rPr>
                <w:b w:val="0"/>
                <w:sz w:val="20"/>
                <w:szCs w:val="20"/>
              </w:rPr>
            </w:pPr>
            <w:r w:rsidRPr="00BB0C8B">
              <w:rPr>
                <w:b w:val="0"/>
                <w:sz w:val="20"/>
                <w:szCs w:val="20"/>
              </w:rPr>
              <w:t>2016 год</w:t>
            </w:r>
          </w:p>
        </w:tc>
        <w:tc>
          <w:tcPr>
            <w:tcW w:w="429" w:type="pct"/>
            <w:tcBorders>
              <w:top w:val="single" w:sz="6" w:space="0" w:color="auto"/>
              <w:left w:val="single" w:sz="6" w:space="0" w:color="auto"/>
              <w:bottom w:val="single" w:sz="6" w:space="0" w:color="auto"/>
              <w:right w:val="single" w:sz="6" w:space="0" w:color="auto"/>
            </w:tcBorders>
            <w:vAlign w:val="center"/>
          </w:tcPr>
          <w:p w:rsidR="00B707C1" w:rsidRPr="00DB330D" w:rsidRDefault="00B707C1" w:rsidP="005E210C">
            <w:pPr>
              <w:widowControl w:val="0"/>
              <w:autoSpaceDE w:val="0"/>
              <w:autoSpaceDN w:val="0"/>
              <w:adjustRightInd w:val="0"/>
              <w:spacing w:after="0"/>
              <w:jc w:val="center"/>
              <w:rPr>
                <w:rFonts w:ascii="Times New Roman" w:hAnsi="Times New Roman" w:cs="Times New Roman"/>
                <w:sz w:val="20"/>
                <w:szCs w:val="20"/>
              </w:rPr>
            </w:pPr>
            <w:r w:rsidRPr="00DB330D">
              <w:rPr>
                <w:rFonts w:ascii="Times New Roman" w:hAnsi="Times New Roman" w:cs="Times New Roman"/>
                <w:sz w:val="20"/>
                <w:szCs w:val="20"/>
              </w:rPr>
              <w:t>2017 год</w:t>
            </w:r>
          </w:p>
        </w:tc>
        <w:tc>
          <w:tcPr>
            <w:tcW w:w="528" w:type="pct"/>
            <w:tcBorders>
              <w:top w:val="single" w:sz="6" w:space="0" w:color="auto"/>
              <w:left w:val="single" w:sz="6" w:space="0" w:color="auto"/>
              <w:bottom w:val="single" w:sz="6" w:space="0" w:color="auto"/>
              <w:right w:val="single" w:sz="6" w:space="0" w:color="auto"/>
            </w:tcBorders>
            <w:vAlign w:val="center"/>
          </w:tcPr>
          <w:p w:rsidR="00B707C1" w:rsidRPr="00DB330D" w:rsidRDefault="00B707C1" w:rsidP="005E210C">
            <w:pPr>
              <w:widowControl w:val="0"/>
              <w:autoSpaceDE w:val="0"/>
              <w:autoSpaceDN w:val="0"/>
              <w:adjustRightInd w:val="0"/>
              <w:spacing w:after="0"/>
              <w:jc w:val="center"/>
              <w:rPr>
                <w:rFonts w:ascii="Times New Roman" w:hAnsi="Times New Roman" w:cs="Times New Roman"/>
                <w:sz w:val="20"/>
                <w:szCs w:val="20"/>
              </w:rPr>
            </w:pPr>
            <w:r w:rsidRPr="00DB330D">
              <w:rPr>
                <w:rFonts w:ascii="Times New Roman" w:hAnsi="Times New Roman" w:cs="Times New Roman"/>
                <w:sz w:val="20"/>
                <w:szCs w:val="20"/>
              </w:rPr>
              <w:t>Темп роста (снижения)</w:t>
            </w:r>
          </w:p>
          <w:p w:rsidR="00B707C1" w:rsidRPr="00DB330D" w:rsidRDefault="00B707C1" w:rsidP="005E210C">
            <w:pPr>
              <w:spacing w:after="0"/>
              <w:jc w:val="center"/>
              <w:rPr>
                <w:rFonts w:ascii="Times New Roman" w:hAnsi="Times New Roman" w:cs="Times New Roman"/>
                <w:sz w:val="20"/>
                <w:szCs w:val="20"/>
              </w:rPr>
            </w:pPr>
            <w:r w:rsidRPr="00DB330D">
              <w:rPr>
                <w:rFonts w:ascii="Times New Roman" w:hAnsi="Times New Roman" w:cs="Times New Roman"/>
                <w:sz w:val="20"/>
                <w:szCs w:val="20"/>
              </w:rPr>
              <w:t>2017 к 2008, %</w:t>
            </w:r>
          </w:p>
        </w:tc>
      </w:tr>
      <w:tr w:rsidR="00B707C1" w:rsidRPr="00BB0C8B" w:rsidTr="005E210C">
        <w:trPr>
          <w:cantSplit/>
          <w:trHeight w:val="240"/>
        </w:trPr>
        <w:tc>
          <w:tcPr>
            <w:tcW w:w="1037" w:type="pct"/>
            <w:tcBorders>
              <w:top w:val="single" w:sz="6" w:space="0" w:color="auto"/>
              <w:left w:val="single" w:sz="6" w:space="0" w:color="auto"/>
              <w:bottom w:val="single" w:sz="4" w:space="0" w:color="auto"/>
              <w:right w:val="single" w:sz="6" w:space="0" w:color="auto"/>
            </w:tcBorders>
          </w:tcPr>
          <w:p w:rsidR="00B707C1" w:rsidRPr="00BB0C8B" w:rsidRDefault="00B707C1" w:rsidP="005E210C">
            <w:pPr>
              <w:pStyle w:val="4"/>
              <w:numPr>
                <w:ilvl w:val="12"/>
                <w:numId w:val="0"/>
              </w:numPr>
              <w:jc w:val="left"/>
              <w:rPr>
                <w:sz w:val="20"/>
                <w:szCs w:val="20"/>
              </w:rPr>
            </w:pPr>
            <w:r w:rsidRPr="00BB0C8B">
              <w:rPr>
                <w:sz w:val="20"/>
                <w:szCs w:val="20"/>
              </w:rPr>
              <w:t>Число сельскохозяйственных предприятий, всего</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13</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9</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8</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6</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4</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5</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4</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5</w:t>
            </w:r>
          </w:p>
        </w:tc>
        <w:tc>
          <w:tcPr>
            <w:tcW w:w="528" w:type="pct"/>
            <w:tcBorders>
              <w:top w:val="single" w:sz="6"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38,5</w:t>
            </w:r>
          </w:p>
        </w:tc>
      </w:tr>
      <w:tr w:rsidR="00B707C1" w:rsidRPr="00BB0C8B" w:rsidTr="005E210C">
        <w:trPr>
          <w:cantSplit/>
          <w:trHeight w:val="240"/>
        </w:trPr>
        <w:tc>
          <w:tcPr>
            <w:tcW w:w="1037" w:type="pct"/>
            <w:tcBorders>
              <w:top w:val="single" w:sz="4" w:space="0" w:color="auto"/>
              <w:left w:val="single" w:sz="6" w:space="0" w:color="auto"/>
              <w:bottom w:val="single" w:sz="6" w:space="0" w:color="auto"/>
              <w:right w:val="single" w:sz="6" w:space="0" w:color="auto"/>
            </w:tcBorders>
          </w:tcPr>
          <w:p w:rsidR="00B707C1" w:rsidRPr="00BB0C8B" w:rsidRDefault="00B707C1" w:rsidP="005E210C">
            <w:pPr>
              <w:pStyle w:val="4"/>
              <w:numPr>
                <w:ilvl w:val="12"/>
                <w:numId w:val="0"/>
              </w:numPr>
              <w:jc w:val="left"/>
              <w:rPr>
                <w:sz w:val="20"/>
                <w:szCs w:val="20"/>
              </w:rPr>
            </w:pPr>
            <w:r w:rsidRPr="00BB0C8B">
              <w:rPr>
                <w:sz w:val="20"/>
                <w:szCs w:val="20"/>
              </w:rPr>
              <w:t>в т.ч. крестьянских и фермерских хозяйств</w:t>
            </w:r>
          </w:p>
        </w:tc>
        <w:tc>
          <w:tcPr>
            <w:tcW w:w="429" w:type="pct"/>
            <w:tcBorders>
              <w:top w:val="single" w:sz="4" w:space="0" w:color="auto"/>
              <w:left w:val="single" w:sz="6" w:space="0" w:color="auto"/>
              <w:bottom w:val="single" w:sz="6"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8</w:t>
            </w:r>
          </w:p>
        </w:tc>
        <w:tc>
          <w:tcPr>
            <w:tcW w:w="429" w:type="pct"/>
            <w:tcBorders>
              <w:top w:val="single" w:sz="4" w:space="0" w:color="auto"/>
              <w:left w:val="single" w:sz="6" w:space="0" w:color="auto"/>
              <w:bottom w:val="single" w:sz="6"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4</w:t>
            </w:r>
          </w:p>
        </w:tc>
        <w:tc>
          <w:tcPr>
            <w:tcW w:w="429" w:type="pct"/>
            <w:tcBorders>
              <w:top w:val="single" w:sz="4" w:space="0" w:color="auto"/>
              <w:left w:val="single" w:sz="6" w:space="0" w:color="auto"/>
              <w:bottom w:val="single" w:sz="6"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5</w:t>
            </w:r>
          </w:p>
        </w:tc>
        <w:tc>
          <w:tcPr>
            <w:tcW w:w="429" w:type="pct"/>
            <w:tcBorders>
              <w:top w:val="single" w:sz="4" w:space="0" w:color="auto"/>
              <w:left w:val="single" w:sz="6" w:space="0" w:color="auto"/>
              <w:bottom w:val="single" w:sz="6"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2</w:t>
            </w:r>
          </w:p>
        </w:tc>
        <w:tc>
          <w:tcPr>
            <w:tcW w:w="429" w:type="pct"/>
            <w:tcBorders>
              <w:top w:val="single" w:sz="4" w:space="0" w:color="auto"/>
              <w:left w:val="single" w:sz="6" w:space="0" w:color="auto"/>
              <w:bottom w:val="single" w:sz="6"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w:t>
            </w:r>
          </w:p>
        </w:tc>
        <w:tc>
          <w:tcPr>
            <w:tcW w:w="429" w:type="pct"/>
            <w:tcBorders>
              <w:top w:val="single" w:sz="4" w:space="0" w:color="auto"/>
              <w:left w:val="single" w:sz="6" w:space="0" w:color="auto"/>
              <w:bottom w:val="single" w:sz="6"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2</w:t>
            </w:r>
          </w:p>
        </w:tc>
        <w:tc>
          <w:tcPr>
            <w:tcW w:w="429" w:type="pct"/>
            <w:tcBorders>
              <w:top w:val="single" w:sz="4" w:space="0" w:color="auto"/>
              <w:left w:val="single" w:sz="6" w:space="0" w:color="auto"/>
              <w:bottom w:val="single" w:sz="6"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2</w:t>
            </w:r>
          </w:p>
        </w:tc>
        <w:tc>
          <w:tcPr>
            <w:tcW w:w="429" w:type="pct"/>
            <w:tcBorders>
              <w:top w:val="single" w:sz="4" w:space="0" w:color="auto"/>
              <w:left w:val="single" w:sz="6" w:space="0" w:color="auto"/>
              <w:bottom w:val="single" w:sz="6"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4</w:t>
            </w:r>
          </w:p>
        </w:tc>
        <w:tc>
          <w:tcPr>
            <w:tcW w:w="528" w:type="pct"/>
            <w:tcBorders>
              <w:top w:val="single" w:sz="4" w:space="0" w:color="auto"/>
              <w:left w:val="single" w:sz="6" w:space="0" w:color="auto"/>
              <w:bottom w:val="single" w:sz="6"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50,0</w:t>
            </w:r>
          </w:p>
        </w:tc>
      </w:tr>
      <w:tr w:rsidR="00B707C1" w:rsidRPr="00BB0C8B" w:rsidTr="005E210C">
        <w:trPr>
          <w:cantSplit/>
          <w:trHeight w:val="240"/>
        </w:trPr>
        <w:tc>
          <w:tcPr>
            <w:tcW w:w="1037" w:type="pct"/>
            <w:tcBorders>
              <w:top w:val="single" w:sz="6" w:space="0" w:color="auto"/>
              <w:left w:val="single" w:sz="6" w:space="0" w:color="auto"/>
              <w:bottom w:val="single" w:sz="4" w:space="0" w:color="auto"/>
              <w:right w:val="single" w:sz="6" w:space="0" w:color="auto"/>
            </w:tcBorders>
          </w:tcPr>
          <w:p w:rsidR="00B707C1" w:rsidRPr="00BB0C8B" w:rsidRDefault="00B707C1" w:rsidP="005E210C">
            <w:pPr>
              <w:pStyle w:val="4"/>
              <w:numPr>
                <w:ilvl w:val="12"/>
                <w:numId w:val="0"/>
              </w:numPr>
              <w:jc w:val="left"/>
              <w:rPr>
                <w:sz w:val="20"/>
                <w:szCs w:val="20"/>
              </w:rPr>
            </w:pPr>
            <w:r w:rsidRPr="00BB0C8B">
              <w:rPr>
                <w:sz w:val="20"/>
                <w:szCs w:val="20"/>
              </w:rPr>
              <w:t xml:space="preserve">Валовое производство основных продуктов, тонн </w:t>
            </w: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p>
        </w:tc>
        <w:tc>
          <w:tcPr>
            <w:tcW w:w="429" w:type="pct"/>
            <w:tcBorders>
              <w:top w:val="single" w:sz="6" w:space="0" w:color="auto"/>
              <w:left w:val="single" w:sz="6" w:space="0" w:color="auto"/>
              <w:bottom w:val="single" w:sz="4"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p>
        </w:tc>
        <w:tc>
          <w:tcPr>
            <w:tcW w:w="528" w:type="pct"/>
            <w:tcBorders>
              <w:top w:val="single" w:sz="6"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p>
        </w:tc>
      </w:tr>
      <w:tr w:rsidR="00B707C1" w:rsidRPr="00BB0C8B" w:rsidTr="005E210C">
        <w:trPr>
          <w:cantSplit/>
          <w:trHeight w:val="240"/>
        </w:trPr>
        <w:tc>
          <w:tcPr>
            <w:tcW w:w="1037" w:type="pct"/>
            <w:tcBorders>
              <w:top w:val="single" w:sz="4" w:space="0" w:color="auto"/>
              <w:left w:val="single" w:sz="6" w:space="0" w:color="auto"/>
              <w:bottom w:val="single" w:sz="4" w:space="0" w:color="auto"/>
              <w:right w:val="single" w:sz="6" w:space="0" w:color="auto"/>
            </w:tcBorders>
          </w:tcPr>
          <w:p w:rsidR="00B707C1" w:rsidRPr="00BB0C8B" w:rsidRDefault="00B707C1" w:rsidP="005E210C">
            <w:pPr>
              <w:pStyle w:val="6"/>
              <w:keepNext w:val="0"/>
              <w:tabs>
                <w:tab w:val="left" w:pos="360"/>
              </w:tabs>
              <w:jc w:val="left"/>
              <w:rPr>
                <w:sz w:val="20"/>
                <w:szCs w:val="20"/>
              </w:rPr>
            </w:pPr>
            <w:r w:rsidRPr="00BB0C8B">
              <w:rPr>
                <w:sz w:val="20"/>
                <w:szCs w:val="20"/>
              </w:rPr>
              <w:t>- зерно</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0</w:t>
            </w:r>
          </w:p>
        </w:tc>
        <w:tc>
          <w:tcPr>
            <w:tcW w:w="528" w:type="pct"/>
            <w:tcBorders>
              <w:top w:val="single" w:sz="4"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0</w:t>
            </w:r>
          </w:p>
        </w:tc>
      </w:tr>
      <w:tr w:rsidR="00B707C1" w:rsidRPr="00BB0C8B" w:rsidTr="005E210C">
        <w:trPr>
          <w:cantSplit/>
          <w:trHeight w:val="240"/>
        </w:trPr>
        <w:tc>
          <w:tcPr>
            <w:tcW w:w="1037" w:type="pct"/>
            <w:tcBorders>
              <w:top w:val="single" w:sz="4" w:space="0" w:color="auto"/>
              <w:left w:val="single" w:sz="6" w:space="0" w:color="auto"/>
              <w:bottom w:val="single" w:sz="4" w:space="0" w:color="auto"/>
              <w:right w:val="single" w:sz="6" w:space="0" w:color="auto"/>
            </w:tcBorders>
          </w:tcPr>
          <w:p w:rsidR="00B707C1" w:rsidRPr="00BB0C8B" w:rsidRDefault="00B707C1" w:rsidP="005E210C">
            <w:pPr>
              <w:spacing w:after="0"/>
              <w:rPr>
                <w:rFonts w:ascii="Times New Roman" w:hAnsi="Times New Roman" w:cs="Times New Roman"/>
                <w:bCs/>
                <w:sz w:val="20"/>
                <w:szCs w:val="20"/>
              </w:rPr>
            </w:pPr>
            <w:r w:rsidRPr="00BB0C8B">
              <w:rPr>
                <w:rFonts w:ascii="Times New Roman" w:hAnsi="Times New Roman" w:cs="Times New Roman"/>
                <w:bCs/>
                <w:sz w:val="20"/>
                <w:szCs w:val="20"/>
              </w:rPr>
              <w:t>- картофель</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65,3</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47,5</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25,6</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41,0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10,0</w:t>
            </w:r>
          </w:p>
        </w:tc>
        <w:tc>
          <w:tcPr>
            <w:tcW w:w="528" w:type="pct"/>
            <w:tcBorders>
              <w:top w:val="single" w:sz="4"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15,3</w:t>
            </w:r>
          </w:p>
        </w:tc>
      </w:tr>
      <w:tr w:rsidR="00B707C1" w:rsidRPr="00BB0C8B" w:rsidTr="005E210C">
        <w:trPr>
          <w:cantSplit/>
          <w:trHeight w:val="240"/>
        </w:trPr>
        <w:tc>
          <w:tcPr>
            <w:tcW w:w="1037" w:type="pct"/>
            <w:tcBorders>
              <w:top w:val="single" w:sz="4" w:space="0" w:color="auto"/>
              <w:left w:val="single" w:sz="6" w:space="0" w:color="auto"/>
              <w:bottom w:val="single" w:sz="4" w:space="0" w:color="auto"/>
              <w:right w:val="single" w:sz="6" w:space="0" w:color="auto"/>
            </w:tcBorders>
          </w:tcPr>
          <w:p w:rsidR="00B707C1" w:rsidRPr="00BB0C8B" w:rsidRDefault="00B707C1" w:rsidP="005E210C">
            <w:pPr>
              <w:spacing w:after="0"/>
              <w:rPr>
                <w:rFonts w:ascii="Times New Roman" w:hAnsi="Times New Roman" w:cs="Times New Roman"/>
                <w:bCs/>
                <w:sz w:val="20"/>
                <w:szCs w:val="20"/>
              </w:rPr>
            </w:pPr>
            <w:r w:rsidRPr="00BB0C8B">
              <w:rPr>
                <w:rFonts w:ascii="Times New Roman" w:hAnsi="Times New Roman" w:cs="Times New Roman"/>
                <w:bCs/>
                <w:sz w:val="20"/>
                <w:szCs w:val="20"/>
              </w:rPr>
              <w:t>- овощи</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7,7</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5,9</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3,64</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4,1</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6,0</w:t>
            </w:r>
          </w:p>
        </w:tc>
        <w:tc>
          <w:tcPr>
            <w:tcW w:w="528" w:type="pct"/>
            <w:tcBorders>
              <w:top w:val="single" w:sz="4"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77,9</w:t>
            </w:r>
          </w:p>
        </w:tc>
      </w:tr>
      <w:tr w:rsidR="00B707C1" w:rsidRPr="00BB0C8B" w:rsidTr="005E210C">
        <w:trPr>
          <w:cantSplit/>
          <w:trHeight w:val="240"/>
        </w:trPr>
        <w:tc>
          <w:tcPr>
            <w:tcW w:w="1037" w:type="pct"/>
            <w:tcBorders>
              <w:top w:val="single" w:sz="4" w:space="0" w:color="auto"/>
              <w:left w:val="single" w:sz="6" w:space="0" w:color="auto"/>
              <w:bottom w:val="single" w:sz="4" w:space="0" w:color="auto"/>
              <w:right w:val="single" w:sz="6" w:space="0" w:color="auto"/>
            </w:tcBorders>
          </w:tcPr>
          <w:p w:rsidR="00B707C1" w:rsidRPr="00BB0C8B" w:rsidRDefault="00B707C1" w:rsidP="005E210C">
            <w:pPr>
              <w:spacing w:after="0"/>
              <w:rPr>
                <w:rFonts w:ascii="Times New Roman" w:hAnsi="Times New Roman" w:cs="Times New Roman"/>
                <w:bCs/>
                <w:sz w:val="20"/>
                <w:szCs w:val="20"/>
              </w:rPr>
            </w:pPr>
            <w:r w:rsidRPr="00BB0C8B">
              <w:rPr>
                <w:rFonts w:ascii="Times New Roman" w:hAnsi="Times New Roman" w:cs="Times New Roman"/>
                <w:bCs/>
                <w:sz w:val="20"/>
                <w:szCs w:val="20"/>
              </w:rPr>
              <w:t>- молоко</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220,0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46,0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177,3</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263,0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171,6</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122,4</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99,0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6</w:t>
            </w:r>
            <w:r>
              <w:rPr>
                <w:rFonts w:ascii="Times New Roman" w:hAnsi="Times New Roman" w:cs="Times New Roman"/>
                <w:bCs/>
                <w:sz w:val="20"/>
                <w:szCs w:val="20"/>
              </w:rPr>
              <w:t>0</w:t>
            </w:r>
            <w:r w:rsidRPr="00DB330D">
              <w:rPr>
                <w:rFonts w:ascii="Times New Roman" w:hAnsi="Times New Roman" w:cs="Times New Roman"/>
                <w:bCs/>
                <w:sz w:val="20"/>
                <w:szCs w:val="20"/>
              </w:rPr>
              <w:t>,7</w:t>
            </w:r>
          </w:p>
        </w:tc>
        <w:tc>
          <w:tcPr>
            <w:tcW w:w="528" w:type="pct"/>
            <w:tcBorders>
              <w:top w:val="single" w:sz="4"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r>
              <w:rPr>
                <w:rFonts w:ascii="Times New Roman" w:hAnsi="Times New Roman" w:cs="Times New Roman"/>
                <w:bCs/>
                <w:sz w:val="20"/>
                <w:szCs w:val="20"/>
              </w:rPr>
              <w:t>27,6</w:t>
            </w:r>
          </w:p>
        </w:tc>
      </w:tr>
      <w:tr w:rsidR="00B707C1" w:rsidRPr="00BB0C8B" w:rsidTr="005E210C">
        <w:trPr>
          <w:cantSplit/>
          <w:trHeight w:val="240"/>
        </w:trPr>
        <w:tc>
          <w:tcPr>
            <w:tcW w:w="1037" w:type="pct"/>
            <w:tcBorders>
              <w:top w:val="single" w:sz="4" w:space="0" w:color="auto"/>
              <w:left w:val="single" w:sz="6" w:space="0" w:color="auto"/>
              <w:bottom w:val="single" w:sz="4" w:space="0" w:color="auto"/>
              <w:right w:val="single" w:sz="6" w:space="0" w:color="auto"/>
            </w:tcBorders>
          </w:tcPr>
          <w:p w:rsidR="00B707C1" w:rsidRPr="00BB0C8B" w:rsidRDefault="00B707C1" w:rsidP="005E210C">
            <w:pPr>
              <w:spacing w:after="0"/>
              <w:rPr>
                <w:rFonts w:ascii="Times New Roman" w:hAnsi="Times New Roman" w:cs="Times New Roman"/>
                <w:bCs/>
                <w:sz w:val="20"/>
                <w:szCs w:val="20"/>
              </w:rPr>
            </w:pPr>
            <w:r w:rsidRPr="00BB0C8B">
              <w:rPr>
                <w:rFonts w:ascii="Times New Roman" w:hAnsi="Times New Roman" w:cs="Times New Roman"/>
                <w:bCs/>
                <w:sz w:val="20"/>
                <w:szCs w:val="20"/>
              </w:rPr>
              <w:t>- мясо</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0,4</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61,7</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37,1</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44,54</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16,0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10,9</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1</w:t>
            </w:r>
            <w:r>
              <w:rPr>
                <w:rFonts w:ascii="Times New Roman" w:hAnsi="Times New Roman" w:cs="Times New Roman"/>
                <w:bCs/>
                <w:sz w:val="20"/>
                <w:szCs w:val="20"/>
              </w:rPr>
              <w:t>0,7</w:t>
            </w:r>
          </w:p>
        </w:tc>
        <w:tc>
          <w:tcPr>
            <w:tcW w:w="528" w:type="pct"/>
            <w:tcBorders>
              <w:top w:val="single" w:sz="4"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0</w:t>
            </w:r>
          </w:p>
        </w:tc>
      </w:tr>
      <w:tr w:rsidR="00B707C1" w:rsidRPr="00BB0C8B" w:rsidTr="005E210C">
        <w:trPr>
          <w:cantSplit/>
          <w:trHeight w:val="240"/>
        </w:trPr>
        <w:tc>
          <w:tcPr>
            <w:tcW w:w="1037" w:type="pct"/>
            <w:tcBorders>
              <w:top w:val="single" w:sz="4" w:space="0" w:color="auto"/>
              <w:left w:val="single" w:sz="6" w:space="0" w:color="auto"/>
              <w:bottom w:val="single" w:sz="4" w:space="0" w:color="auto"/>
              <w:right w:val="single" w:sz="6" w:space="0" w:color="auto"/>
            </w:tcBorders>
          </w:tcPr>
          <w:p w:rsidR="00B707C1" w:rsidRPr="00BB0C8B" w:rsidRDefault="00B707C1" w:rsidP="005E210C">
            <w:pPr>
              <w:spacing w:after="0"/>
              <w:rPr>
                <w:rFonts w:ascii="Times New Roman" w:hAnsi="Times New Roman" w:cs="Times New Roman"/>
                <w:bCs/>
                <w:sz w:val="20"/>
                <w:szCs w:val="20"/>
              </w:rPr>
            </w:pPr>
            <w:r w:rsidRPr="00BB0C8B">
              <w:rPr>
                <w:rFonts w:ascii="Times New Roman" w:hAnsi="Times New Roman" w:cs="Times New Roman"/>
                <w:bCs/>
                <w:sz w:val="20"/>
                <w:szCs w:val="20"/>
              </w:rPr>
              <w:t>- яйцо (тыс. штук)</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pStyle w:val="7"/>
              <w:keepNext w:val="0"/>
              <w:jc w:val="center"/>
              <w:rPr>
                <w:sz w:val="20"/>
                <w:szCs w:val="20"/>
              </w:rPr>
            </w:pPr>
            <w:r w:rsidRPr="00BB0C8B">
              <w:rPr>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pStyle w:val="7"/>
              <w:keepNext w:val="0"/>
              <w:jc w:val="center"/>
              <w:rPr>
                <w:sz w:val="20"/>
                <w:szCs w:val="20"/>
              </w:rPr>
            </w:pPr>
            <w:r w:rsidRPr="00BB0C8B">
              <w:rPr>
                <w:sz w:val="20"/>
                <w:szCs w:val="20"/>
              </w:rPr>
              <w:t>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0</w:t>
            </w:r>
          </w:p>
        </w:tc>
        <w:tc>
          <w:tcPr>
            <w:tcW w:w="528" w:type="pct"/>
            <w:tcBorders>
              <w:top w:val="single" w:sz="4"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spacing w:after="0"/>
              <w:jc w:val="center"/>
              <w:rPr>
                <w:rFonts w:ascii="Times New Roman" w:hAnsi="Times New Roman" w:cs="Times New Roman"/>
                <w:bCs/>
                <w:sz w:val="20"/>
                <w:szCs w:val="20"/>
              </w:rPr>
            </w:pPr>
            <w:r w:rsidRPr="00DB330D">
              <w:rPr>
                <w:rFonts w:ascii="Times New Roman" w:hAnsi="Times New Roman" w:cs="Times New Roman"/>
                <w:bCs/>
                <w:sz w:val="20"/>
                <w:szCs w:val="20"/>
              </w:rPr>
              <w:t>0</w:t>
            </w:r>
          </w:p>
        </w:tc>
      </w:tr>
      <w:tr w:rsidR="00B707C1" w:rsidRPr="00BB0C8B" w:rsidTr="005E210C">
        <w:trPr>
          <w:cantSplit/>
          <w:trHeight w:val="240"/>
        </w:trPr>
        <w:tc>
          <w:tcPr>
            <w:tcW w:w="1037" w:type="pct"/>
            <w:tcBorders>
              <w:top w:val="single" w:sz="4" w:space="0" w:color="auto"/>
              <w:left w:val="single" w:sz="6" w:space="0" w:color="auto"/>
              <w:bottom w:val="single" w:sz="4" w:space="0" w:color="auto"/>
              <w:right w:val="single" w:sz="6" w:space="0" w:color="auto"/>
            </w:tcBorders>
          </w:tcPr>
          <w:p w:rsidR="00B707C1" w:rsidRPr="00BB0C8B" w:rsidRDefault="00B707C1" w:rsidP="005E210C">
            <w:pPr>
              <w:spacing w:after="0"/>
              <w:rPr>
                <w:rFonts w:ascii="Times New Roman" w:hAnsi="Times New Roman" w:cs="Times New Roman"/>
                <w:bCs/>
                <w:sz w:val="20"/>
                <w:szCs w:val="20"/>
              </w:rPr>
            </w:pPr>
            <w:r w:rsidRPr="00BB0C8B">
              <w:rPr>
                <w:rFonts w:ascii="Times New Roman" w:hAnsi="Times New Roman" w:cs="Times New Roman"/>
                <w:bCs/>
                <w:sz w:val="20"/>
                <w:szCs w:val="20"/>
              </w:rPr>
              <w:t>- удой на одну корову, кг</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1379,0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1755,0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1791,0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1764,0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2007,6</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3250,0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BB0C8B" w:rsidRDefault="00B707C1" w:rsidP="005E210C">
            <w:pPr>
              <w:spacing w:after="0"/>
              <w:jc w:val="center"/>
              <w:rPr>
                <w:rFonts w:ascii="Times New Roman" w:hAnsi="Times New Roman" w:cs="Times New Roman"/>
                <w:bCs/>
                <w:sz w:val="20"/>
                <w:szCs w:val="20"/>
              </w:rPr>
            </w:pPr>
            <w:r w:rsidRPr="00BB0C8B">
              <w:rPr>
                <w:rFonts w:ascii="Times New Roman" w:hAnsi="Times New Roman" w:cs="Times New Roman"/>
                <w:bCs/>
                <w:sz w:val="20"/>
                <w:szCs w:val="20"/>
              </w:rPr>
              <w:t>2850,0</w:t>
            </w:r>
          </w:p>
        </w:tc>
        <w:tc>
          <w:tcPr>
            <w:tcW w:w="429" w:type="pct"/>
            <w:tcBorders>
              <w:top w:val="single" w:sz="4" w:space="0" w:color="auto"/>
              <w:left w:val="single" w:sz="6" w:space="0" w:color="auto"/>
              <w:bottom w:val="single" w:sz="4" w:space="0" w:color="auto"/>
              <w:right w:val="single" w:sz="6" w:space="0" w:color="auto"/>
            </w:tcBorders>
            <w:vAlign w:val="center"/>
          </w:tcPr>
          <w:p w:rsidR="00B707C1" w:rsidRPr="00DB330D" w:rsidRDefault="00B707C1" w:rsidP="005E210C">
            <w:pPr>
              <w:pStyle w:val="7"/>
              <w:keepNext w:val="0"/>
              <w:jc w:val="center"/>
              <w:rPr>
                <w:rFonts w:eastAsiaTheme="minorEastAsia"/>
                <w:bCs/>
                <w:sz w:val="20"/>
                <w:szCs w:val="20"/>
              </w:rPr>
            </w:pPr>
            <w:r w:rsidRPr="00DB330D">
              <w:rPr>
                <w:rFonts w:eastAsiaTheme="minorEastAsia"/>
                <w:bCs/>
                <w:sz w:val="20"/>
                <w:szCs w:val="20"/>
              </w:rPr>
              <w:t>3191,0</w:t>
            </w:r>
          </w:p>
        </w:tc>
        <w:tc>
          <w:tcPr>
            <w:tcW w:w="528" w:type="pct"/>
            <w:tcBorders>
              <w:top w:val="single" w:sz="4" w:space="0" w:color="auto"/>
              <w:left w:val="single" w:sz="6" w:space="0" w:color="auto"/>
              <w:bottom w:val="single" w:sz="4" w:space="0" w:color="auto"/>
              <w:right w:val="single" w:sz="6" w:space="0" w:color="auto"/>
            </w:tcBorders>
            <w:shd w:val="clear" w:color="auto" w:fill="auto"/>
            <w:vAlign w:val="center"/>
          </w:tcPr>
          <w:p w:rsidR="00B707C1" w:rsidRPr="00DB330D" w:rsidRDefault="00B707C1" w:rsidP="005E210C">
            <w:pPr>
              <w:pStyle w:val="7"/>
              <w:keepNext w:val="0"/>
              <w:jc w:val="center"/>
              <w:rPr>
                <w:rFonts w:eastAsiaTheme="minorEastAsia"/>
                <w:bCs/>
                <w:sz w:val="20"/>
                <w:szCs w:val="20"/>
                <w:highlight w:val="yellow"/>
              </w:rPr>
            </w:pPr>
            <w:r w:rsidRPr="00DB330D">
              <w:rPr>
                <w:rFonts w:eastAsiaTheme="minorEastAsia"/>
                <w:bCs/>
                <w:sz w:val="20"/>
                <w:szCs w:val="20"/>
              </w:rPr>
              <w:t>231,4</w:t>
            </w:r>
          </w:p>
        </w:tc>
      </w:tr>
    </w:tbl>
    <w:p w:rsidR="00B707C1" w:rsidRPr="001B0F8E" w:rsidRDefault="00B707C1" w:rsidP="00B707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Pr="000D71B1" w:rsidRDefault="00B707C1" w:rsidP="00B707C1">
      <w:pPr>
        <w:rPr>
          <w:rFonts w:ascii="Times New Roman" w:hAnsi="Times New Roman" w:cs="Times New Roman"/>
          <w:sz w:val="28"/>
          <w:szCs w:val="28"/>
        </w:rPr>
      </w:pPr>
    </w:p>
    <w:p w:rsidR="00B707C1" w:rsidRDefault="00B707C1" w:rsidP="00B707C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B707C1" w:rsidRDefault="00B707C1" w:rsidP="00B707C1">
      <w:pPr>
        <w:spacing w:after="0" w:line="240" w:lineRule="auto"/>
        <w:ind w:firstLine="709"/>
        <w:jc w:val="right"/>
        <w:rPr>
          <w:rFonts w:ascii="Times New Roman" w:hAnsi="Times New Roman" w:cs="Times New Roman"/>
          <w:sz w:val="28"/>
          <w:szCs w:val="28"/>
        </w:rPr>
      </w:pPr>
    </w:p>
    <w:p w:rsidR="00B707C1" w:rsidRDefault="00B707C1" w:rsidP="00B707C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Транспортная инфраструктура</w:t>
      </w:r>
    </w:p>
    <w:p w:rsidR="00B707C1" w:rsidRDefault="00B707C1" w:rsidP="00B707C1">
      <w:pPr>
        <w:spacing w:after="0" w:line="240" w:lineRule="auto"/>
        <w:ind w:firstLine="709"/>
        <w:jc w:val="center"/>
        <w:rPr>
          <w:rFonts w:ascii="Times New Roman" w:hAnsi="Times New Roman" w:cs="Times New Roman"/>
          <w:sz w:val="28"/>
          <w:szCs w:val="28"/>
        </w:rPr>
      </w:pPr>
    </w:p>
    <w:p w:rsidR="00B707C1" w:rsidRPr="00AD077C" w:rsidRDefault="00B707C1" w:rsidP="00B707C1">
      <w:pPr>
        <w:pStyle w:val="a5"/>
        <w:spacing w:after="0" w:line="240" w:lineRule="auto"/>
        <w:ind w:left="0" w:firstLine="709"/>
        <w:jc w:val="both"/>
        <w:rPr>
          <w:rFonts w:ascii="Times New Roman" w:eastAsia="Times New Roman" w:hAnsi="Times New Roman" w:cs="Times New Roman"/>
          <w:sz w:val="28"/>
          <w:szCs w:val="28"/>
        </w:rPr>
      </w:pPr>
      <w:r w:rsidRPr="00AD077C">
        <w:rPr>
          <w:rFonts w:ascii="Times New Roman" w:hAnsi="Times New Roman" w:cs="Times New Roman"/>
          <w:sz w:val="28"/>
          <w:szCs w:val="28"/>
        </w:rPr>
        <w:t xml:space="preserve">В </w:t>
      </w:r>
      <w:r>
        <w:rPr>
          <w:rFonts w:ascii="Times New Roman" w:hAnsi="Times New Roman" w:cs="Times New Roman"/>
          <w:sz w:val="28"/>
          <w:szCs w:val="28"/>
        </w:rPr>
        <w:t>2011 году п</w:t>
      </w:r>
      <w:r w:rsidRPr="00AD077C">
        <w:rPr>
          <w:rFonts w:ascii="Times New Roman" w:hAnsi="Times New Roman" w:cs="Times New Roman"/>
          <w:sz w:val="28"/>
          <w:szCs w:val="28"/>
        </w:rPr>
        <w:t>роизведен капитальный</w:t>
      </w:r>
      <w:r w:rsidRPr="003554E7">
        <w:rPr>
          <w:rFonts w:ascii="Times New Roman" w:hAnsi="Times New Roman" w:cs="Times New Roman"/>
          <w:sz w:val="28"/>
          <w:szCs w:val="28"/>
        </w:rPr>
        <w:t xml:space="preserve"> ремонт автомобильных дорог общего </w:t>
      </w:r>
      <w:r w:rsidRPr="00AD077C">
        <w:rPr>
          <w:rFonts w:ascii="Times New Roman" w:hAnsi="Times New Roman" w:cs="Times New Roman"/>
          <w:sz w:val="28"/>
          <w:szCs w:val="28"/>
        </w:rPr>
        <w:t xml:space="preserve">пользования местного значения в п.г.т. Сосьва по ул. Алексеева протяженностью  187 метров на сумму </w:t>
      </w:r>
      <w:r w:rsidRPr="00AD077C">
        <w:rPr>
          <w:rFonts w:ascii="Times New Roman" w:hAnsi="Times New Roman"/>
          <w:sz w:val="28"/>
          <w:szCs w:val="28"/>
        </w:rPr>
        <w:t>1</w:t>
      </w:r>
      <w:r>
        <w:rPr>
          <w:rFonts w:ascii="Times New Roman" w:hAnsi="Times New Roman"/>
          <w:sz w:val="28"/>
          <w:szCs w:val="28"/>
        </w:rPr>
        <w:t xml:space="preserve"> </w:t>
      </w:r>
      <w:r w:rsidRPr="00AD077C">
        <w:rPr>
          <w:rFonts w:ascii="Times New Roman" w:hAnsi="Times New Roman"/>
          <w:sz w:val="28"/>
          <w:szCs w:val="28"/>
        </w:rPr>
        <w:t>487 тыс. руб</w:t>
      </w:r>
      <w:r>
        <w:rPr>
          <w:rFonts w:ascii="Times New Roman" w:hAnsi="Times New Roman"/>
          <w:sz w:val="28"/>
          <w:szCs w:val="28"/>
        </w:rPr>
        <w:t>лей</w:t>
      </w:r>
      <w:r w:rsidRPr="00AD077C">
        <w:rPr>
          <w:rFonts w:ascii="Times New Roman" w:hAnsi="Times New Roman"/>
          <w:sz w:val="28"/>
          <w:szCs w:val="28"/>
        </w:rPr>
        <w:t>.</w:t>
      </w:r>
    </w:p>
    <w:p w:rsidR="00B707C1" w:rsidRPr="00AE533D"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AD077C">
        <w:rPr>
          <w:rFonts w:ascii="Times New Roman" w:hAnsi="Times New Roman" w:cs="Times New Roman"/>
          <w:sz w:val="28"/>
          <w:szCs w:val="28"/>
        </w:rPr>
        <w:t xml:space="preserve">В 2012 году произведен ремонт автомобильных дорог </w:t>
      </w:r>
      <w:r>
        <w:rPr>
          <w:rFonts w:ascii="Times New Roman" w:hAnsi="Times New Roman" w:cs="Times New Roman"/>
          <w:sz w:val="28"/>
          <w:szCs w:val="28"/>
        </w:rPr>
        <w:t xml:space="preserve">в п.г.т. Сосьва </w:t>
      </w:r>
      <w:r w:rsidRPr="00AD077C">
        <w:rPr>
          <w:rFonts w:ascii="Times New Roman" w:hAnsi="Times New Roman" w:cs="Times New Roman"/>
          <w:sz w:val="28"/>
          <w:szCs w:val="28"/>
        </w:rPr>
        <w:t>по</w:t>
      </w:r>
      <w:r>
        <w:rPr>
          <w:rFonts w:ascii="Times New Roman" w:hAnsi="Times New Roman" w:cs="Times New Roman"/>
          <w:sz w:val="28"/>
          <w:szCs w:val="28"/>
        </w:rPr>
        <w:t xml:space="preserve">          </w:t>
      </w:r>
      <w:r w:rsidRPr="00AD077C">
        <w:rPr>
          <w:rFonts w:ascii="Times New Roman" w:hAnsi="Times New Roman" w:cs="Times New Roman"/>
          <w:sz w:val="28"/>
          <w:szCs w:val="28"/>
        </w:rPr>
        <w:t xml:space="preserve"> ул. Фадеева протяженностью </w:t>
      </w:r>
      <w:smartTag w:uri="urn:schemas-microsoft-com:office:smarttags" w:element="metricconverter">
        <w:smartTagPr>
          <w:attr w:name="ProductID" w:val="473 м"/>
        </w:smartTagPr>
        <w:r w:rsidRPr="00AD077C">
          <w:rPr>
            <w:rFonts w:ascii="Times New Roman" w:hAnsi="Times New Roman" w:cs="Times New Roman"/>
            <w:sz w:val="28"/>
            <w:szCs w:val="28"/>
          </w:rPr>
          <w:t>473 м</w:t>
        </w:r>
      </w:smartTag>
      <w:r w:rsidRPr="00AD077C">
        <w:rPr>
          <w:rFonts w:ascii="Times New Roman" w:hAnsi="Times New Roman" w:cs="Times New Roman"/>
          <w:sz w:val="28"/>
          <w:szCs w:val="28"/>
        </w:rPr>
        <w:t xml:space="preserve"> и по ул. Набережная в д. Мишино протяженностью </w:t>
      </w:r>
      <w:smartTag w:uri="urn:schemas-microsoft-com:office:smarttags" w:element="metricconverter">
        <w:smartTagPr>
          <w:attr w:name="ProductID" w:val="800 м"/>
        </w:smartTagPr>
        <w:r w:rsidRPr="00AD077C">
          <w:rPr>
            <w:rFonts w:ascii="Times New Roman" w:hAnsi="Times New Roman" w:cs="Times New Roman"/>
            <w:sz w:val="28"/>
            <w:szCs w:val="28"/>
          </w:rPr>
          <w:t>800 м</w:t>
        </w:r>
      </w:smartTag>
      <w:r w:rsidRPr="00AD077C">
        <w:rPr>
          <w:rFonts w:ascii="Times New Roman" w:hAnsi="Times New Roman" w:cs="Times New Roman"/>
          <w:sz w:val="28"/>
          <w:szCs w:val="28"/>
        </w:rPr>
        <w:t>. на общую</w:t>
      </w:r>
      <w:r w:rsidRPr="00AE533D">
        <w:rPr>
          <w:rFonts w:ascii="Times New Roman" w:hAnsi="Times New Roman" w:cs="Times New Roman"/>
          <w:sz w:val="28"/>
          <w:szCs w:val="28"/>
        </w:rPr>
        <w:t xml:space="preserve"> сумму 2 140,3 тыс.</w:t>
      </w:r>
      <w:r>
        <w:rPr>
          <w:rFonts w:ascii="Times New Roman" w:hAnsi="Times New Roman" w:cs="Times New Roman"/>
          <w:sz w:val="28"/>
          <w:szCs w:val="28"/>
        </w:rPr>
        <w:t xml:space="preserve"> </w:t>
      </w:r>
      <w:r w:rsidRPr="00AE533D">
        <w:rPr>
          <w:rFonts w:ascii="Times New Roman" w:hAnsi="Times New Roman" w:cs="Times New Roman"/>
          <w:sz w:val="28"/>
          <w:szCs w:val="28"/>
        </w:rPr>
        <w:t>руб</w:t>
      </w:r>
      <w:r>
        <w:rPr>
          <w:rFonts w:ascii="Times New Roman" w:hAnsi="Times New Roman" w:cs="Times New Roman"/>
          <w:sz w:val="28"/>
          <w:szCs w:val="28"/>
        </w:rPr>
        <w:t>лей,</w:t>
      </w:r>
      <w:r w:rsidRPr="00AE533D">
        <w:rPr>
          <w:rFonts w:ascii="Times New Roman" w:hAnsi="Times New Roman" w:cs="Times New Roman"/>
          <w:sz w:val="28"/>
          <w:szCs w:val="28"/>
        </w:rPr>
        <w:t xml:space="preserve"> </w:t>
      </w:r>
      <w:r>
        <w:rPr>
          <w:rFonts w:ascii="Times New Roman" w:hAnsi="Times New Roman" w:cs="Times New Roman"/>
          <w:sz w:val="28"/>
          <w:szCs w:val="28"/>
        </w:rPr>
        <w:t>и</w:t>
      </w:r>
      <w:r w:rsidRPr="00AE533D">
        <w:rPr>
          <w:rFonts w:ascii="Times New Roman" w:hAnsi="Times New Roman" w:cs="Times New Roman"/>
          <w:sz w:val="28"/>
          <w:szCs w:val="28"/>
        </w:rPr>
        <w:t>з них областной бюджет 1 969,8 тыс.</w:t>
      </w:r>
      <w:r>
        <w:rPr>
          <w:rFonts w:ascii="Times New Roman" w:hAnsi="Times New Roman" w:cs="Times New Roman"/>
          <w:sz w:val="28"/>
          <w:szCs w:val="28"/>
        </w:rPr>
        <w:t xml:space="preserve"> </w:t>
      </w:r>
      <w:r w:rsidRPr="00AE533D">
        <w:rPr>
          <w:rFonts w:ascii="Times New Roman" w:hAnsi="Times New Roman" w:cs="Times New Roman"/>
          <w:sz w:val="28"/>
          <w:szCs w:val="28"/>
        </w:rPr>
        <w:t>руб</w:t>
      </w:r>
      <w:r>
        <w:rPr>
          <w:rFonts w:ascii="Times New Roman" w:hAnsi="Times New Roman" w:cs="Times New Roman"/>
          <w:sz w:val="28"/>
          <w:szCs w:val="28"/>
        </w:rPr>
        <w:t>лей</w:t>
      </w:r>
      <w:r w:rsidRPr="00AE533D">
        <w:rPr>
          <w:rFonts w:ascii="Times New Roman" w:hAnsi="Times New Roman" w:cs="Times New Roman"/>
          <w:sz w:val="28"/>
          <w:szCs w:val="28"/>
        </w:rPr>
        <w:t xml:space="preserve"> и местный бюджет 170,5 тыс.</w:t>
      </w:r>
      <w:r>
        <w:rPr>
          <w:rFonts w:ascii="Times New Roman" w:hAnsi="Times New Roman" w:cs="Times New Roman"/>
          <w:sz w:val="28"/>
          <w:szCs w:val="28"/>
        </w:rPr>
        <w:t xml:space="preserve"> </w:t>
      </w:r>
      <w:r w:rsidRPr="00AE533D">
        <w:rPr>
          <w:rFonts w:ascii="Times New Roman" w:hAnsi="Times New Roman" w:cs="Times New Roman"/>
          <w:sz w:val="28"/>
          <w:szCs w:val="28"/>
        </w:rPr>
        <w:t>руб</w:t>
      </w:r>
      <w:r>
        <w:rPr>
          <w:rFonts w:ascii="Times New Roman" w:hAnsi="Times New Roman" w:cs="Times New Roman"/>
          <w:sz w:val="28"/>
          <w:szCs w:val="28"/>
        </w:rPr>
        <w:t>лей</w:t>
      </w:r>
      <w:r w:rsidRPr="00AE533D">
        <w:rPr>
          <w:rFonts w:ascii="Times New Roman" w:hAnsi="Times New Roman" w:cs="Times New Roman"/>
          <w:sz w:val="28"/>
          <w:szCs w:val="28"/>
        </w:rPr>
        <w:t>.</w:t>
      </w:r>
    </w:p>
    <w:p w:rsidR="00B707C1" w:rsidRPr="00AE533D"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AE533D">
        <w:rPr>
          <w:rFonts w:ascii="Times New Roman" w:hAnsi="Times New Roman" w:cs="Times New Roman"/>
          <w:sz w:val="28"/>
          <w:szCs w:val="28"/>
        </w:rPr>
        <w:t>Разработана проектно-сметная документация на капитальный ремонт автомобильных дорог общей протяженностью 8</w:t>
      </w:r>
      <w:r>
        <w:rPr>
          <w:rFonts w:ascii="Times New Roman" w:hAnsi="Times New Roman" w:cs="Times New Roman"/>
          <w:sz w:val="28"/>
          <w:szCs w:val="28"/>
        </w:rPr>
        <w:t>,</w:t>
      </w:r>
      <w:r w:rsidRPr="00AE533D">
        <w:rPr>
          <w:rFonts w:ascii="Times New Roman" w:hAnsi="Times New Roman" w:cs="Times New Roman"/>
          <w:sz w:val="28"/>
          <w:szCs w:val="28"/>
        </w:rPr>
        <w:t>68 км. (</w:t>
      </w:r>
      <w:r>
        <w:rPr>
          <w:rFonts w:ascii="Times New Roman" w:hAnsi="Times New Roman" w:cs="Times New Roman"/>
          <w:sz w:val="28"/>
          <w:szCs w:val="28"/>
        </w:rPr>
        <w:t>п.г.т.</w:t>
      </w:r>
      <w:r w:rsidRPr="00AE533D">
        <w:rPr>
          <w:rFonts w:ascii="Times New Roman" w:hAnsi="Times New Roman" w:cs="Times New Roman"/>
          <w:sz w:val="28"/>
          <w:szCs w:val="28"/>
        </w:rPr>
        <w:t xml:space="preserve"> Сосьва – </w:t>
      </w:r>
      <w:r>
        <w:rPr>
          <w:rFonts w:ascii="Times New Roman" w:hAnsi="Times New Roman" w:cs="Times New Roman"/>
          <w:sz w:val="28"/>
          <w:szCs w:val="28"/>
        </w:rPr>
        <w:t xml:space="preserve">                             </w:t>
      </w:r>
      <w:r w:rsidRPr="00AE533D">
        <w:rPr>
          <w:rFonts w:ascii="Times New Roman" w:hAnsi="Times New Roman" w:cs="Times New Roman"/>
          <w:sz w:val="28"/>
          <w:szCs w:val="28"/>
        </w:rPr>
        <w:t>ул.</w:t>
      </w:r>
      <w:r>
        <w:rPr>
          <w:rFonts w:ascii="Times New Roman" w:hAnsi="Times New Roman" w:cs="Times New Roman"/>
          <w:sz w:val="28"/>
          <w:szCs w:val="28"/>
        </w:rPr>
        <w:t xml:space="preserve"> </w:t>
      </w:r>
      <w:r w:rsidRPr="00AE533D">
        <w:rPr>
          <w:rFonts w:ascii="Times New Roman" w:hAnsi="Times New Roman" w:cs="Times New Roman"/>
          <w:sz w:val="28"/>
          <w:szCs w:val="28"/>
        </w:rPr>
        <w:t>В.Романова, ул. Луначарского, ул. Строителей; п. Восточный – ул.</w:t>
      </w:r>
      <w:r>
        <w:rPr>
          <w:rFonts w:ascii="Times New Roman" w:hAnsi="Times New Roman" w:cs="Times New Roman"/>
          <w:sz w:val="28"/>
          <w:szCs w:val="28"/>
        </w:rPr>
        <w:t xml:space="preserve"> </w:t>
      </w:r>
      <w:r w:rsidRPr="00AE533D">
        <w:rPr>
          <w:rFonts w:ascii="Times New Roman" w:hAnsi="Times New Roman" w:cs="Times New Roman"/>
          <w:sz w:val="28"/>
          <w:szCs w:val="28"/>
        </w:rPr>
        <w:t xml:space="preserve">Пушкина, </w:t>
      </w:r>
      <w:r>
        <w:rPr>
          <w:rFonts w:ascii="Times New Roman" w:hAnsi="Times New Roman" w:cs="Times New Roman"/>
          <w:sz w:val="28"/>
          <w:szCs w:val="28"/>
        </w:rPr>
        <w:t xml:space="preserve">          </w:t>
      </w:r>
      <w:r w:rsidRPr="00AE533D">
        <w:rPr>
          <w:rFonts w:ascii="Times New Roman" w:hAnsi="Times New Roman" w:cs="Times New Roman"/>
          <w:sz w:val="28"/>
          <w:szCs w:val="28"/>
        </w:rPr>
        <w:t>ул.</w:t>
      </w:r>
      <w:r>
        <w:rPr>
          <w:rFonts w:ascii="Times New Roman" w:hAnsi="Times New Roman" w:cs="Times New Roman"/>
          <w:sz w:val="28"/>
          <w:szCs w:val="28"/>
        </w:rPr>
        <w:t xml:space="preserve"> </w:t>
      </w:r>
      <w:r w:rsidRPr="00AE533D">
        <w:rPr>
          <w:rFonts w:ascii="Times New Roman" w:hAnsi="Times New Roman" w:cs="Times New Roman"/>
          <w:sz w:val="28"/>
          <w:szCs w:val="28"/>
        </w:rPr>
        <w:t>Уральская–Заводская–Пролетарская) на сумму 2</w:t>
      </w:r>
      <w:r>
        <w:rPr>
          <w:rFonts w:ascii="Times New Roman" w:hAnsi="Times New Roman" w:cs="Times New Roman"/>
          <w:sz w:val="28"/>
          <w:szCs w:val="28"/>
        </w:rPr>
        <w:t xml:space="preserve"> </w:t>
      </w:r>
      <w:r w:rsidRPr="00AE533D">
        <w:rPr>
          <w:rFonts w:ascii="Times New Roman" w:hAnsi="Times New Roman" w:cs="Times New Roman"/>
          <w:sz w:val="28"/>
          <w:szCs w:val="28"/>
        </w:rPr>
        <w:t>999,9 тыс.</w:t>
      </w:r>
      <w:r>
        <w:rPr>
          <w:rFonts w:ascii="Times New Roman" w:hAnsi="Times New Roman" w:cs="Times New Roman"/>
          <w:sz w:val="28"/>
          <w:szCs w:val="28"/>
        </w:rPr>
        <w:t xml:space="preserve"> рублей.</w:t>
      </w:r>
    </w:p>
    <w:p w:rsidR="00B707C1" w:rsidRPr="007A7F00"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AE533D">
        <w:rPr>
          <w:rFonts w:ascii="Times New Roman" w:hAnsi="Times New Roman" w:cs="Times New Roman"/>
          <w:sz w:val="28"/>
          <w:szCs w:val="28"/>
        </w:rPr>
        <w:t xml:space="preserve">В рамках выполнения работ по доставке энергооборудования SIEMENS на </w:t>
      </w:r>
      <w:r w:rsidRPr="007A7F00">
        <w:rPr>
          <w:rFonts w:ascii="Times New Roman" w:hAnsi="Times New Roman" w:cs="Times New Roman"/>
          <w:sz w:val="28"/>
          <w:szCs w:val="28"/>
        </w:rPr>
        <w:t>площадку строительства Серовской ГРЭС ОАО «Группа Е4» был осуществлен капитальный ремонт автомобильной дороги в п.г.т. Сосьва</w:t>
      </w:r>
      <w:r>
        <w:rPr>
          <w:rFonts w:ascii="Times New Roman" w:hAnsi="Times New Roman" w:cs="Times New Roman"/>
          <w:sz w:val="28"/>
          <w:szCs w:val="28"/>
        </w:rPr>
        <w:t xml:space="preserve"> по </w:t>
      </w:r>
      <w:r w:rsidRPr="007A7F00">
        <w:rPr>
          <w:rFonts w:ascii="Times New Roman" w:hAnsi="Times New Roman" w:cs="Times New Roman"/>
          <w:sz w:val="28"/>
          <w:szCs w:val="28"/>
        </w:rPr>
        <w:t>ул. Ленина.</w:t>
      </w:r>
    </w:p>
    <w:p w:rsidR="00B707C1" w:rsidRPr="007A7F00"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7A7F00">
        <w:rPr>
          <w:rFonts w:ascii="Times New Roman" w:hAnsi="Times New Roman" w:cs="Times New Roman"/>
          <w:sz w:val="28"/>
          <w:szCs w:val="28"/>
        </w:rPr>
        <w:t xml:space="preserve">В 2013 году произведён ремонт дворовых территорий </w:t>
      </w:r>
      <w:r>
        <w:rPr>
          <w:rFonts w:ascii="Times New Roman" w:hAnsi="Times New Roman" w:cs="Times New Roman"/>
          <w:sz w:val="28"/>
          <w:szCs w:val="28"/>
        </w:rPr>
        <w:t>п.г.т.</w:t>
      </w:r>
      <w:r w:rsidRPr="007A7F00">
        <w:rPr>
          <w:rFonts w:ascii="Times New Roman" w:hAnsi="Times New Roman" w:cs="Times New Roman"/>
          <w:sz w:val="28"/>
          <w:szCs w:val="28"/>
        </w:rPr>
        <w:t xml:space="preserve"> Сосьва общей площадью </w:t>
      </w:r>
      <w:smartTag w:uri="urn:schemas-microsoft-com:office:smarttags" w:element="metricconverter">
        <w:smartTagPr>
          <w:attr w:name="ProductID" w:val="12851,0 м2"/>
        </w:smartTagPr>
        <w:r w:rsidRPr="007A7F00">
          <w:rPr>
            <w:rFonts w:ascii="Times New Roman" w:hAnsi="Times New Roman" w:cs="Times New Roman"/>
            <w:sz w:val="28"/>
            <w:szCs w:val="28"/>
          </w:rPr>
          <w:t>12851,0 м</w:t>
        </w:r>
        <w:r w:rsidRPr="007A7F00">
          <w:rPr>
            <w:rFonts w:ascii="Times New Roman" w:hAnsi="Times New Roman" w:cs="Times New Roman"/>
            <w:sz w:val="28"/>
            <w:szCs w:val="28"/>
            <w:vertAlign w:val="superscript"/>
          </w:rPr>
          <w:t>2</w:t>
        </w:r>
      </w:smartTag>
      <w:r w:rsidRPr="007A7F00">
        <w:rPr>
          <w:rFonts w:ascii="Times New Roman" w:hAnsi="Times New Roman" w:cs="Times New Roman"/>
          <w:sz w:val="28"/>
          <w:szCs w:val="28"/>
        </w:rPr>
        <w:t xml:space="preserve"> на сумму 2</w:t>
      </w:r>
      <w:r>
        <w:rPr>
          <w:rFonts w:ascii="Times New Roman" w:hAnsi="Times New Roman" w:cs="Times New Roman"/>
          <w:sz w:val="28"/>
          <w:szCs w:val="28"/>
        </w:rPr>
        <w:t xml:space="preserve"> </w:t>
      </w:r>
      <w:r w:rsidRPr="007A7F00">
        <w:rPr>
          <w:rFonts w:ascii="Times New Roman" w:hAnsi="Times New Roman" w:cs="Times New Roman"/>
          <w:sz w:val="28"/>
          <w:szCs w:val="28"/>
        </w:rPr>
        <w:t>731,581 тыс. руб</w:t>
      </w:r>
      <w:r>
        <w:rPr>
          <w:rFonts w:ascii="Times New Roman" w:hAnsi="Times New Roman" w:cs="Times New Roman"/>
          <w:sz w:val="28"/>
          <w:szCs w:val="28"/>
        </w:rPr>
        <w:t>лей</w:t>
      </w:r>
      <w:r w:rsidRPr="007A7F00">
        <w:rPr>
          <w:rFonts w:ascii="Times New Roman" w:hAnsi="Times New Roman" w:cs="Times New Roman"/>
          <w:sz w:val="28"/>
          <w:szCs w:val="28"/>
        </w:rPr>
        <w:t>, из них средства областного бюджета в размере 2</w:t>
      </w:r>
      <w:r>
        <w:rPr>
          <w:rFonts w:ascii="Times New Roman" w:hAnsi="Times New Roman" w:cs="Times New Roman"/>
          <w:sz w:val="28"/>
          <w:szCs w:val="28"/>
        </w:rPr>
        <w:t xml:space="preserve"> </w:t>
      </w:r>
      <w:r w:rsidRPr="007A7F00">
        <w:rPr>
          <w:rFonts w:ascii="Times New Roman" w:hAnsi="Times New Roman" w:cs="Times New Roman"/>
          <w:sz w:val="28"/>
          <w:szCs w:val="28"/>
        </w:rPr>
        <w:t>581,581 тыс. руб</w:t>
      </w:r>
      <w:r>
        <w:rPr>
          <w:rFonts w:ascii="Times New Roman" w:hAnsi="Times New Roman" w:cs="Times New Roman"/>
          <w:sz w:val="28"/>
          <w:szCs w:val="28"/>
        </w:rPr>
        <w:t>лей</w:t>
      </w:r>
      <w:r w:rsidRPr="007A7F00">
        <w:rPr>
          <w:rFonts w:ascii="Times New Roman" w:hAnsi="Times New Roman" w:cs="Times New Roman"/>
          <w:sz w:val="28"/>
          <w:szCs w:val="28"/>
        </w:rPr>
        <w:t>, мес</w:t>
      </w:r>
      <w:r>
        <w:rPr>
          <w:rFonts w:ascii="Times New Roman" w:hAnsi="Times New Roman" w:cs="Times New Roman"/>
          <w:sz w:val="28"/>
          <w:szCs w:val="28"/>
        </w:rPr>
        <w:t>тного бюджета – 150,0 тыс. руб..</w:t>
      </w:r>
    </w:p>
    <w:p w:rsidR="00B707C1" w:rsidRPr="00E80457"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7A7F00">
        <w:rPr>
          <w:rFonts w:ascii="Times New Roman" w:hAnsi="Times New Roman" w:cs="Times New Roman"/>
          <w:sz w:val="28"/>
          <w:szCs w:val="28"/>
        </w:rPr>
        <w:t>Произведена укладка асфальтобетонного</w:t>
      </w:r>
      <w:r w:rsidRPr="00AE533D">
        <w:rPr>
          <w:rFonts w:ascii="Times New Roman" w:hAnsi="Times New Roman" w:cs="Times New Roman"/>
          <w:sz w:val="28"/>
          <w:szCs w:val="28"/>
        </w:rPr>
        <w:t xml:space="preserve"> покрытия в </w:t>
      </w:r>
      <w:r>
        <w:rPr>
          <w:rFonts w:ascii="Times New Roman" w:hAnsi="Times New Roman" w:cs="Times New Roman"/>
          <w:sz w:val="28"/>
          <w:szCs w:val="28"/>
        </w:rPr>
        <w:t>п.г.т.</w:t>
      </w:r>
      <w:r w:rsidRPr="00AE533D">
        <w:rPr>
          <w:rFonts w:ascii="Times New Roman" w:hAnsi="Times New Roman" w:cs="Times New Roman"/>
          <w:sz w:val="28"/>
          <w:szCs w:val="28"/>
        </w:rPr>
        <w:t xml:space="preserve"> Сосьва по</w:t>
      </w:r>
      <w:r>
        <w:rPr>
          <w:rFonts w:ascii="Times New Roman" w:hAnsi="Times New Roman" w:cs="Times New Roman"/>
          <w:sz w:val="28"/>
          <w:szCs w:val="28"/>
        </w:rPr>
        <w:t xml:space="preserve">                     </w:t>
      </w:r>
      <w:r w:rsidRPr="00AE533D">
        <w:rPr>
          <w:rFonts w:ascii="Times New Roman" w:hAnsi="Times New Roman" w:cs="Times New Roman"/>
          <w:sz w:val="28"/>
          <w:szCs w:val="28"/>
        </w:rPr>
        <w:t xml:space="preserve"> ул. Олтинская</w:t>
      </w:r>
      <w:r>
        <w:rPr>
          <w:rFonts w:ascii="Times New Roman" w:hAnsi="Times New Roman" w:cs="Times New Roman"/>
          <w:sz w:val="28"/>
          <w:szCs w:val="28"/>
        </w:rPr>
        <w:t xml:space="preserve"> </w:t>
      </w:r>
      <w:r w:rsidRPr="00AE533D">
        <w:rPr>
          <w:rFonts w:ascii="Times New Roman" w:hAnsi="Times New Roman" w:cs="Times New Roman"/>
          <w:sz w:val="28"/>
          <w:szCs w:val="28"/>
        </w:rPr>
        <w:t xml:space="preserve">протяженностью </w:t>
      </w:r>
      <w:smartTag w:uri="urn:schemas-microsoft-com:office:smarttags" w:element="metricconverter">
        <w:smartTagPr>
          <w:attr w:name="ProductID" w:val="294,0 метра"/>
        </w:smartTagPr>
        <w:r w:rsidRPr="00AE533D">
          <w:rPr>
            <w:rFonts w:ascii="Times New Roman" w:hAnsi="Times New Roman" w:cs="Times New Roman"/>
            <w:sz w:val="28"/>
            <w:szCs w:val="28"/>
          </w:rPr>
          <w:t>294,0 метра</w:t>
        </w:r>
      </w:smartTag>
      <w:r w:rsidRPr="00AE533D">
        <w:rPr>
          <w:rFonts w:ascii="Times New Roman" w:hAnsi="Times New Roman" w:cs="Times New Roman"/>
          <w:sz w:val="28"/>
          <w:szCs w:val="28"/>
        </w:rPr>
        <w:t xml:space="preserve"> на сумму 939,2 тыс. руб</w:t>
      </w:r>
      <w:r>
        <w:rPr>
          <w:rFonts w:ascii="Times New Roman" w:hAnsi="Times New Roman" w:cs="Times New Roman"/>
          <w:sz w:val="28"/>
          <w:szCs w:val="28"/>
        </w:rPr>
        <w:t>лей,</w:t>
      </w:r>
      <w:r w:rsidRPr="00AE533D">
        <w:rPr>
          <w:rFonts w:ascii="Times New Roman" w:hAnsi="Times New Roman" w:cs="Times New Roman"/>
          <w:sz w:val="28"/>
          <w:szCs w:val="28"/>
        </w:rPr>
        <w:t xml:space="preserve"> укладка асфальтобетонной дорожки в парке по ул. Ленина протяженностью 186,0</w:t>
      </w:r>
      <w:r>
        <w:rPr>
          <w:rFonts w:ascii="Times New Roman" w:hAnsi="Times New Roman" w:cs="Times New Roman"/>
          <w:sz w:val="28"/>
          <w:szCs w:val="28"/>
        </w:rPr>
        <w:t xml:space="preserve"> </w:t>
      </w:r>
      <w:r w:rsidRPr="00AE533D">
        <w:rPr>
          <w:rFonts w:ascii="Times New Roman" w:hAnsi="Times New Roman" w:cs="Times New Roman"/>
          <w:sz w:val="28"/>
          <w:szCs w:val="28"/>
        </w:rPr>
        <w:t>метра</w:t>
      </w:r>
      <w:r>
        <w:rPr>
          <w:rFonts w:ascii="Times New Roman" w:hAnsi="Times New Roman" w:cs="Times New Roman"/>
          <w:sz w:val="28"/>
          <w:szCs w:val="28"/>
        </w:rPr>
        <w:t>ов</w:t>
      </w:r>
      <w:r w:rsidRPr="00AE533D">
        <w:rPr>
          <w:rFonts w:ascii="Times New Roman" w:hAnsi="Times New Roman" w:cs="Times New Roman"/>
          <w:sz w:val="28"/>
          <w:szCs w:val="28"/>
        </w:rPr>
        <w:t xml:space="preserve"> на </w:t>
      </w:r>
      <w:r w:rsidRPr="00E80457">
        <w:rPr>
          <w:rFonts w:ascii="Times New Roman" w:hAnsi="Times New Roman" w:cs="Times New Roman"/>
          <w:sz w:val="28"/>
          <w:szCs w:val="28"/>
        </w:rPr>
        <w:t>сумму 299,5 тыс. руб</w:t>
      </w:r>
      <w:r>
        <w:rPr>
          <w:rFonts w:ascii="Times New Roman" w:hAnsi="Times New Roman" w:cs="Times New Roman"/>
          <w:sz w:val="28"/>
          <w:szCs w:val="28"/>
        </w:rPr>
        <w:t>лей</w:t>
      </w:r>
      <w:r w:rsidRPr="00E80457">
        <w:rPr>
          <w:rFonts w:ascii="Times New Roman" w:hAnsi="Times New Roman" w:cs="Times New Roman"/>
          <w:sz w:val="28"/>
          <w:szCs w:val="28"/>
        </w:rPr>
        <w:t>.</w:t>
      </w:r>
    </w:p>
    <w:p w:rsidR="00B707C1" w:rsidRPr="00983F74"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E80457">
        <w:rPr>
          <w:rFonts w:ascii="Times New Roman" w:hAnsi="Times New Roman" w:cs="Times New Roman"/>
          <w:sz w:val="28"/>
          <w:szCs w:val="28"/>
        </w:rPr>
        <w:t>В 2014 году произведен капитальный ремонт автомобильных дорог общего пользования местного значения</w:t>
      </w:r>
      <w:r w:rsidRPr="00AE533D">
        <w:rPr>
          <w:rFonts w:ascii="Times New Roman" w:hAnsi="Times New Roman" w:cs="Times New Roman"/>
          <w:sz w:val="28"/>
          <w:szCs w:val="28"/>
        </w:rPr>
        <w:t xml:space="preserve"> в </w:t>
      </w:r>
      <w:r>
        <w:rPr>
          <w:rFonts w:ascii="Times New Roman" w:hAnsi="Times New Roman" w:cs="Times New Roman"/>
          <w:sz w:val="28"/>
          <w:szCs w:val="28"/>
        </w:rPr>
        <w:t>п.г.т.</w:t>
      </w:r>
      <w:r w:rsidRPr="00AE533D">
        <w:rPr>
          <w:rFonts w:ascii="Times New Roman" w:hAnsi="Times New Roman" w:cs="Times New Roman"/>
          <w:sz w:val="28"/>
          <w:szCs w:val="28"/>
        </w:rPr>
        <w:t xml:space="preserve"> Сосьва: </w:t>
      </w:r>
      <w:smartTag w:uri="urn:schemas-microsoft-com:office:smarttags" w:element="metricconverter">
        <w:smartTagPr>
          <w:attr w:name="ProductID" w:val="450 метров"/>
        </w:smartTagPr>
        <w:r w:rsidRPr="00AE533D">
          <w:rPr>
            <w:rFonts w:ascii="Times New Roman" w:hAnsi="Times New Roman" w:cs="Times New Roman"/>
            <w:sz w:val="28"/>
            <w:szCs w:val="28"/>
          </w:rPr>
          <w:t>450 метров</w:t>
        </w:r>
      </w:smartTag>
      <w:r w:rsidRPr="00AE533D">
        <w:rPr>
          <w:rFonts w:ascii="Times New Roman" w:hAnsi="Times New Roman" w:cs="Times New Roman"/>
          <w:sz w:val="28"/>
          <w:szCs w:val="28"/>
        </w:rPr>
        <w:t xml:space="preserve"> по ул. Толмачева и </w:t>
      </w:r>
      <w:smartTag w:uri="urn:schemas-microsoft-com:office:smarttags" w:element="metricconverter">
        <w:smartTagPr>
          <w:attr w:name="ProductID" w:val="175 метров"/>
        </w:smartTagPr>
        <w:r w:rsidRPr="00AE533D">
          <w:rPr>
            <w:rFonts w:ascii="Times New Roman" w:hAnsi="Times New Roman" w:cs="Times New Roman"/>
            <w:sz w:val="28"/>
            <w:szCs w:val="28"/>
          </w:rPr>
          <w:t>175 метров</w:t>
        </w:r>
      </w:smartTag>
      <w:r w:rsidRPr="00AE533D">
        <w:rPr>
          <w:rFonts w:ascii="Times New Roman" w:hAnsi="Times New Roman" w:cs="Times New Roman"/>
          <w:sz w:val="28"/>
          <w:szCs w:val="28"/>
        </w:rPr>
        <w:t xml:space="preserve"> по ул. Алексеева (перевод щебеночно</w:t>
      </w:r>
      <w:r>
        <w:rPr>
          <w:rFonts w:ascii="Times New Roman" w:hAnsi="Times New Roman" w:cs="Times New Roman"/>
          <w:sz w:val="28"/>
          <w:szCs w:val="28"/>
        </w:rPr>
        <w:t xml:space="preserve">го покрытия в асфальтобетонное), </w:t>
      </w:r>
      <w:r w:rsidRPr="00AE533D">
        <w:rPr>
          <w:rFonts w:ascii="Times New Roman" w:hAnsi="Times New Roman" w:cs="Times New Roman"/>
          <w:sz w:val="28"/>
          <w:szCs w:val="28"/>
        </w:rPr>
        <w:t xml:space="preserve">произведено устройство асфальтобетонных дорожек в </w:t>
      </w:r>
      <w:r>
        <w:rPr>
          <w:rFonts w:ascii="Times New Roman" w:hAnsi="Times New Roman" w:cs="Times New Roman"/>
          <w:sz w:val="28"/>
          <w:szCs w:val="28"/>
        </w:rPr>
        <w:t>п.г.т.</w:t>
      </w:r>
      <w:r w:rsidRPr="00AE533D">
        <w:rPr>
          <w:rFonts w:ascii="Times New Roman" w:hAnsi="Times New Roman" w:cs="Times New Roman"/>
          <w:sz w:val="28"/>
          <w:szCs w:val="28"/>
        </w:rPr>
        <w:t xml:space="preserve"> Сосьва по ул. Толмачева </w:t>
      </w:r>
      <w:r w:rsidRPr="00983F74">
        <w:rPr>
          <w:rFonts w:ascii="Times New Roman" w:hAnsi="Times New Roman" w:cs="Times New Roman"/>
          <w:sz w:val="28"/>
          <w:szCs w:val="28"/>
        </w:rPr>
        <w:t xml:space="preserve">протяженностью </w:t>
      </w:r>
      <w:smartTag w:uri="urn:schemas-microsoft-com:office:smarttags" w:element="metricconverter">
        <w:smartTagPr>
          <w:attr w:name="ProductID" w:val="275 метров"/>
        </w:smartTagPr>
        <w:r w:rsidRPr="00983F74">
          <w:rPr>
            <w:rFonts w:ascii="Times New Roman" w:hAnsi="Times New Roman" w:cs="Times New Roman"/>
            <w:sz w:val="28"/>
            <w:szCs w:val="28"/>
          </w:rPr>
          <w:t>275 метров</w:t>
        </w:r>
      </w:smartTag>
      <w:r w:rsidRPr="00983F74">
        <w:rPr>
          <w:rFonts w:ascii="Times New Roman" w:hAnsi="Times New Roman" w:cs="Times New Roman"/>
          <w:sz w:val="28"/>
          <w:szCs w:val="28"/>
        </w:rPr>
        <w:t>. на общую сумму 4</w:t>
      </w:r>
      <w:r>
        <w:rPr>
          <w:rFonts w:ascii="Times New Roman" w:hAnsi="Times New Roman" w:cs="Times New Roman"/>
          <w:sz w:val="28"/>
          <w:szCs w:val="28"/>
        </w:rPr>
        <w:t xml:space="preserve"> </w:t>
      </w:r>
      <w:r w:rsidRPr="00983F74">
        <w:rPr>
          <w:rFonts w:ascii="Times New Roman" w:hAnsi="Times New Roman" w:cs="Times New Roman"/>
          <w:sz w:val="28"/>
          <w:szCs w:val="28"/>
        </w:rPr>
        <w:t>242,1 тыс.</w:t>
      </w:r>
      <w:r>
        <w:rPr>
          <w:rFonts w:ascii="Times New Roman" w:hAnsi="Times New Roman" w:cs="Times New Roman"/>
          <w:sz w:val="28"/>
          <w:szCs w:val="28"/>
        </w:rPr>
        <w:t xml:space="preserve"> </w:t>
      </w:r>
      <w:r w:rsidRPr="00983F74">
        <w:rPr>
          <w:rFonts w:ascii="Times New Roman" w:hAnsi="Times New Roman" w:cs="Times New Roman"/>
          <w:sz w:val="28"/>
          <w:szCs w:val="28"/>
        </w:rPr>
        <w:t>руб</w:t>
      </w:r>
      <w:r>
        <w:rPr>
          <w:rFonts w:ascii="Times New Roman" w:hAnsi="Times New Roman" w:cs="Times New Roman"/>
          <w:sz w:val="28"/>
          <w:szCs w:val="28"/>
        </w:rPr>
        <w:t>лей</w:t>
      </w:r>
      <w:r w:rsidRPr="00983F74">
        <w:rPr>
          <w:rFonts w:ascii="Times New Roman" w:hAnsi="Times New Roman" w:cs="Times New Roman"/>
          <w:sz w:val="28"/>
          <w:szCs w:val="28"/>
        </w:rPr>
        <w:t>.</w:t>
      </w:r>
    </w:p>
    <w:p w:rsidR="00B707C1" w:rsidRPr="00AE533D"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983F74">
        <w:rPr>
          <w:rFonts w:ascii="Times New Roman" w:hAnsi="Times New Roman" w:cs="Times New Roman"/>
          <w:sz w:val="28"/>
          <w:szCs w:val="28"/>
        </w:rPr>
        <w:t xml:space="preserve">В 2015 году проведен капитальный ремонт </w:t>
      </w:r>
      <w:smartTag w:uri="urn:schemas-microsoft-com:office:smarttags" w:element="metricconverter">
        <w:smartTagPr>
          <w:attr w:name="ProductID" w:val="270 метров"/>
        </w:smartTagPr>
        <w:r w:rsidRPr="00983F74">
          <w:rPr>
            <w:rFonts w:ascii="Times New Roman" w:hAnsi="Times New Roman" w:cs="Times New Roman"/>
            <w:sz w:val="28"/>
            <w:szCs w:val="28"/>
          </w:rPr>
          <w:t>270 метров</w:t>
        </w:r>
      </w:smartTag>
      <w:r w:rsidRPr="00983F74">
        <w:rPr>
          <w:rFonts w:ascii="Times New Roman" w:hAnsi="Times New Roman" w:cs="Times New Roman"/>
          <w:sz w:val="28"/>
          <w:szCs w:val="28"/>
        </w:rPr>
        <w:t xml:space="preserve"> в </w:t>
      </w:r>
      <w:r>
        <w:rPr>
          <w:rFonts w:ascii="Times New Roman" w:hAnsi="Times New Roman" w:cs="Times New Roman"/>
          <w:sz w:val="28"/>
          <w:szCs w:val="28"/>
        </w:rPr>
        <w:t>п.г.т.</w:t>
      </w:r>
      <w:r w:rsidRPr="00983F74">
        <w:rPr>
          <w:rFonts w:ascii="Times New Roman" w:hAnsi="Times New Roman" w:cs="Times New Roman"/>
          <w:sz w:val="28"/>
          <w:szCs w:val="28"/>
        </w:rPr>
        <w:t xml:space="preserve"> Сосьва по</w:t>
      </w:r>
      <w:r>
        <w:rPr>
          <w:rFonts w:ascii="Times New Roman" w:hAnsi="Times New Roman" w:cs="Times New Roman"/>
          <w:sz w:val="28"/>
          <w:szCs w:val="28"/>
        </w:rPr>
        <w:t xml:space="preserve">              </w:t>
      </w:r>
      <w:r w:rsidRPr="00983F74">
        <w:rPr>
          <w:rFonts w:ascii="Times New Roman" w:hAnsi="Times New Roman" w:cs="Times New Roman"/>
          <w:sz w:val="28"/>
          <w:szCs w:val="28"/>
        </w:rPr>
        <w:t xml:space="preserve"> ул. Балдина (перевод щебеночного</w:t>
      </w:r>
      <w:r w:rsidRPr="00AE533D">
        <w:rPr>
          <w:rFonts w:ascii="Times New Roman" w:hAnsi="Times New Roman" w:cs="Times New Roman"/>
          <w:sz w:val="28"/>
          <w:szCs w:val="28"/>
        </w:rPr>
        <w:t xml:space="preserve"> покрытия в асфальтобетонное, выполнены тротуары из асфальтобетонного покрытия протяженностью </w:t>
      </w:r>
      <w:smartTag w:uri="urn:schemas-microsoft-com:office:smarttags" w:element="metricconverter">
        <w:smartTagPr>
          <w:attr w:name="ProductID" w:val="200 метров"/>
        </w:smartTagPr>
        <w:r w:rsidRPr="00AE533D">
          <w:rPr>
            <w:rFonts w:ascii="Times New Roman" w:hAnsi="Times New Roman" w:cs="Times New Roman"/>
            <w:sz w:val="28"/>
            <w:szCs w:val="28"/>
          </w:rPr>
          <w:t>200 метров</w:t>
        </w:r>
      </w:smartTag>
      <w:r w:rsidRPr="00AE533D">
        <w:rPr>
          <w:rFonts w:ascii="Times New Roman" w:hAnsi="Times New Roman" w:cs="Times New Roman"/>
          <w:sz w:val="28"/>
          <w:szCs w:val="28"/>
        </w:rPr>
        <w:t>) сумма контрак</w:t>
      </w:r>
      <w:r>
        <w:rPr>
          <w:rFonts w:ascii="Times New Roman" w:hAnsi="Times New Roman" w:cs="Times New Roman"/>
          <w:sz w:val="28"/>
          <w:szCs w:val="28"/>
        </w:rPr>
        <w:t>та составила 2 208,54 тыс. рублей.</w:t>
      </w:r>
    </w:p>
    <w:p w:rsidR="00B707C1" w:rsidRPr="00AE533D"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E533D">
        <w:rPr>
          <w:rFonts w:ascii="Times New Roman" w:hAnsi="Times New Roman" w:cs="Times New Roman"/>
          <w:sz w:val="28"/>
          <w:szCs w:val="28"/>
        </w:rPr>
        <w:t xml:space="preserve">тремонтировано </w:t>
      </w:r>
      <w:smartTag w:uri="urn:schemas-microsoft-com:office:smarttags" w:element="metricconverter">
        <w:smartTagPr>
          <w:attr w:name="ProductID" w:val="490 метров"/>
        </w:smartTagPr>
        <w:r w:rsidRPr="00AE533D">
          <w:rPr>
            <w:rFonts w:ascii="Times New Roman" w:hAnsi="Times New Roman" w:cs="Times New Roman"/>
            <w:sz w:val="28"/>
            <w:szCs w:val="28"/>
          </w:rPr>
          <w:t>490 метров</w:t>
        </w:r>
      </w:smartTag>
      <w:r w:rsidRPr="00AE533D">
        <w:rPr>
          <w:rFonts w:ascii="Times New Roman" w:hAnsi="Times New Roman" w:cs="Times New Roman"/>
          <w:sz w:val="28"/>
          <w:szCs w:val="28"/>
        </w:rPr>
        <w:t xml:space="preserve"> по ул. Школьная в п. Восточный (перевод щебеночного покрытия в асфальтобетонное), сумма контракта составила 1</w:t>
      </w:r>
      <w:r>
        <w:rPr>
          <w:rFonts w:ascii="Times New Roman" w:hAnsi="Times New Roman" w:cs="Times New Roman"/>
          <w:sz w:val="28"/>
          <w:szCs w:val="28"/>
        </w:rPr>
        <w:t xml:space="preserve"> </w:t>
      </w:r>
      <w:r w:rsidRPr="00AE533D">
        <w:rPr>
          <w:rFonts w:ascii="Times New Roman" w:hAnsi="Times New Roman" w:cs="Times New Roman"/>
          <w:sz w:val="28"/>
          <w:szCs w:val="28"/>
        </w:rPr>
        <w:t>800 тыс. рублей.</w:t>
      </w:r>
    </w:p>
    <w:p w:rsidR="00B707C1" w:rsidRPr="00AE533D"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AE533D">
        <w:rPr>
          <w:rFonts w:ascii="Times New Roman" w:hAnsi="Times New Roman" w:cs="Times New Roman"/>
          <w:sz w:val="28"/>
          <w:szCs w:val="28"/>
        </w:rPr>
        <w:t xml:space="preserve">За счет средств областного бюджета: </w:t>
      </w:r>
    </w:p>
    <w:p w:rsidR="00B707C1" w:rsidRPr="00AE533D"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AE533D">
        <w:rPr>
          <w:rFonts w:ascii="Times New Roman" w:hAnsi="Times New Roman" w:cs="Times New Roman"/>
          <w:sz w:val="28"/>
          <w:szCs w:val="28"/>
        </w:rPr>
        <w:t xml:space="preserve">- подрядной организацией Торговый дом ООО «Уральская Сибирская Компания» проведен капитальный ремонт автомобильной дороги «г. Серов – </w:t>
      </w:r>
      <w:r>
        <w:rPr>
          <w:rFonts w:ascii="Times New Roman" w:hAnsi="Times New Roman" w:cs="Times New Roman"/>
          <w:sz w:val="28"/>
          <w:szCs w:val="28"/>
        </w:rPr>
        <w:t xml:space="preserve">           п.г.т.</w:t>
      </w:r>
      <w:r w:rsidRPr="00AE533D">
        <w:rPr>
          <w:rFonts w:ascii="Times New Roman" w:hAnsi="Times New Roman" w:cs="Times New Roman"/>
          <w:sz w:val="28"/>
          <w:szCs w:val="28"/>
        </w:rPr>
        <w:t xml:space="preserve"> Сосьва – п.г.т. Гари», участок км. 65+223 – км. 67+223на сумму 29,4 млн. рублей</w:t>
      </w:r>
      <w:r>
        <w:rPr>
          <w:rFonts w:ascii="Times New Roman" w:hAnsi="Times New Roman" w:cs="Times New Roman"/>
          <w:sz w:val="28"/>
          <w:szCs w:val="28"/>
        </w:rPr>
        <w:t>;</w:t>
      </w:r>
      <w:r w:rsidRPr="00AE533D">
        <w:rPr>
          <w:rFonts w:ascii="Times New Roman" w:hAnsi="Times New Roman" w:cs="Times New Roman"/>
          <w:sz w:val="28"/>
          <w:szCs w:val="28"/>
        </w:rPr>
        <w:t xml:space="preserve"> </w:t>
      </w:r>
    </w:p>
    <w:p w:rsidR="00B707C1" w:rsidRPr="00722F9C"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AE533D">
        <w:rPr>
          <w:rFonts w:ascii="Times New Roman" w:hAnsi="Times New Roman" w:cs="Times New Roman"/>
          <w:sz w:val="28"/>
          <w:szCs w:val="28"/>
        </w:rPr>
        <w:lastRenderedPageBreak/>
        <w:t>- подрядной организацией ООО «Шалинское Строительное Управление»  проведен капитальный ремонт автомобильной дороги «</w:t>
      </w:r>
      <w:r>
        <w:rPr>
          <w:rFonts w:ascii="Times New Roman" w:hAnsi="Times New Roman" w:cs="Times New Roman"/>
          <w:sz w:val="28"/>
          <w:szCs w:val="28"/>
        </w:rPr>
        <w:t>п.г.т.</w:t>
      </w:r>
      <w:r w:rsidRPr="00AE533D">
        <w:rPr>
          <w:rFonts w:ascii="Times New Roman" w:hAnsi="Times New Roman" w:cs="Times New Roman"/>
          <w:sz w:val="28"/>
          <w:szCs w:val="28"/>
        </w:rPr>
        <w:t xml:space="preserve"> Сосьва – </w:t>
      </w:r>
      <w:r>
        <w:rPr>
          <w:rFonts w:ascii="Times New Roman" w:hAnsi="Times New Roman" w:cs="Times New Roman"/>
          <w:sz w:val="28"/>
          <w:szCs w:val="28"/>
        </w:rPr>
        <w:t xml:space="preserve">                             </w:t>
      </w:r>
      <w:r w:rsidRPr="00AE533D">
        <w:rPr>
          <w:rFonts w:ascii="Times New Roman" w:hAnsi="Times New Roman" w:cs="Times New Roman"/>
          <w:sz w:val="28"/>
          <w:szCs w:val="28"/>
        </w:rPr>
        <w:t xml:space="preserve">п. Восточный» на участке </w:t>
      </w:r>
      <w:r w:rsidRPr="00722F9C">
        <w:rPr>
          <w:rFonts w:ascii="Times New Roman" w:hAnsi="Times New Roman" w:cs="Times New Roman"/>
          <w:sz w:val="28"/>
          <w:szCs w:val="28"/>
        </w:rPr>
        <w:t>км</w:t>
      </w:r>
      <w:r>
        <w:rPr>
          <w:rFonts w:ascii="Times New Roman" w:hAnsi="Times New Roman" w:cs="Times New Roman"/>
          <w:sz w:val="28"/>
          <w:szCs w:val="28"/>
        </w:rPr>
        <w:t xml:space="preserve">. 11+755 – км. 20+100 на сумму </w:t>
      </w:r>
      <w:r w:rsidRPr="00722F9C">
        <w:rPr>
          <w:rFonts w:ascii="Times New Roman" w:hAnsi="Times New Roman" w:cs="Times New Roman"/>
          <w:sz w:val="28"/>
          <w:szCs w:val="28"/>
        </w:rPr>
        <w:t>33</w:t>
      </w:r>
      <w:r>
        <w:rPr>
          <w:rFonts w:ascii="Times New Roman" w:hAnsi="Times New Roman" w:cs="Times New Roman"/>
          <w:sz w:val="28"/>
          <w:szCs w:val="28"/>
        </w:rPr>
        <w:t>,</w:t>
      </w:r>
      <w:r w:rsidRPr="00722F9C">
        <w:rPr>
          <w:rFonts w:ascii="Times New Roman" w:hAnsi="Times New Roman" w:cs="Times New Roman"/>
          <w:sz w:val="28"/>
          <w:szCs w:val="28"/>
        </w:rPr>
        <w:t xml:space="preserve"> 2 млн. рублей. </w:t>
      </w:r>
    </w:p>
    <w:p w:rsidR="00B707C1" w:rsidRPr="00722F9C"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722F9C">
        <w:rPr>
          <w:rFonts w:ascii="Times New Roman" w:hAnsi="Times New Roman" w:cs="Times New Roman"/>
          <w:sz w:val="28"/>
          <w:szCs w:val="28"/>
        </w:rPr>
        <w:t xml:space="preserve">В 2016 году в п. Восточный проведены ремонтные работы </w:t>
      </w:r>
      <w:smartTag w:uri="urn:schemas-microsoft-com:office:smarttags" w:element="metricconverter">
        <w:smartTagPr>
          <w:attr w:name="ProductID" w:val="507 метров"/>
        </w:smartTagPr>
        <w:r w:rsidRPr="00722F9C">
          <w:rPr>
            <w:rFonts w:ascii="Times New Roman" w:hAnsi="Times New Roman" w:cs="Times New Roman"/>
            <w:sz w:val="28"/>
            <w:szCs w:val="28"/>
          </w:rPr>
          <w:t>507 метров</w:t>
        </w:r>
      </w:smartTag>
      <w:r w:rsidRPr="00722F9C">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722F9C">
        <w:rPr>
          <w:rFonts w:ascii="Times New Roman" w:hAnsi="Times New Roman" w:cs="Times New Roman"/>
          <w:sz w:val="28"/>
          <w:szCs w:val="28"/>
        </w:rPr>
        <w:t>ул</w:t>
      </w:r>
      <w:r>
        <w:rPr>
          <w:rFonts w:ascii="Times New Roman" w:hAnsi="Times New Roman" w:cs="Times New Roman"/>
          <w:sz w:val="28"/>
          <w:szCs w:val="28"/>
        </w:rPr>
        <w:t>.</w:t>
      </w:r>
      <w:r w:rsidRPr="00722F9C">
        <w:rPr>
          <w:rFonts w:ascii="Times New Roman" w:hAnsi="Times New Roman" w:cs="Times New Roman"/>
          <w:sz w:val="28"/>
          <w:szCs w:val="28"/>
        </w:rPr>
        <w:t xml:space="preserve"> Пушкина сумма контракта составила 3</w:t>
      </w:r>
      <w:r>
        <w:rPr>
          <w:rFonts w:ascii="Times New Roman" w:hAnsi="Times New Roman" w:cs="Times New Roman"/>
          <w:sz w:val="28"/>
          <w:szCs w:val="28"/>
        </w:rPr>
        <w:t xml:space="preserve"> </w:t>
      </w:r>
      <w:r w:rsidRPr="00722F9C">
        <w:rPr>
          <w:rFonts w:ascii="Times New Roman" w:hAnsi="Times New Roman" w:cs="Times New Roman"/>
          <w:sz w:val="28"/>
          <w:szCs w:val="28"/>
        </w:rPr>
        <w:t>826,7 тыс</w:t>
      </w:r>
      <w:r>
        <w:rPr>
          <w:rFonts w:ascii="Times New Roman" w:hAnsi="Times New Roman" w:cs="Times New Roman"/>
          <w:sz w:val="28"/>
          <w:szCs w:val="28"/>
        </w:rPr>
        <w:t xml:space="preserve">. </w:t>
      </w:r>
      <w:r w:rsidRPr="00722F9C">
        <w:rPr>
          <w:rFonts w:ascii="Times New Roman" w:hAnsi="Times New Roman" w:cs="Times New Roman"/>
          <w:sz w:val="28"/>
          <w:szCs w:val="28"/>
        </w:rPr>
        <w:t>рублей.</w:t>
      </w:r>
    </w:p>
    <w:p w:rsidR="00B707C1"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722F9C">
        <w:rPr>
          <w:rFonts w:ascii="Times New Roman" w:hAnsi="Times New Roman" w:cs="Times New Roman"/>
          <w:sz w:val="28"/>
          <w:szCs w:val="28"/>
        </w:rPr>
        <w:t>Заключен</w:t>
      </w:r>
      <w:r w:rsidRPr="00AE533D">
        <w:rPr>
          <w:rFonts w:ascii="Times New Roman" w:hAnsi="Times New Roman" w:cs="Times New Roman"/>
          <w:sz w:val="28"/>
          <w:szCs w:val="28"/>
        </w:rPr>
        <w:t xml:space="preserve"> контракт на общую сумму 56 575,4 тыс.</w:t>
      </w:r>
      <w:r>
        <w:rPr>
          <w:rFonts w:ascii="Times New Roman" w:hAnsi="Times New Roman" w:cs="Times New Roman"/>
          <w:sz w:val="28"/>
          <w:szCs w:val="28"/>
        </w:rPr>
        <w:t xml:space="preserve"> </w:t>
      </w:r>
      <w:r w:rsidRPr="00AE533D">
        <w:rPr>
          <w:rFonts w:ascii="Times New Roman" w:hAnsi="Times New Roman" w:cs="Times New Roman"/>
          <w:sz w:val="28"/>
          <w:szCs w:val="28"/>
        </w:rPr>
        <w:t>руб</w:t>
      </w:r>
      <w:r>
        <w:rPr>
          <w:rFonts w:ascii="Times New Roman" w:hAnsi="Times New Roman" w:cs="Times New Roman"/>
          <w:sz w:val="28"/>
          <w:szCs w:val="28"/>
        </w:rPr>
        <w:t xml:space="preserve">лей </w:t>
      </w:r>
      <w:r w:rsidRPr="00AE533D">
        <w:rPr>
          <w:rFonts w:ascii="Times New Roman" w:hAnsi="Times New Roman" w:cs="Times New Roman"/>
          <w:sz w:val="28"/>
          <w:szCs w:val="28"/>
        </w:rPr>
        <w:t xml:space="preserve">на проведение капитального ремонта улицы В. Романова от пер. Фадеева до ул. Строителей (срок выполнения контракта до 2020 года). </w:t>
      </w:r>
      <w:r>
        <w:rPr>
          <w:rFonts w:ascii="Times New Roman" w:hAnsi="Times New Roman" w:cs="Times New Roman"/>
          <w:sz w:val="28"/>
          <w:szCs w:val="28"/>
        </w:rPr>
        <w:t xml:space="preserve">Освоено 15 000,0 тыс. рублей, из них </w:t>
      </w:r>
      <w:r w:rsidRPr="00AE533D">
        <w:rPr>
          <w:rFonts w:ascii="Times New Roman" w:hAnsi="Times New Roman" w:cs="Times New Roman"/>
          <w:sz w:val="28"/>
          <w:szCs w:val="28"/>
        </w:rPr>
        <w:t xml:space="preserve">областной бюджет </w:t>
      </w:r>
      <w:r>
        <w:rPr>
          <w:rFonts w:ascii="Times New Roman" w:hAnsi="Times New Roman" w:cs="Times New Roman"/>
          <w:sz w:val="28"/>
          <w:szCs w:val="28"/>
        </w:rPr>
        <w:t>14 654,6</w:t>
      </w:r>
      <w:r w:rsidRPr="00AE533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AE533D">
        <w:rPr>
          <w:rFonts w:ascii="Times New Roman" w:hAnsi="Times New Roman" w:cs="Times New Roman"/>
          <w:sz w:val="28"/>
          <w:szCs w:val="28"/>
        </w:rPr>
        <w:t>руб</w:t>
      </w:r>
      <w:r>
        <w:rPr>
          <w:rFonts w:ascii="Times New Roman" w:hAnsi="Times New Roman" w:cs="Times New Roman"/>
          <w:sz w:val="28"/>
          <w:szCs w:val="28"/>
        </w:rPr>
        <w:t>лей</w:t>
      </w:r>
      <w:r w:rsidRPr="00AE533D">
        <w:rPr>
          <w:rFonts w:ascii="Times New Roman" w:hAnsi="Times New Roman" w:cs="Times New Roman"/>
          <w:sz w:val="28"/>
          <w:szCs w:val="28"/>
        </w:rPr>
        <w:t xml:space="preserve"> и местный бюджет </w:t>
      </w:r>
      <w:r>
        <w:rPr>
          <w:rFonts w:ascii="Times New Roman" w:hAnsi="Times New Roman" w:cs="Times New Roman"/>
          <w:sz w:val="28"/>
          <w:szCs w:val="28"/>
        </w:rPr>
        <w:t>341,4</w:t>
      </w:r>
      <w:r w:rsidRPr="00AE533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AE533D">
        <w:rPr>
          <w:rFonts w:ascii="Times New Roman" w:hAnsi="Times New Roman" w:cs="Times New Roman"/>
          <w:sz w:val="28"/>
          <w:szCs w:val="28"/>
        </w:rPr>
        <w:t>руб</w:t>
      </w:r>
      <w:r>
        <w:rPr>
          <w:rFonts w:ascii="Times New Roman" w:hAnsi="Times New Roman" w:cs="Times New Roman"/>
          <w:sz w:val="28"/>
          <w:szCs w:val="28"/>
        </w:rPr>
        <w:t>лей</w:t>
      </w:r>
      <w:r w:rsidRPr="00AE533D">
        <w:rPr>
          <w:rFonts w:ascii="Times New Roman" w:hAnsi="Times New Roman" w:cs="Times New Roman"/>
          <w:sz w:val="28"/>
          <w:szCs w:val="28"/>
        </w:rPr>
        <w:t>.</w:t>
      </w:r>
    </w:p>
    <w:p w:rsidR="00B707C1" w:rsidRPr="0067527C"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Pr="00AE533D">
        <w:rPr>
          <w:rFonts w:ascii="Times New Roman" w:hAnsi="Times New Roman" w:cs="Times New Roman"/>
          <w:sz w:val="28"/>
          <w:szCs w:val="28"/>
        </w:rPr>
        <w:t xml:space="preserve">на проведение капитального ремонта улицы В. Романова от пер. Фадеева до ул. Строителей </w:t>
      </w:r>
      <w:r>
        <w:rPr>
          <w:rFonts w:ascii="Times New Roman" w:hAnsi="Times New Roman" w:cs="Times New Roman"/>
          <w:sz w:val="28"/>
          <w:szCs w:val="28"/>
        </w:rPr>
        <w:t xml:space="preserve">в п.г.т. Сосьва </w:t>
      </w:r>
      <w:r w:rsidRPr="00AE533D">
        <w:rPr>
          <w:rFonts w:ascii="Times New Roman" w:hAnsi="Times New Roman" w:cs="Times New Roman"/>
          <w:sz w:val="28"/>
          <w:szCs w:val="28"/>
        </w:rPr>
        <w:t xml:space="preserve">(срок выполнения контракта до 2020 года). </w:t>
      </w:r>
      <w:r>
        <w:rPr>
          <w:rFonts w:ascii="Times New Roman" w:hAnsi="Times New Roman" w:cs="Times New Roman"/>
          <w:sz w:val="28"/>
          <w:szCs w:val="28"/>
        </w:rPr>
        <w:t>Освоено 35 850,3 тыс</w:t>
      </w:r>
      <w:r w:rsidRPr="0067527C">
        <w:rPr>
          <w:rFonts w:ascii="Times New Roman" w:hAnsi="Times New Roman" w:cs="Times New Roman"/>
          <w:sz w:val="28"/>
          <w:szCs w:val="28"/>
        </w:rPr>
        <w:t>. рублей, из них областной бюджет 33 021,0 тыс. рублей и местный бюджет 2 829,3 тыс. рублей.</w:t>
      </w:r>
    </w:p>
    <w:p w:rsidR="00B707C1" w:rsidRPr="0067527C" w:rsidRDefault="00B707C1" w:rsidP="00B707C1">
      <w:pPr>
        <w:spacing w:after="0" w:line="240" w:lineRule="auto"/>
        <w:ind w:firstLine="709"/>
        <w:jc w:val="both"/>
        <w:rPr>
          <w:rFonts w:ascii="Times New Roman" w:hAnsi="Times New Roman" w:cs="Times New Roman"/>
          <w:sz w:val="28"/>
          <w:szCs w:val="28"/>
        </w:rPr>
      </w:pPr>
      <w:r w:rsidRPr="0067527C">
        <w:rPr>
          <w:rFonts w:ascii="Times New Roman" w:hAnsi="Times New Roman" w:cs="Times New Roman"/>
          <w:sz w:val="28"/>
          <w:szCs w:val="28"/>
        </w:rPr>
        <w:t xml:space="preserve">Из средств дорожного фонда Сосьвинского городского округа выполнены работы по ремонту автомобильных дорог общего пользования местного значения р.п. Сосьва ул. Балдина, ул. Кирова на сумму 2 923,0 тыс. рублей. </w:t>
      </w:r>
    </w:p>
    <w:p w:rsidR="00B707C1" w:rsidRPr="0067527C" w:rsidRDefault="00B707C1" w:rsidP="00B707C1">
      <w:pPr>
        <w:spacing w:after="0" w:line="240" w:lineRule="auto"/>
        <w:ind w:firstLine="709"/>
        <w:jc w:val="both"/>
        <w:rPr>
          <w:rFonts w:ascii="Times New Roman" w:hAnsi="Times New Roman" w:cs="Times New Roman"/>
          <w:sz w:val="28"/>
          <w:szCs w:val="28"/>
        </w:rPr>
      </w:pPr>
      <w:r w:rsidRPr="0067527C">
        <w:rPr>
          <w:rFonts w:ascii="Times New Roman" w:hAnsi="Times New Roman" w:cs="Times New Roman"/>
          <w:sz w:val="28"/>
          <w:szCs w:val="28"/>
        </w:rPr>
        <w:t>Для текущего ремонта автомобильных дорог общего пользования местного значения Сосьвинского городского округа приобретен щебень в количестве 300 тонн - фракции 20-40, 2000 тонн - фракции 40-70 на сумму 2 056,400 тыс. рублей;</w:t>
      </w:r>
    </w:p>
    <w:p w:rsidR="00B707C1" w:rsidRPr="00220C52" w:rsidRDefault="00B707C1" w:rsidP="00B707C1">
      <w:pPr>
        <w:spacing w:after="0" w:line="240" w:lineRule="auto"/>
        <w:ind w:firstLine="709"/>
        <w:jc w:val="both"/>
        <w:rPr>
          <w:rFonts w:ascii="Times New Roman" w:hAnsi="Times New Roman" w:cs="Times New Roman"/>
          <w:sz w:val="28"/>
          <w:szCs w:val="28"/>
        </w:rPr>
      </w:pPr>
      <w:r w:rsidRPr="00220C52">
        <w:rPr>
          <w:rFonts w:ascii="Times New Roman" w:hAnsi="Times New Roman" w:cs="Times New Roman"/>
          <w:sz w:val="28"/>
          <w:szCs w:val="28"/>
        </w:rPr>
        <w:t xml:space="preserve">Выполнено строительство тротуаров в асфальтобетоном исполнении в </w:t>
      </w:r>
      <w:r>
        <w:rPr>
          <w:rFonts w:ascii="Times New Roman" w:hAnsi="Times New Roman" w:cs="Times New Roman"/>
          <w:sz w:val="28"/>
          <w:szCs w:val="28"/>
        </w:rPr>
        <w:t xml:space="preserve">                  </w:t>
      </w:r>
      <w:r w:rsidRPr="00220C52">
        <w:rPr>
          <w:rFonts w:ascii="Times New Roman" w:hAnsi="Times New Roman" w:cs="Times New Roman"/>
          <w:sz w:val="28"/>
          <w:szCs w:val="28"/>
        </w:rPr>
        <w:t xml:space="preserve">р.п. Сосьва по ул. Луначарской, ул. Олтинской, ул. Фадеева, пер. Фадеева, </w:t>
      </w:r>
      <w:r>
        <w:rPr>
          <w:rFonts w:ascii="Times New Roman" w:hAnsi="Times New Roman" w:cs="Times New Roman"/>
          <w:sz w:val="28"/>
          <w:szCs w:val="28"/>
        </w:rPr>
        <w:t xml:space="preserve">                    ул. Щелканова на </w:t>
      </w:r>
      <w:r w:rsidRPr="00220C52">
        <w:rPr>
          <w:rFonts w:ascii="Times New Roman" w:hAnsi="Times New Roman" w:cs="Times New Roman"/>
          <w:sz w:val="28"/>
          <w:szCs w:val="28"/>
        </w:rPr>
        <w:t>сумм</w:t>
      </w:r>
      <w:r>
        <w:rPr>
          <w:rFonts w:ascii="Times New Roman" w:hAnsi="Times New Roman" w:cs="Times New Roman"/>
          <w:sz w:val="28"/>
          <w:szCs w:val="28"/>
        </w:rPr>
        <w:t>у</w:t>
      </w:r>
      <w:r w:rsidRPr="00220C52">
        <w:rPr>
          <w:rFonts w:ascii="Times New Roman" w:hAnsi="Times New Roman" w:cs="Times New Roman"/>
          <w:sz w:val="28"/>
          <w:szCs w:val="28"/>
        </w:rPr>
        <w:t xml:space="preserve"> 1 400,0 тыс. руб</w:t>
      </w:r>
      <w:r>
        <w:rPr>
          <w:rFonts w:ascii="Times New Roman" w:hAnsi="Times New Roman" w:cs="Times New Roman"/>
          <w:sz w:val="28"/>
          <w:szCs w:val="28"/>
        </w:rPr>
        <w:t>лей</w:t>
      </w:r>
      <w:r w:rsidRPr="00220C52">
        <w:rPr>
          <w:rFonts w:ascii="Times New Roman" w:hAnsi="Times New Roman" w:cs="Times New Roman"/>
          <w:sz w:val="28"/>
          <w:szCs w:val="28"/>
        </w:rPr>
        <w:t xml:space="preserve">.  </w:t>
      </w:r>
    </w:p>
    <w:p w:rsidR="00B707C1" w:rsidRPr="00AE533D"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220C52">
        <w:rPr>
          <w:rFonts w:ascii="Times New Roman" w:hAnsi="Times New Roman" w:cs="Times New Roman"/>
          <w:sz w:val="28"/>
          <w:szCs w:val="28"/>
        </w:rPr>
        <w:t>Заключен</w:t>
      </w:r>
      <w:r w:rsidRPr="00AE533D">
        <w:rPr>
          <w:rFonts w:ascii="Times New Roman" w:hAnsi="Times New Roman" w:cs="Times New Roman"/>
          <w:sz w:val="28"/>
          <w:szCs w:val="28"/>
        </w:rPr>
        <w:t xml:space="preserve"> контракт между Государственным казенным учреждением Свердловской области «Управление автомобильных дорог</w:t>
      </w:r>
      <w:r>
        <w:rPr>
          <w:rFonts w:ascii="Times New Roman" w:hAnsi="Times New Roman" w:cs="Times New Roman"/>
          <w:sz w:val="28"/>
          <w:szCs w:val="28"/>
        </w:rPr>
        <w:t>»</w:t>
      </w:r>
      <w:r w:rsidRPr="00AE533D">
        <w:rPr>
          <w:rFonts w:ascii="Times New Roman" w:hAnsi="Times New Roman" w:cs="Times New Roman"/>
          <w:sz w:val="28"/>
          <w:szCs w:val="28"/>
        </w:rPr>
        <w:t xml:space="preserve"> и Общество с ограниченной ответственностью Торговый Дом «Урало-Сибирская Компания», на капитальный ремонт автомобильной дороги г. Серов - </w:t>
      </w:r>
      <w:r>
        <w:rPr>
          <w:rFonts w:ascii="Times New Roman" w:hAnsi="Times New Roman" w:cs="Times New Roman"/>
          <w:sz w:val="28"/>
          <w:szCs w:val="28"/>
        </w:rPr>
        <w:t>п.г.т.</w:t>
      </w:r>
      <w:r w:rsidRPr="00AE533D">
        <w:rPr>
          <w:rFonts w:ascii="Times New Roman" w:hAnsi="Times New Roman" w:cs="Times New Roman"/>
          <w:sz w:val="28"/>
          <w:szCs w:val="28"/>
        </w:rPr>
        <w:t xml:space="preserve"> Сосьва -  </w:t>
      </w:r>
      <w:r>
        <w:rPr>
          <w:rFonts w:ascii="Times New Roman" w:hAnsi="Times New Roman" w:cs="Times New Roman"/>
          <w:sz w:val="28"/>
          <w:szCs w:val="28"/>
        </w:rPr>
        <w:t>п.г.т.</w:t>
      </w:r>
      <w:r w:rsidRPr="00AE533D">
        <w:rPr>
          <w:rFonts w:ascii="Times New Roman" w:hAnsi="Times New Roman" w:cs="Times New Roman"/>
          <w:sz w:val="28"/>
          <w:szCs w:val="28"/>
        </w:rPr>
        <w:t xml:space="preserve"> Гари км 84+000 - км 94</w:t>
      </w:r>
      <w:r>
        <w:rPr>
          <w:rFonts w:ascii="Times New Roman" w:hAnsi="Times New Roman" w:cs="Times New Roman"/>
          <w:sz w:val="28"/>
          <w:szCs w:val="28"/>
        </w:rPr>
        <w:t>+000 в размере 188 514 689,92.</w:t>
      </w:r>
    </w:p>
    <w:p w:rsidR="00B707C1" w:rsidRPr="00AE533D" w:rsidRDefault="00B707C1" w:rsidP="00B707C1">
      <w:pPr>
        <w:shd w:val="clear" w:color="auto" w:fill="FFFFFF" w:themeFill="background1"/>
        <w:spacing w:after="0" w:line="240" w:lineRule="auto"/>
        <w:ind w:firstLine="709"/>
        <w:jc w:val="both"/>
        <w:rPr>
          <w:rFonts w:ascii="Times New Roman" w:hAnsi="Times New Roman" w:cs="Times New Roman"/>
          <w:sz w:val="28"/>
          <w:szCs w:val="28"/>
        </w:rPr>
      </w:pPr>
      <w:r w:rsidRPr="00AE533D">
        <w:rPr>
          <w:rFonts w:ascii="Times New Roman" w:hAnsi="Times New Roman" w:cs="Times New Roman"/>
          <w:sz w:val="28"/>
          <w:szCs w:val="28"/>
        </w:rPr>
        <w:t xml:space="preserve">Заключен контракт между Государственным казенным учреждением Свердловской области «Управление автомобильных дорог и Общество с ограниченной ответственностью «Стандарт строй», </w:t>
      </w:r>
      <w:r>
        <w:rPr>
          <w:rFonts w:ascii="Times New Roman" w:hAnsi="Times New Roman" w:cs="Times New Roman"/>
          <w:sz w:val="28"/>
          <w:szCs w:val="28"/>
        </w:rPr>
        <w:t>н</w:t>
      </w:r>
      <w:r w:rsidRPr="00AE533D">
        <w:rPr>
          <w:rFonts w:ascii="Times New Roman" w:hAnsi="Times New Roman" w:cs="Times New Roman"/>
          <w:sz w:val="28"/>
          <w:szCs w:val="28"/>
        </w:rPr>
        <w:t xml:space="preserve">а капитальный ремонт автомобильной дороги </w:t>
      </w:r>
      <w:r>
        <w:rPr>
          <w:rFonts w:ascii="Times New Roman" w:hAnsi="Times New Roman" w:cs="Times New Roman"/>
          <w:sz w:val="28"/>
          <w:szCs w:val="28"/>
        </w:rPr>
        <w:t>п.г.т.</w:t>
      </w:r>
      <w:r w:rsidRPr="00AE533D">
        <w:rPr>
          <w:rFonts w:ascii="Times New Roman" w:hAnsi="Times New Roman" w:cs="Times New Roman"/>
          <w:sz w:val="28"/>
          <w:szCs w:val="28"/>
        </w:rPr>
        <w:t xml:space="preserve"> Сосьва - п. Восточный, участок км 20+100 - км 27+100   в размере 68 940 077,11</w:t>
      </w:r>
      <w:r>
        <w:rPr>
          <w:rFonts w:ascii="Times New Roman" w:hAnsi="Times New Roman" w:cs="Times New Roman"/>
          <w:sz w:val="28"/>
          <w:szCs w:val="28"/>
        </w:rPr>
        <w:t xml:space="preserve"> рублей</w:t>
      </w:r>
      <w:r w:rsidRPr="00AE533D">
        <w:rPr>
          <w:rFonts w:ascii="Times New Roman" w:hAnsi="Times New Roman" w:cs="Times New Roman"/>
          <w:sz w:val="28"/>
          <w:szCs w:val="28"/>
        </w:rPr>
        <w:t>.</w:t>
      </w:r>
    </w:p>
    <w:p w:rsidR="00B707C1" w:rsidRDefault="00B707C1" w:rsidP="00B707C1">
      <w:pPr>
        <w:pStyle w:val="af7"/>
        <w:ind w:firstLine="709"/>
        <w:rPr>
          <w:szCs w:val="28"/>
        </w:rPr>
      </w:pPr>
    </w:p>
    <w:p w:rsidR="00B707C1" w:rsidRDefault="00B707C1" w:rsidP="00B707C1">
      <w:pPr>
        <w:pStyle w:val="af7"/>
        <w:ind w:firstLine="709"/>
        <w:rPr>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B707C1" w:rsidRDefault="00B707C1" w:rsidP="00B707C1">
      <w:pPr>
        <w:spacing w:after="0" w:line="240" w:lineRule="auto"/>
        <w:ind w:firstLine="709"/>
        <w:jc w:val="both"/>
        <w:rPr>
          <w:rFonts w:ascii="Times New Roman" w:eastAsia="Times New Roman" w:hAnsi="Times New Roman" w:cs="Times New Roman"/>
          <w:sz w:val="28"/>
          <w:szCs w:val="28"/>
        </w:rPr>
      </w:pPr>
      <w:r w:rsidRPr="008F584A">
        <w:rPr>
          <w:rFonts w:ascii="Times New Roman" w:eastAsia="Times New Roman" w:hAnsi="Times New Roman" w:cs="Times New Roman"/>
          <w:sz w:val="28"/>
          <w:szCs w:val="28"/>
        </w:rPr>
        <w:t>Таблица 1. Характеристика инвестиционной деятельности и строительной отрасли Сосьвинского городского округа</w:t>
      </w:r>
    </w:p>
    <w:p w:rsidR="00B707C1" w:rsidRDefault="00B707C1" w:rsidP="00B707C1">
      <w:pPr>
        <w:spacing w:after="0" w:line="240" w:lineRule="auto"/>
        <w:ind w:firstLine="709"/>
        <w:jc w:val="both"/>
        <w:rPr>
          <w:rFonts w:ascii="Times New Roman" w:eastAsia="Times New Roman" w:hAnsi="Times New Roman" w:cs="Times New Roman"/>
          <w:sz w:val="28"/>
          <w:szCs w:val="28"/>
        </w:rPr>
      </w:pPr>
    </w:p>
    <w:tbl>
      <w:tblPr>
        <w:tblW w:w="5016" w:type="pct"/>
        <w:tblInd w:w="-34" w:type="dxa"/>
        <w:tblLayout w:type="fixed"/>
        <w:tblLook w:val="04A0"/>
      </w:tblPr>
      <w:tblGrid>
        <w:gridCol w:w="2508"/>
        <w:gridCol w:w="994"/>
        <w:gridCol w:w="994"/>
        <w:gridCol w:w="993"/>
        <w:gridCol w:w="993"/>
        <w:gridCol w:w="993"/>
        <w:gridCol w:w="993"/>
        <w:gridCol w:w="993"/>
        <w:gridCol w:w="993"/>
      </w:tblGrid>
      <w:tr w:rsidR="00B707C1" w:rsidRPr="009D53A4" w:rsidTr="005E210C">
        <w:trPr>
          <w:trHeight w:val="936"/>
        </w:trPr>
        <w:tc>
          <w:tcPr>
            <w:tcW w:w="1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rPr>
                <w:rFonts w:ascii="Times New Roman" w:eastAsia="Times New Roman" w:hAnsi="Times New Roman" w:cs="Times New Roman"/>
                <w:sz w:val="24"/>
                <w:szCs w:val="24"/>
              </w:rPr>
            </w:pPr>
            <w:r w:rsidRPr="00302000">
              <w:rPr>
                <w:rFonts w:ascii="Times New Roman" w:eastAsia="Times New Roman" w:hAnsi="Times New Roman" w:cs="Times New Roman"/>
                <w:sz w:val="24"/>
                <w:szCs w:val="24"/>
              </w:rPr>
              <w:t>Показатели</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 год</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 год</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 год</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 год</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sidRPr="00302000">
              <w:rPr>
                <w:rFonts w:ascii="Times New Roman" w:eastAsia="Times New Roman" w:hAnsi="Times New Roman" w:cs="Times New Roman"/>
                <w:sz w:val="24"/>
                <w:szCs w:val="24"/>
              </w:rPr>
              <w:t>2014 г</w:t>
            </w:r>
            <w:r>
              <w:rPr>
                <w:rFonts w:ascii="Times New Roman" w:eastAsia="Times New Roman" w:hAnsi="Times New Roman" w:cs="Times New Roman"/>
                <w:sz w:val="24"/>
                <w:szCs w:val="24"/>
              </w:rPr>
              <w:t>од</w:t>
            </w:r>
          </w:p>
        </w:tc>
        <w:tc>
          <w:tcPr>
            <w:tcW w:w="475" w:type="pct"/>
            <w:tcBorders>
              <w:top w:val="single" w:sz="4" w:space="0" w:color="auto"/>
              <w:left w:val="nil"/>
              <w:bottom w:val="single" w:sz="4" w:space="0" w:color="auto"/>
              <w:right w:val="single" w:sz="4" w:space="0" w:color="auto"/>
            </w:tcBorders>
            <w:shd w:val="clear" w:color="auto" w:fill="auto"/>
            <w:vAlign w:val="center"/>
          </w:tcPr>
          <w:p w:rsidR="00B707C1" w:rsidRPr="00302000" w:rsidRDefault="00B707C1" w:rsidP="005E210C">
            <w:pPr>
              <w:spacing w:after="0" w:line="240" w:lineRule="auto"/>
              <w:jc w:val="center"/>
              <w:rPr>
                <w:rFonts w:ascii="Times New Roman" w:eastAsia="Times New Roman" w:hAnsi="Times New Roman" w:cs="Times New Roman"/>
                <w:sz w:val="24"/>
                <w:szCs w:val="24"/>
              </w:rPr>
            </w:pPr>
            <w:r w:rsidRPr="00302000">
              <w:rPr>
                <w:rFonts w:ascii="Times New Roman" w:eastAsia="Times New Roman" w:hAnsi="Times New Roman" w:cs="Times New Roman"/>
                <w:sz w:val="24"/>
                <w:szCs w:val="24"/>
              </w:rPr>
              <w:t>2015 г</w:t>
            </w:r>
            <w:r>
              <w:rPr>
                <w:rFonts w:ascii="Times New Roman" w:eastAsia="Times New Roman" w:hAnsi="Times New Roman" w:cs="Times New Roman"/>
                <w:sz w:val="24"/>
                <w:szCs w:val="24"/>
              </w:rPr>
              <w:t>од</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302000" w:rsidRDefault="00B707C1" w:rsidP="005E210C">
            <w:pPr>
              <w:spacing w:after="0" w:line="240" w:lineRule="auto"/>
              <w:jc w:val="center"/>
              <w:rPr>
                <w:rFonts w:ascii="Times New Roman" w:eastAsia="Times New Roman" w:hAnsi="Times New Roman" w:cs="Times New Roman"/>
                <w:sz w:val="24"/>
                <w:szCs w:val="24"/>
              </w:rPr>
            </w:pPr>
            <w:r w:rsidRPr="00302000">
              <w:rPr>
                <w:rFonts w:ascii="Times New Roman" w:eastAsia="Times New Roman" w:hAnsi="Times New Roman" w:cs="Times New Roman"/>
                <w:sz w:val="24"/>
                <w:szCs w:val="24"/>
              </w:rPr>
              <w:t>2016 г</w:t>
            </w:r>
            <w:r>
              <w:rPr>
                <w:rFonts w:ascii="Times New Roman" w:eastAsia="Times New Roman" w:hAnsi="Times New Roman" w:cs="Times New Roman"/>
                <w:sz w:val="24"/>
                <w:szCs w:val="24"/>
              </w:rPr>
              <w:t>од</w:t>
            </w:r>
          </w:p>
        </w:tc>
        <w:tc>
          <w:tcPr>
            <w:tcW w:w="475" w:type="pct"/>
            <w:tcBorders>
              <w:top w:val="single" w:sz="4" w:space="0" w:color="auto"/>
              <w:left w:val="single" w:sz="4" w:space="0" w:color="auto"/>
              <w:bottom w:val="single" w:sz="4" w:space="0" w:color="auto"/>
              <w:right w:val="single" w:sz="4" w:space="0" w:color="auto"/>
            </w:tcBorders>
            <w:vAlign w:val="center"/>
          </w:tcPr>
          <w:p w:rsidR="00B707C1" w:rsidRPr="00BB6632" w:rsidRDefault="00B707C1" w:rsidP="005E210C">
            <w:pPr>
              <w:spacing w:after="0" w:line="240" w:lineRule="auto"/>
              <w:jc w:val="center"/>
              <w:rPr>
                <w:rFonts w:ascii="Times New Roman" w:eastAsia="Times New Roman" w:hAnsi="Times New Roman" w:cs="Times New Roman"/>
                <w:sz w:val="24"/>
                <w:szCs w:val="24"/>
              </w:rPr>
            </w:pPr>
            <w:r w:rsidRPr="00BB6632">
              <w:rPr>
                <w:rFonts w:ascii="Times New Roman" w:eastAsia="Times New Roman" w:hAnsi="Times New Roman" w:cs="Times New Roman"/>
                <w:sz w:val="24"/>
                <w:szCs w:val="24"/>
              </w:rPr>
              <w:t>2017 год</w:t>
            </w:r>
          </w:p>
        </w:tc>
      </w:tr>
      <w:tr w:rsidR="00B707C1" w:rsidRPr="009D53A4" w:rsidTr="005E210C">
        <w:trPr>
          <w:trHeight w:val="647"/>
        </w:trPr>
        <w:tc>
          <w:tcPr>
            <w:tcW w:w="1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Ввод в действие объектов жилья, тыс.</w:t>
            </w:r>
          </w:p>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кв. м.</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0,6</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0,652</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0,6</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1,176</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0,493</w:t>
            </w:r>
          </w:p>
        </w:tc>
        <w:tc>
          <w:tcPr>
            <w:tcW w:w="475" w:type="pct"/>
            <w:tcBorders>
              <w:top w:val="single" w:sz="4" w:space="0" w:color="auto"/>
              <w:left w:val="nil"/>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4,5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0,6</w:t>
            </w:r>
          </w:p>
        </w:tc>
        <w:tc>
          <w:tcPr>
            <w:tcW w:w="475" w:type="pct"/>
            <w:tcBorders>
              <w:top w:val="single" w:sz="4" w:space="0" w:color="auto"/>
              <w:left w:val="single" w:sz="4" w:space="0" w:color="auto"/>
              <w:bottom w:val="single" w:sz="4" w:space="0" w:color="auto"/>
              <w:right w:val="single" w:sz="4" w:space="0" w:color="auto"/>
            </w:tcBorders>
            <w:vAlign w:val="center"/>
          </w:tcPr>
          <w:p w:rsidR="00B707C1" w:rsidRPr="00BB6632" w:rsidRDefault="00B707C1" w:rsidP="005E210C">
            <w:pPr>
              <w:spacing w:after="0" w:line="240" w:lineRule="auto"/>
              <w:jc w:val="center"/>
              <w:rPr>
                <w:rFonts w:ascii="Times New Roman" w:eastAsia="Times New Roman" w:hAnsi="Times New Roman" w:cs="Times New Roman"/>
                <w:sz w:val="24"/>
                <w:szCs w:val="24"/>
              </w:rPr>
            </w:pPr>
            <w:r w:rsidRPr="00BB6632">
              <w:rPr>
                <w:rFonts w:ascii="Times New Roman" w:eastAsia="Times New Roman" w:hAnsi="Times New Roman" w:cs="Times New Roman"/>
                <w:sz w:val="24"/>
                <w:szCs w:val="24"/>
              </w:rPr>
              <w:t>2,2</w:t>
            </w:r>
          </w:p>
        </w:tc>
      </w:tr>
      <w:tr w:rsidR="00B707C1" w:rsidRPr="009D53A4" w:rsidTr="005E210C">
        <w:trPr>
          <w:trHeight w:val="996"/>
        </w:trPr>
        <w:tc>
          <w:tcPr>
            <w:tcW w:w="1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 xml:space="preserve">Жилищный фонд (всего), тыс.кв. м. </w:t>
            </w:r>
          </w:p>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в том числе:</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338,6</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335,8</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336,4</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337,6</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338,1</w:t>
            </w:r>
          </w:p>
        </w:tc>
        <w:tc>
          <w:tcPr>
            <w:tcW w:w="475" w:type="pct"/>
            <w:tcBorders>
              <w:top w:val="single" w:sz="4" w:space="0" w:color="auto"/>
              <w:left w:val="nil"/>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342,6</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343,2</w:t>
            </w:r>
          </w:p>
        </w:tc>
        <w:tc>
          <w:tcPr>
            <w:tcW w:w="475" w:type="pct"/>
            <w:tcBorders>
              <w:top w:val="single" w:sz="4" w:space="0" w:color="auto"/>
              <w:left w:val="single" w:sz="4" w:space="0" w:color="auto"/>
              <w:bottom w:val="single" w:sz="4" w:space="0" w:color="auto"/>
              <w:right w:val="single" w:sz="4" w:space="0" w:color="auto"/>
            </w:tcBorders>
            <w:vAlign w:val="center"/>
          </w:tcPr>
          <w:p w:rsidR="00B707C1" w:rsidRPr="00BB6632" w:rsidRDefault="00B707C1" w:rsidP="005E210C">
            <w:pPr>
              <w:spacing w:after="0" w:line="240" w:lineRule="auto"/>
              <w:jc w:val="center"/>
              <w:rPr>
                <w:rFonts w:ascii="Times New Roman" w:eastAsia="Times New Roman" w:hAnsi="Times New Roman" w:cs="Times New Roman"/>
                <w:sz w:val="24"/>
                <w:szCs w:val="24"/>
              </w:rPr>
            </w:pPr>
            <w:r w:rsidRPr="00BB6632">
              <w:rPr>
                <w:rFonts w:ascii="Times New Roman" w:eastAsia="Times New Roman" w:hAnsi="Times New Roman" w:cs="Times New Roman"/>
                <w:sz w:val="24"/>
                <w:szCs w:val="24"/>
              </w:rPr>
              <w:t>344,5</w:t>
            </w:r>
          </w:p>
        </w:tc>
      </w:tr>
      <w:tr w:rsidR="00B707C1" w:rsidRPr="009D53A4" w:rsidTr="005E210C">
        <w:trPr>
          <w:trHeight w:val="587"/>
        </w:trPr>
        <w:tc>
          <w:tcPr>
            <w:tcW w:w="1199" w:type="pct"/>
            <w:tcBorders>
              <w:top w:val="nil"/>
              <w:left w:val="single" w:sz="4" w:space="0" w:color="auto"/>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Муниципальный жилищный фонд, тыс.</w:t>
            </w:r>
          </w:p>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кв. м.</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150,1</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144,1</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144,2</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145,1</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145,1</w:t>
            </w:r>
          </w:p>
        </w:tc>
        <w:tc>
          <w:tcPr>
            <w:tcW w:w="475" w:type="pct"/>
            <w:tcBorders>
              <w:top w:val="single" w:sz="4" w:space="0" w:color="auto"/>
              <w:left w:val="nil"/>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148,8</w:t>
            </w:r>
          </w:p>
        </w:tc>
        <w:tc>
          <w:tcPr>
            <w:tcW w:w="475" w:type="pct"/>
            <w:tcBorders>
              <w:top w:val="nil"/>
              <w:left w:val="single" w:sz="4" w:space="0" w:color="auto"/>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140,0</w:t>
            </w:r>
          </w:p>
        </w:tc>
        <w:tc>
          <w:tcPr>
            <w:tcW w:w="475" w:type="pct"/>
            <w:tcBorders>
              <w:top w:val="nil"/>
              <w:left w:val="single" w:sz="4" w:space="0" w:color="auto"/>
              <w:bottom w:val="single" w:sz="4" w:space="0" w:color="auto"/>
              <w:right w:val="single" w:sz="4" w:space="0" w:color="auto"/>
            </w:tcBorders>
            <w:vAlign w:val="center"/>
          </w:tcPr>
          <w:p w:rsidR="00B707C1" w:rsidRPr="00BB6632" w:rsidRDefault="00B707C1" w:rsidP="005E210C">
            <w:pPr>
              <w:spacing w:after="0" w:line="240" w:lineRule="auto"/>
              <w:jc w:val="center"/>
              <w:rPr>
                <w:rFonts w:ascii="Times New Roman" w:eastAsia="Times New Roman" w:hAnsi="Times New Roman" w:cs="Times New Roman"/>
                <w:sz w:val="24"/>
                <w:szCs w:val="24"/>
              </w:rPr>
            </w:pPr>
            <w:r w:rsidRPr="00BB6632">
              <w:rPr>
                <w:rFonts w:ascii="Times New Roman" w:eastAsia="Times New Roman" w:hAnsi="Times New Roman" w:cs="Times New Roman"/>
                <w:sz w:val="24"/>
                <w:szCs w:val="24"/>
              </w:rPr>
              <w:t>138,4</w:t>
            </w:r>
          </w:p>
        </w:tc>
      </w:tr>
      <w:tr w:rsidR="00B707C1" w:rsidRPr="009D53A4" w:rsidTr="005E210C">
        <w:trPr>
          <w:trHeight w:val="695"/>
        </w:trPr>
        <w:tc>
          <w:tcPr>
            <w:tcW w:w="1199" w:type="pct"/>
            <w:tcBorders>
              <w:top w:val="nil"/>
              <w:left w:val="single" w:sz="4" w:space="0" w:color="auto"/>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Частный</w:t>
            </w:r>
          </w:p>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жилищный фонд, тыс.</w:t>
            </w:r>
          </w:p>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кв. м.</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184,2</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187,1</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187,6</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188,8</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189,3</w:t>
            </w:r>
          </w:p>
        </w:tc>
        <w:tc>
          <w:tcPr>
            <w:tcW w:w="475" w:type="pct"/>
            <w:tcBorders>
              <w:top w:val="single" w:sz="4" w:space="0" w:color="auto"/>
              <w:left w:val="nil"/>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189,6</w:t>
            </w:r>
          </w:p>
        </w:tc>
        <w:tc>
          <w:tcPr>
            <w:tcW w:w="475" w:type="pct"/>
            <w:tcBorders>
              <w:top w:val="nil"/>
              <w:left w:val="single" w:sz="4" w:space="0" w:color="auto"/>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199,0</w:t>
            </w:r>
          </w:p>
        </w:tc>
        <w:tc>
          <w:tcPr>
            <w:tcW w:w="475" w:type="pct"/>
            <w:tcBorders>
              <w:top w:val="nil"/>
              <w:left w:val="single" w:sz="4" w:space="0" w:color="auto"/>
              <w:bottom w:val="single" w:sz="4" w:space="0" w:color="auto"/>
              <w:right w:val="single" w:sz="4" w:space="0" w:color="auto"/>
            </w:tcBorders>
            <w:vAlign w:val="center"/>
          </w:tcPr>
          <w:p w:rsidR="00B707C1" w:rsidRPr="00BB6632" w:rsidRDefault="00B707C1" w:rsidP="005E210C">
            <w:pPr>
              <w:spacing w:after="0" w:line="240" w:lineRule="auto"/>
              <w:jc w:val="center"/>
              <w:rPr>
                <w:rFonts w:ascii="Times New Roman" w:eastAsia="Times New Roman" w:hAnsi="Times New Roman" w:cs="Times New Roman"/>
                <w:sz w:val="24"/>
                <w:szCs w:val="24"/>
              </w:rPr>
            </w:pPr>
            <w:r w:rsidRPr="00BB6632">
              <w:rPr>
                <w:rFonts w:ascii="Times New Roman" w:eastAsia="Times New Roman" w:hAnsi="Times New Roman" w:cs="Times New Roman"/>
                <w:sz w:val="24"/>
                <w:szCs w:val="24"/>
              </w:rPr>
              <w:t>199,8</w:t>
            </w:r>
          </w:p>
        </w:tc>
      </w:tr>
      <w:tr w:rsidR="00B707C1" w:rsidRPr="009D53A4" w:rsidTr="005E210C">
        <w:trPr>
          <w:trHeight w:val="695"/>
        </w:trPr>
        <w:tc>
          <w:tcPr>
            <w:tcW w:w="1199" w:type="pct"/>
            <w:tcBorders>
              <w:top w:val="nil"/>
              <w:left w:val="single" w:sz="4" w:space="0" w:color="auto"/>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Государственный жилищный фонд</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4,3</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4,6</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4,6</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3,7</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3,7</w:t>
            </w:r>
          </w:p>
        </w:tc>
        <w:tc>
          <w:tcPr>
            <w:tcW w:w="475" w:type="pct"/>
            <w:tcBorders>
              <w:top w:val="single" w:sz="4" w:space="0" w:color="auto"/>
              <w:left w:val="nil"/>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4,2</w:t>
            </w:r>
          </w:p>
        </w:tc>
        <w:tc>
          <w:tcPr>
            <w:tcW w:w="475" w:type="pct"/>
            <w:tcBorders>
              <w:top w:val="nil"/>
              <w:left w:val="single" w:sz="4" w:space="0" w:color="auto"/>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4,2</w:t>
            </w:r>
          </w:p>
        </w:tc>
        <w:tc>
          <w:tcPr>
            <w:tcW w:w="475" w:type="pct"/>
            <w:tcBorders>
              <w:top w:val="nil"/>
              <w:left w:val="single" w:sz="4" w:space="0" w:color="auto"/>
              <w:bottom w:val="single" w:sz="4" w:space="0" w:color="auto"/>
              <w:right w:val="single" w:sz="4" w:space="0" w:color="auto"/>
            </w:tcBorders>
            <w:vAlign w:val="center"/>
          </w:tcPr>
          <w:p w:rsidR="00B707C1" w:rsidRPr="00BB6632" w:rsidRDefault="00B707C1" w:rsidP="005E210C">
            <w:pPr>
              <w:spacing w:after="0" w:line="240" w:lineRule="auto"/>
              <w:jc w:val="center"/>
              <w:rPr>
                <w:rFonts w:ascii="Times New Roman" w:eastAsia="Times New Roman" w:hAnsi="Times New Roman" w:cs="Times New Roman"/>
                <w:sz w:val="24"/>
                <w:szCs w:val="24"/>
              </w:rPr>
            </w:pPr>
            <w:r w:rsidRPr="00BB6632">
              <w:rPr>
                <w:rFonts w:ascii="Times New Roman" w:eastAsia="Times New Roman" w:hAnsi="Times New Roman" w:cs="Times New Roman"/>
                <w:sz w:val="24"/>
                <w:szCs w:val="24"/>
              </w:rPr>
              <w:t>6,3</w:t>
            </w:r>
          </w:p>
        </w:tc>
      </w:tr>
      <w:tr w:rsidR="00B707C1" w:rsidRPr="009D53A4" w:rsidTr="005E210C">
        <w:trPr>
          <w:trHeight w:val="936"/>
        </w:trPr>
        <w:tc>
          <w:tcPr>
            <w:tcW w:w="1199" w:type="pct"/>
            <w:tcBorders>
              <w:top w:val="nil"/>
              <w:left w:val="single" w:sz="4" w:space="0" w:color="auto"/>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Общая площадь аварийного жилищного фонда, тыс.</w:t>
            </w:r>
          </w:p>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кв. м.</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0,8</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2,8</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0,8</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2,6</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2,6</w:t>
            </w:r>
          </w:p>
        </w:tc>
        <w:tc>
          <w:tcPr>
            <w:tcW w:w="475" w:type="pct"/>
            <w:tcBorders>
              <w:top w:val="single" w:sz="4" w:space="0" w:color="auto"/>
              <w:left w:val="nil"/>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6,6</w:t>
            </w:r>
          </w:p>
        </w:tc>
        <w:tc>
          <w:tcPr>
            <w:tcW w:w="475" w:type="pct"/>
            <w:tcBorders>
              <w:top w:val="nil"/>
              <w:left w:val="single" w:sz="4" w:space="0" w:color="auto"/>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11,13</w:t>
            </w:r>
          </w:p>
        </w:tc>
        <w:tc>
          <w:tcPr>
            <w:tcW w:w="475" w:type="pct"/>
            <w:tcBorders>
              <w:top w:val="nil"/>
              <w:left w:val="single" w:sz="4" w:space="0" w:color="auto"/>
              <w:bottom w:val="single" w:sz="4" w:space="0" w:color="auto"/>
              <w:right w:val="single" w:sz="4" w:space="0" w:color="auto"/>
            </w:tcBorders>
            <w:vAlign w:val="center"/>
          </w:tcPr>
          <w:p w:rsidR="00B707C1" w:rsidRPr="00BB6632" w:rsidRDefault="00B707C1" w:rsidP="005E210C">
            <w:pPr>
              <w:spacing w:after="0" w:line="240" w:lineRule="auto"/>
              <w:jc w:val="center"/>
              <w:rPr>
                <w:rFonts w:ascii="Times New Roman" w:eastAsia="Times New Roman" w:hAnsi="Times New Roman" w:cs="Times New Roman"/>
                <w:sz w:val="24"/>
                <w:szCs w:val="24"/>
              </w:rPr>
            </w:pPr>
            <w:r w:rsidRPr="00BB6632">
              <w:rPr>
                <w:rFonts w:ascii="Times New Roman" w:eastAsia="Times New Roman" w:hAnsi="Times New Roman" w:cs="Times New Roman"/>
                <w:sz w:val="24"/>
                <w:szCs w:val="24"/>
              </w:rPr>
              <w:t>11,014</w:t>
            </w:r>
          </w:p>
        </w:tc>
      </w:tr>
      <w:tr w:rsidR="00B707C1" w:rsidRPr="009D53A4" w:rsidTr="005E210C">
        <w:trPr>
          <w:trHeight w:val="936"/>
        </w:trPr>
        <w:tc>
          <w:tcPr>
            <w:tcW w:w="1199" w:type="pct"/>
            <w:tcBorders>
              <w:top w:val="nil"/>
              <w:left w:val="single" w:sz="4" w:space="0" w:color="auto"/>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Средняя обеспеченность населения жильем на конец года, кв. метров общей площади на одного жителя</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20</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20,6</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20,4</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21,8</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22,3</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23,3</w:t>
            </w:r>
          </w:p>
        </w:tc>
        <w:tc>
          <w:tcPr>
            <w:tcW w:w="475" w:type="pct"/>
            <w:tcBorders>
              <w:top w:val="single" w:sz="4" w:space="0" w:color="auto"/>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hAnsi="Times New Roman" w:cs="Times New Roman"/>
                <w:sz w:val="24"/>
                <w:szCs w:val="24"/>
              </w:rPr>
            </w:pPr>
            <w:r w:rsidRPr="009D53A4">
              <w:rPr>
                <w:rFonts w:ascii="Times New Roman" w:hAnsi="Times New Roman" w:cs="Times New Roman"/>
                <w:sz w:val="24"/>
                <w:szCs w:val="24"/>
              </w:rPr>
              <w:t>24,0</w:t>
            </w:r>
          </w:p>
        </w:tc>
        <w:tc>
          <w:tcPr>
            <w:tcW w:w="475" w:type="pct"/>
            <w:tcBorders>
              <w:top w:val="single" w:sz="4" w:space="0" w:color="auto"/>
              <w:bottom w:val="single" w:sz="4" w:space="0" w:color="auto"/>
              <w:right w:val="single" w:sz="4" w:space="0" w:color="auto"/>
            </w:tcBorders>
            <w:vAlign w:val="center"/>
          </w:tcPr>
          <w:p w:rsidR="00B707C1" w:rsidRPr="00335913" w:rsidRDefault="00B707C1" w:rsidP="005E210C">
            <w:pPr>
              <w:spacing w:after="0" w:line="240" w:lineRule="auto"/>
              <w:jc w:val="center"/>
              <w:rPr>
                <w:rFonts w:ascii="Times New Roman" w:hAnsi="Times New Roman" w:cs="Times New Roman"/>
                <w:sz w:val="24"/>
                <w:szCs w:val="24"/>
              </w:rPr>
            </w:pPr>
            <w:r w:rsidRPr="00335913">
              <w:rPr>
                <w:rFonts w:ascii="Times New Roman" w:hAnsi="Times New Roman" w:cs="Times New Roman"/>
                <w:sz w:val="24"/>
                <w:szCs w:val="24"/>
              </w:rPr>
              <w:t>24,5</w:t>
            </w:r>
          </w:p>
        </w:tc>
      </w:tr>
      <w:tr w:rsidR="00B707C1" w:rsidRPr="009D53A4" w:rsidTr="005E210C">
        <w:trPr>
          <w:trHeight w:val="936"/>
        </w:trPr>
        <w:tc>
          <w:tcPr>
            <w:tcW w:w="1199" w:type="pct"/>
            <w:tcBorders>
              <w:top w:val="nil"/>
              <w:left w:val="single" w:sz="4" w:space="0" w:color="auto"/>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Число семей, стоящих на учете для улучшения жилищных условий, ед.</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432</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397</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365</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386</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418</w:t>
            </w:r>
          </w:p>
        </w:tc>
        <w:tc>
          <w:tcPr>
            <w:tcW w:w="475" w:type="pct"/>
            <w:tcBorders>
              <w:top w:val="nil"/>
              <w:left w:val="nil"/>
              <w:bottom w:val="single" w:sz="4" w:space="0" w:color="auto"/>
              <w:right w:val="single" w:sz="4" w:space="0" w:color="auto"/>
            </w:tcBorders>
            <w:shd w:val="clear" w:color="auto" w:fill="auto"/>
            <w:vAlign w:val="center"/>
            <w:hideMark/>
          </w:tcPr>
          <w:p w:rsidR="00B707C1" w:rsidRPr="009D53A4" w:rsidRDefault="00B707C1" w:rsidP="005E210C">
            <w:pPr>
              <w:spacing w:after="0" w:line="240" w:lineRule="auto"/>
              <w:jc w:val="center"/>
              <w:rPr>
                <w:rFonts w:ascii="Times New Roman" w:eastAsia="Times New Roman" w:hAnsi="Times New Roman" w:cs="Times New Roman"/>
                <w:sz w:val="24"/>
                <w:szCs w:val="24"/>
              </w:rPr>
            </w:pPr>
            <w:r w:rsidRPr="009D53A4">
              <w:rPr>
                <w:rFonts w:ascii="Times New Roman" w:eastAsia="Times New Roman" w:hAnsi="Times New Roman" w:cs="Times New Roman"/>
                <w:sz w:val="24"/>
                <w:szCs w:val="24"/>
              </w:rPr>
              <w:t>213</w:t>
            </w:r>
          </w:p>
        </w:tc>
        <w:tc>
          <w:tcPr>
            <w:tcW w:w="475" w:type="pct"/>
            <w:tcBorders>
              <w:top w:val="single" w:sz="4" w:space="0" w:color="auto"/>
              <w:bottom w:val="single" w:sz="4" w:space="0" w:color="auto"/>
              <w:right w:val="single" w:sz="4" w:space="0" w:color="auto"/>
            </w:tcBorders>
            <w:shd w:val="clear" w:color="auto" w:fill="auto"/>
            <w:vAlign w:val="center"/>
          </w:tcPr>
          <w:p w:rsidR="00B707C1" w:rsidRPr="009D53A4" w:rsidRDefault="00B707C1" w:rsidP="005E210C">
            <w:pPr>
              <w:spacing w:after="0" w:line="240" w:lineRule="auto"/>
              <w:jc w:val="center"/>
              <w:rPr>
                <w:rFonts w:ascii="Times New Roman" w:hAnsi="Times New Roman" w:cs="Times New Roman"/>
                <w:sz w:val="24"/>
                <w:szCs w:val="24"/>
              </w:rPr>
            </w:pPr>
            <w:r w:rsidRPr="009D53A4">
              <w:rPr>
                <w:rFonts w:ascii="Times New Roman" w:hAnsi="Times New Roman" w:cs="Times New Roman"/>
                <w:sz w:val="24"/>
                <w:szCs w:val="24"/>
              </w:rPr>
              <w:t>179</w:t>
            </w:r>
          </w:p>
        </w:tc>
        <w:tc>
          <w:tcPr>
            <w:tcW w:w="475" w:type="pct"/>
            <w:tcBorders>
              <w:top w:val="single" w:sz="4" w:space="0" w:color="auto"/>
              <w:bottom w:val="single" w:sz="4" w:space="0" w:color="auto"/>
              <w:right w:val="single" w:sz="4" w:space="0" w:color="auto"/>
            </w:tcBorders>
            <w:vAlign w:val="center"/>
          </w:tcPr>
          <w:p w:rsidR="00B707C1" w:rsidRPr="00BB6632" w:rsidRDefault="00B707C1" w:rsidP="005E210C">
            <w:pPr>
              <w:spacing w:after="0" w:line="240" w:lineRule="auto"/>
              <w:jc w:val="center"/>
              <w:rPr>
                <w:rFonts w:ascii="Times New Roman" w:hAnsi="Times New Roman" w:cs="Times New Roman"/>
                <w:sz w:val="24"/>
                <w:szCs w:val="24"/>
              </w:rPr>
            </w:pPr>
            <w:r w:rsidRPr="00BB6632">
              <w:rPr>
                <w:rFonts w:ascii="Times New Roman" w:hAnsi="Times New Roman" w:cs="Times New Roman"/>
                <w:sz w:val="24"/>
                <w:szCs w:val="24"/>
              </w:rPr>
              <w:t>177</w:t>
            </w:r>
          </w:p>
        </w:tc>
      </w:tr>
    </w:tbl>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jc w:val="right"/>
        <w:rPr>
          <w:rFonts w:ascii="Times New Roman" w:hAnsi="Times New Roman" w:cs="Times New Roman"/>
          <w:sz w:val="28"/>
          <w:szCs w:val="28"/>
        </w:rPr>
      </w:pPr>
    </w:p>
    <w:p w:rsidR="00B707C1" w:rsidRDefault="00B707C1" w:rsidP="00B707C1">
      <w:pPr>
        <w:spacing w:after="0" w:line="240" w:lineRule="auto"/>
        <w:ind w:firstLine="709"/>
        <w:jc w:val="both"/>
        <w:rPr>
          <w:rFonts w:ascii="Times New Roman" w:eastAsia="Times New Roman" w:hAnsi="Times New Roman" w:cs="Times New Roman"/>
          <w:sz w:val="28"/>
          <w:szCs w:val="28"/>
        </w:rPr>
      </w:pPr>
      <w:r w:rsidRPr="009D53A4">
        <w:rPr>
          <w:rFonts w:ascii="Times New Roman" w:eastAsia="Times New Roman" w:hAnsi="Times New Roman" w:cs="Times New Roman"/>
          <w:sz w:val="28"/>
          <w:szCs w:val="28"/>
        </w:rPr>
        <w:lastRenderedPageBreak/>
        <w:t xml:space="preserve">Таблица </w:t>
      </w:r>
      <w:r>
        <w:rPr>
          <w:rFonts w:ascii="Times New Roman" w:eastAsia="Times New Roman" w:hAnsi="Times New Roman" w:cs="Times New Roman"/>
          <w:sz w:val="28"/>
          <w:szCs w:val="28"/>
        </w:rPr>
        <w:t>2</w:t>
      </w:r>
      <w:r w:rsidRPr="009D53A4">
        <w:rPr>
          <w:rFonts w:ascii="Times New Roman" w:eastAsia="Times New Roman" w:hAnsi="Times New Roman" w:cs="Times New Roman"/>
          <w:sz w:val="28"/>
          <w:szCs w:val="28"/>
        </w:rPr>
        <w:t>. Объем капитально отремонтированного жилья за период с 2008 по 2016 годы на территории</w:t>
      </w:r>
      <w:r>
        <w:rPr>
          <w:rFonts w:ascii="Times New Roman" w:eastAsia="Times New Roman" w:hAnsi="Times New Roman" w:cs="Times New Roman"/>
          <w:sz w:val="28"/>
          <w:szCs w:val="28"/>
        </w:rPr>
        <w:t xml:space="preserve"> Сосьвинского городского округа</w:t>
      </w:r>
    </w:p>
    <w:p w:rsidR="00B707C1" w:rsidRDefault="00B707C1" w:rsidP="00B707C1">
      <w:pPr>
        <w:spacing w:after="0" w:line="240" w:lineRule="auto"/>
        <w:ind w:firstLine="709"/>
        <w:jc w:val="both"/>
        <w:rPr>
          <w:rFonts w:ascii="Times New Roman" w:eastAsia="Times New Roman" w:hAnsi="Times New Roman" w:cs="Times New Roman"/>
          <w:sz w:val="28"/>
          <w:szCs w:val="28"/>
        </w:rPr>
      </w:pPr>
    </w:p>
    <w:tbl>
      <w:tblPr>
        <w:tblW w:w="4897" w:type="pct"/>
        <w:tblInd w:w="-34" w:type="dxa"/>
        <w:tblLayout w:type="fixed"/>
        <w:tblLook w:val="04A0"/>
      </w:tblPr>
      <w:tblGrid>
        <w:gridCol w:w="1454"/>
        <w:gridCol w:w="1094"/>
        <w:gridCol w:w="1094"/>
        <w:gridCol w:w="1094"/>
        <w:gridCol w:w="1094"/>
        <w:gridCol w:w="1094"/>
        <w:gridCol w:w="1094"/>
        <w:gridCol w:w="1094"/>
        <w:gridCol w:w="1094"/>
      </w:tblGrid>
      <w:tr w:rsidR="00B707C1" w:rsidRPr="007A57F3" w:rsidTr="005E210C">
        <w:trPr>
          <w:trHeight w:val="725"/>
        </w:trPr>
        <w:tc>
          <w:tcPr>
            <w:tcW w:w="712" w:type="pct"/>
            <w:tcBorders>
              <w:top w:val="single" w:sz="4" w:space="0" w:color="auto"/>
              <w:left w:val="single" w:sz="4" w:space="0" w:color="auto"/>
              <w:right w:val="single" w:sz="4" w:space="0" w:color="auto"/>
            </w:tcBorders>
          </w:tcPr>
          <w:p w:rsidR="00B707C1" w:rsidRPr="000A5939" w:rsidRDefault="00B707C1" w:rsidP="005E210C">
            <w:pPr>
              <w:spacing w:after="0" w:line="240" w:lineRule="auto"/>
              <w:jc w:val="center"/>
              <w:rPr>
                <w:rFonts w:ascii="Times New Roman" w:eastAsia="Times New Roman" w:hAnsi="Times New Roman" w:cs="Times New Roman"/>
                <w:color w:val="000000"/>
                <w:sz w:val="24"/>
                <w:szCs w:val="24"/>
              </w:rPr>
            </w:pPr>
          </w:p>
        </w:tc>
        <w:tc>
          <w:tcPr>
            <w:tcW w:w="428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0A5939" w:rsidRDefault="00B707C1" w:rsidP="005E210C">
            <w:pPr>
              <w:spacing w:after="0" w:line="240" w:lineRule="auto"/>
              <w:jc w:val="center"/>
              <w:rPr>
                <w:rFonts w:ascii="Times New Roman" w:eastAsia="Times New Roman" w:hAnsi="Times New Roman" w:cs="Times New Roman"/>
                <w:color w:val="000000"/>
                <w:sz w:val="24"/>
                <w:szCs w:val="24"/>
              </w:rPr>
            </w:pPr>
            <w:r w:rsidRPr="000A5939">
              <w:rPr>
                <w:rFonts w:ascii="Times New Roman" w:eastAsia="Times New Roman" w:hAnsi="Times New Roman" w:cs="Times New Roman"/>
                <w:color w:val="000000"/>
                <w:sz w:val="24"/>
                <w:szCs w:val="24"/>
              </w:rPr>
              <w:t>Периоды</w:t>
            </w:r>
          </w:p>
        </w:tc>
      </w:tr>
      <w:tr w:rsidR="00B707C1" w:rsidRPr="007A57F3" w:rsidTr="005E210C">
        <w:trPr>
          <w:trHeight w:val="936"/>
        </w:trPr>
        <w:tc>
          <w:tcPr>
            <w:tcW w:w="712" w:type="pct"/>
            <w:tcBorders>
              <w:left w:val="single" w:sz="4" w:space="0" w:color="auto"/>
              <w:bottom w:val="single" w:sz="4" w:space="0" w:color="auto"/>
              <w:right w:val="single" w:sz="4" w:space="0" w:color="auto"/>
            </w:tcBorders>
            <w:vAlign w:val="center"/>
          </w:tcPr>
          <w:p w:rsidR="00B707C1" w:rsidRPr="000A5939" w:rsidRDefault="00B707C1" w:rsidP="005E210C">
            <w:pPr>
              <w:spacing w:after="0" w:line="240" w:lineRule="auto"/>
              <w:jc w:val="center"/>
              <w:rPr>
                <w:rFonts w:ascii="Times New Roman" w:eastAsia="Times New Roman" w:hAnsi="Times New Roman" w:cs="Times New Roman"/>
                <w:color w:val="000000"/>
                <w:sz w:val="24"/>
                <w:szCs w:val="24"/>
              </w:rPr>
            </w:pPr>
            <w:r w:rsidRPr="000A5939">
              <w:rPr>
                <w:rFonts w:ascii="Times New Roman" w:eastAsia="Times New Roman" w:hAnsi="Times New Roman" w:cs="Times New Roman"/>
                <w:color w:val="000000"/>
                <w:sz w:val="24"/>
                <w:szCs w:val="24"/>
              </w:rPr>
              <w:t>Показатели</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 год</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 год</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 год</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 год</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sidRPr="00302000">
              <w:rPr>
                <w:rFonts w:ascii="Times New Roman" w:eastAsia="Times New Roman" w:hAnsi="Times New Roman" w:cs="Times New Roman"/>
                <w:sz w:val="24"/>
                <w:szCs w:val="24"/>
              </w:rPr>
              <w:t>2014 г</w:t>
            </w:r>
            <w:r>
              <w:rPr>
                <w:rFonts w:ascii="Times New Roman" w:eastAsia="Times New Roman" w:hAnsi="Times New Roman" w:cs="Times New Roman"/>
                <w:sz w:val="24"/>
                <w:szCs w:val="24"/>
              </w:rPr>
              <w:t>од</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302000" w:rsidRDefault="00B707C1" w:rsidP="005E210C">
            <w:pPr>
              <w:spacing w:after="0" w:line="240" w:lineRule="auto"/>
              <w:jc w:val="center"/>
              <w:rPr>
                <w:rFonts w:ascii="Times New Roman" w:eastAsia="Times New Roman" w:hAnsi="Times New Roman" w:cs="Times New Roman"/>
                <w:sz w:val="24"/>
                <w:szCs w:val="24"/>
              </w:rPr>
            </w:pPr>
            <w:r w:rsidRPr="00302000">
              <w:rPr>
                <w:rFonts w:ascii="Times New Roman" w:eastAsia="Times New Roman" w:hAnsi="Times New Roman" w:cs="Times New Roman"/>
                <w:sz w:val="24"/>
                <w:szCs w:val="24"/>
              </w:rPr>
              <w:t>2015 г</w:t>
            </w:r>
            <w:r>
              <w:rPr>
                <w:rFonts w:ascii="Times New Roman" w:eastAsia="Times New Roman" w:hAnsi="Times New Roman" w:cs="Times New Roman"/>
                <w:sz w:val="24"/>
                <w:szCs w:val="24"/>
              </w:rPr>
              <w:t>од</w:t>
            </w:r>
          </w:p>
        </w:tc>
        <w:tc>
          <w:tcPr>
            <w:tcW w:w="536" w:type="pct"/>
            <w:tcBorders>
              <w:top w:val="single" w:sz="4" w:space="0" w:color="auto"/>
              <w:left w:val="nil"/>
              <w:bottom w:val="single" w:sz="4" w:space="0" w:color="auto"/>
              <w:right w:val="single" w:sz="4" w:space="0" w:color="auto"/>
            </w:tcBorders>
            <w:vAlign w:val="center"/>
          </w:tcPr>
          <w:p w:rsidR="00B707C1" w:rsidRPr="00302000" w:rsidRDefault="00B707C1" w:rsidP="005E210C">
            <w:pPr>
              <w:spacing w:after="0" w:line="240" w:lineRule="auto"/>
              <w:jc w:val="center"/>
              <w:rPr>
                <w:rFonts w:ascii="Times New Roman" w:eastAsia="Times New Roman" w:hAnsi="Times New Roman" w:cs="Times New Roman"/>
                <w:sz w:val="24"/>
                <w:szCs w:val="24"/>
              </w:rPr>
            </w:pPr>
            <w:r w:rsidRPr="00302000">
              <w:rPr>
                <w:rFonts w:ascii="Times New Roman" w:eastAsia="Times New Roman" w:hAnsi="Times New Roman" w:cs="Times New Roman"/>
                <w:sz w:val="24"/>
                <w:szCs w:val="24"/>
              </w:rPr>
              <w:t>2016 г</w:t>
            </w:r>
            <w:r>
              <w:rPr>
                <w:rFonts w:ascii="Times New Roman" w:eastAsia="Times New Roman" w:hAnsi="Times New Roman" w:cs="Times New Roman"/>
                <w:sz w:val="24"/>
                <w:szCs w:val="24"/>
              </w:rPr>
              <w:t>од</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1E1074" w:rsidRDefault="00B707C1" w:rsidP="005E210C">
            <w:pPr>
              <w:spacing w:after="0" w:line="240" w:lineRule="auto"/>
              <w:jc w:val="center"/>
              <w:rPr>
                <w:rFonts w:ascii="Times New Roman" w:eastAsia="Times New Roman" w:hAnsi="Times New Roman" w:cs="Times New Roman"/>
                <w:sz w:val="24"/>
                <w:szCs w:val="24"/>
              </w:rPr>
            </w:pPr>
            <w:r w:rsidRPr="001E1074">
              <w:rPr>
                <w:rFonts w:ascii="Times New Roman" w:eastAsia="Times New Roman" w:hAnsi="Times New Roman" w:cs="Times New Roman"/>
                <w:sz w:val="24"/>
                <w:szCs w:val="24"/>
              </w:rPr>
              <w:t>2017 год</w:t>
            </w:r>
          </w:p>
        </w:tc>
      </w:tr>
      <w:tr w:rsidR="00B707C1" w:rsidRPr="007A57F3" w:rsidTr="005E210C">
        <w:trPr>
          <w:trHeight w:val="647"/>
        </w:trPr>
        <w:tc>
          <w:tcPr>
            <w:tcW w:w="712" w:type="pct"/>
            <w:tcBorders>
              <w:top w:val="single" w:sz="4" w:space="0" w:color="auto"/>
              <w:left w:val="single" w:sz="4" w:space="0" w:color="auto"/>
              <w:bottom w:val="single" w:sz="4" w:space="0" w:color="auto"/>
              <w:right w:val="single" w:sz="4" w:space="0" w:color="auto"/>
            </w:tcBorders>
            <w:vAlign w:val="center"/>
          </w:tcPr>
          <w:p w:rsidR="00B707C1" w:rsidRPr="00043939"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отремонтированных домов, ед.</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043939"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6" w:type="pct"/>
            <w:tcBorders>
              <w:top w:val="single" w:sz="4" w:space="0" w:color="auto"/>
              <w:left w:val="nil"/>
              <w:bottom w:val="single" w:sz="4" w:space="0" w:color="auto"/>
              <w:right w:val="single" w:sz="4" w:space="0" w:color="auto"/>
            </w:tcBorders>
            <w:vAlign w:val="center"/>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1E1074" w:rsidRDefault="00B707C1" w:rsidP="005E210C">
            <w:pPr>
              <w:spacing w:after="0" w:line="240" w:lineRule="auto"/>
              <w:jc w:val="center"/>
              <w:rPr>
                <w:rFonts w:ascii="Times New Roman" w:eastAsia="Times New Roman" w:hAnsi="Times New Roman" w:cs="Times New Roman"/>
                <w:sz w:val="24"/>
                <w:szCs w:val="24"/>
              </w:rPr>
            </w:pPr>
            <w:r w:rsidRPr="001E1074">
              <w:rPr>
                <w:rFonts w:ascii="Times New Roman" w:eastAsia="Times New Roman" w:hAnsi="Times New Roman" w:cs="Times New Roman"/>
                <w:sz w:val="24"/>
                <w:szCs w:val="24"/>
              </w:rPr>
              <w:t>14</w:t>
            </w:r>
          </w:p>
        </w:tc>
      </w:tr>
      <w:tr w:rsidR="00B707C1" w:rsidRPr="007A57F3" w:rsidTr="005E210C">
        <w:trPr>
          <w:trHeight w:val="996"/>
        </w:trPr>
        <w:tc>
          <w:tcPr>
            <w:tcW w:w="712" w:type="pct"/>
            <w:tcBorders>
              <w:top w:val="single" w:sz="4" w:space="0" w:color="auto"/>
              <w:left w:val="single" w:sz="4" w:space="0" w:color="auto"/>
              <w:bottom w:val="single" w:sz="4" w:space="0" w:color="auto"/>
              <w:right w:val="single" w:sz="4" w:space="0" w:color="auto"/>
            </w:tcBorders>
            <w:vAlign w:val="center"/>
          </w:tcPr>
          <w:p w:rsidR="00B707C1" w:rsidRPr="00043939"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денежных средств, тыс.руб.</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043939"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3506,0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4014,7</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2981,0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3123,0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4398,9</w:t>
            </w:r>
          </w:p>
        </w:tc>
        <w:tc>
          <w:tcPr>
            <w:tcW w:w="536" w:type="pct"/>
            <w:tcBorders>
              <w:top w:val="single" w:sz="4" w:space="0" w:color="auto"/>
              <w:left w:val="nil"/>
              <w:bottom w:val="single" w:sz="4" w:space="0" w:color="auto"/>
              <w:right w:val="single" w:sz="4" w:space="0" w:color="auto"/>
            </w:tcBorders>
            <w:vAlign w:val="center"/>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3348,6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07C1" w:rsidRPr="00CB2E93" w:rsidRDefault="00B707C1" w:rsidP="005E2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2221,7</w:t>
            </w:r>
          </w:p>
        </w:tc>
      </w:tr>
    </w:tbl>
    <w:p w:rsidR="00B707C1" w:rsidRDefault="00B707C1" w:rsidP="00B707C1">
      <w:pPr>
        <w:jc w:val="right"/>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B707C1" w:rsidRDefault="00B707C1"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5E210C" w:rsidRDefault="005E210C" w:rsidP="00014A8A">
      <w:pPr>
        <w:pStyle w:val="a3"/>
        <w:ind w:firstLine="709"/>
        <w:jc w:val="both"/>
        <w:rPr>
          <w:rFonts w:ascii="Times New Roman" w:hAnsi="Times New Roman" w:cs="Times New Roman"/>
          <w:sz w:val="28"/>
          <w:szCs w:val="28"/>
        </w:rPr>
      </w:pPr>
    </w:p>
    <w:p w:rsidR="00014A8A" w:rsidRDefault="00014A8A" w:rsidP="00014A8A">
      <w:pPr>
        <w:pStyle w:val="a3"/>
        <w:ind w:firstLine="709"/>
        <w:jc w:val="both"/>
        <w:rPr>
          <w:rFonts w:ascii="Times New Roman" w:hAnsi="Times New Roman" w:cs="Times New Roman"/>
          <w:sz w:val="28"/>
          <w:szCs w:val="28"/>
        </w:rPr>
      </w:pPr>
    </w:p>
    <w:p w:rsidR="00014A8A" w:rsidRDefault="00014A8A" w:rsidP="00014A8A">
      <w:pPr>
        <w:pStyle w:val="a3"/>
        <w:ind w:firstLine="709"/>
        <w:jc w:val="both"/>
        <w:rPr>
          <w:rFonts w:ascii="Times New Roman" w:hAnsi="Times New Roman" w:cs="Times New Roman"/>
          <w:sz w:val="28"/>
          <w:szCs w:val="28"/>
        </w:rPr>
      </w:pPr>
    </w:p>
    <w:p w:rsidR="00014A8A" w:rsidRDefault="00014A8A" w:rsidP="00014A8A">
      <w:pPr>
        <w:pStyle w:val="a3"/>
        <w:ind w:firstLine="709"/>
        <w:jc w:val="both"/>
        <w:rPr>
          <w:rFonts w:ascii="Times New Roman" w:hAnsi="Times New Roman" w:cs="Times New Roman"/>
          <w:sz w:val="28"/>
          <w:szCs w:val="28"/>
        </w:rPr>
        <w:sectPr w:rsidR="00014A8A" w:rsidSect="00163D81">
          <w:footerReference w:type="default" r:id="rId19"/>
          <w:pgSz w:w="11906" w:h="16838"/>
          <w:pgMar w:top="1134" w:right="567" w:bottom="1134" w:left="1134" w:header="709" w:footer="709" w:gutter="0"/>
          <w:cols w:space="708"/>
          <w:docGrid w:linePitch="360"/>
        </w:sectPr>
      </w:pPr>
    </w:p>
    <w:p w:rsidR="005E210C" w:rsidRDefault="005E210C" w:rsidP="00EC41EA">
      <w:pPr>
        <w:spacing w:after="0"/>
        <w:jc w:val="right"/>
        <w:rPr>
          <w:rFonts w:ascii="Times New Roman" w:hAnsi="Times New Roman" w:cs="Times New Roman"/>
          <w:sz w:val="28"/>
          <w:szCs w:val="28"/>
        </w:rPr>
      </w:pPr>
      <w:r w:rsidRPr="00EC41EA">
        <w:rPr>
          <w:rFonts w:ascii="Times New Roman" w:hAnsi="Times New Roman" w:cs="Times New Roman"/>
          <w:sz w:val="28"/>
          <w:szCs w:val="28"/>
        </w:rPr>
        <w:lastRenderedPageBreak/>
        <w:t>Приложение</w:t>
      </w:r>
      <w:r w:rsidR="00AA1300" w:rsidRPr="00EC41EA">
        <w:rPr>
          <w:rFonts w:ascii="Times New Roman" w:hAnsi="Times New Roman" w:cs="Times New Roman"/>
          <w:sz w:val="28"/>
          <w:szCs w:val="28"/>
        </w:rPr>
        <w:t xml:space="preserve"> №</w:t>
      </w:r>
      <w:r w:rsidRPr="00EC41EA">
        <w:rPr>
          <w:rFonts w:ascii="Times New Roman" w:hAnsi="Times New Roman" w:cs="Times New Roman"/>
          <w:sz w:val="28"/>
          <w:szCs w:val="28"/>
        </w:rPr>
        <w:t xml:space="preserve"> 5</w:t>
      </w:r>
    </w:p>
    <w:p w:rsidR="00EC41EA" w:rsidRPr="008547A4" w:rsidRDefault="00EC41EA" w:rsidP="00EC41EA">
      <w:pPr>
        <w:spacing w:after="0" w:line="240" w:lineRule="auto"/>
        <w:jc w:val="right"/>
        <w:rPr>
          <w:rFonts w:ascii="Times New Roman" w:hAnsi="Times New Roman" w:cs="Times New Roman"/>
          <w:sz w:val="28"/>
          <w:szCs w:val="28"/>
        </w:rPr>
      </w:pPr>
    </w:p>
    <w:p w:rsidR="00EC41EA" w:rsidRPr="00FC3BCA" w:rsidRDefault="00EC41EA" w:rsidP="00EC41EA">
      <w:pPr>
        <w:spacing w:after="0" w:line="240" w:lineRule="auto"/>
        <w:jc w:val="center"/>
        <w:rPr>
          <w:rFonts w:ascii="Times New Roman" w:hAnsi="Times New Roman" w:cs="Times New Roman"/>
          <w:b/>
          <w:sz w:val="28"/>
          <w:szCs w:val="28"/>
        </w:rPr>
      </w:pPr>
      <w:r w:rsidRPr="00FC3BCA">
        <w:rPr>
          <w:rFonts w:ascii="Times New Roman" w:hAnsi="Times New Roman" w:cs="Times New Roman"/>
          <w:b/>
          <w:sz w:val="28"/>
          <w:szCs w:val="28"/>
        </w:rPr>
        <w:t>Показатели Сосьвинского городского округа</w:t>
      </w:r>
      <w:r>
        <w:rPr>
          <w:rFonts w:ascii="Times New Roman" w:hAnsi="Times New Roman" w:cs="Times New Roman"/>
          <w:b/>
          <w:sz w:val="28"/>
          <w:szCs w:val="28"/>
        </w:rPr>
        <w:t xml:space="preserve"> на период до 2035 года</w:t>
      </w:r>
    </w:p>
    <w:p w:rsidR="00EC41EA" w:rsidRPr="008547A4" w:rsidRDefault="00EC41EA" w:rsidP="00EC41EA">
      <w:pPr>
        <w:spacing w:after="0" w:line="240" w:lineRule="auto"/>
        <w:jc w:val="center"/>
        <w:rPr>
          <w:rFonts w:ascii="Times New Roman" w:hAnsi="Times New Roman" w:cs="Times New Roman"/>
          <w:sz w:val="28"/>
          <w:szCs w:val="28"/>
        </w:rPr>
      </w:pPr>
    </w:p>
    <w:tbl>
      <w:tblPr>
        <w:tblW w:w="1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3587"/>
        <w:gridCol w:w="1788"/>
        <w:gridCol w:w="909"/>
        <w:gridCol w:w="1539"/>
        <w:gridCol w:w="870"/>
        <w:gridCol w:w="1928"/>
        <w:gridCol w:w="2049"/>
        <w:gridCol w:w="1722"/>
      </w:tblGrid>
      <w:tr w:rsidR="00EC41EA" w:rsidRPr="008547A4" w:rsidTr="00FC59AD">
        <w:trPr>
          <w:tblHeade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w:t>
            </w:r>
          </w:p>
          <w:p w:rsidR="00EC41EA" w:rsidRPr="00803A41" w:rsidRDefault="00EC41EA"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п/п</w:t>
            </w:r>
          </w:p>
        </w:tc>
        <w:tc>
          <w:tcPr>
            <w:tcW w:w="3587" w:type="dxa"/>
            <w:vMerge w:val="restart"/>
            <w:vAlign w:val="center"/>
          </w:tcPr>
          <w:p w:rsidR="00EC41EA" w:rsidRPr="00803A41" w:rsidRDefault="00EC41EA" w:rsidP="00FC59AD">
            <w:pPr>
              <w:ind w:left="-71"/>
              <w:contextualSpacing/>
              <w:jc w:val="center"/>
              <w:rPr>
                <w:rFonts w:ascii="Times New Roman" w:hAnsi="Times New Roman" w:cs="Times New Roman"/>
                <w:sz w:val="24"/>
                <w:szCs w:val="24"/>
              </w:rPr>
            </w:pPr>
            <w:r w:rsidRPr="00803A41">
              <w:rPr>
                <w:rFonts w:ascii="Times New Roman" w:hAnsi="Times New Roman" w:cs="Times New Roman"/>
                <w:sz w:val="24"/>
                <w:szCs w:val="24"/>
              </w:rPr>
              <w:t>Наименование показателя</w:t>
            </w:r>
          </w:p>
        </w:tc>
        <w:tc>
          <w:tcPr>
            <w:tcW w:w="1788" w:type="dxa"/>
            <w:vMerge w:val="restart"/>
            <w:vAlign w:val="center"/>
          </w:tcPr>
          <w:p w:rsidR="00EC41EA" w:rsidRPr="00803A41" w:rsidRDefault="00EC41EA"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Ед. изм.</w:t>
            </w:r>
          </w:p>
        </w:tc>
        <w:tc>
          <w:tcPr>
            <w:tcW w:w="909" w:type="dxa"/>
            <w:vMerge w:val="restart"/>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Год</w:t>
            </w:r>
          </w:p>
        </w:tc>
        <w:tc>
          <w:tcPr>
            <w:tcW w:w="1539" w:type="dxa"/>
            <w:vMerge w:val="restart"/>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Фактическое значение</w:t>
            </w:r>
          </w:p>
        </w:tc>
        <w:tc>
          <w:tcPr>
            <w:tcW w:w="6569" w:type="dxa"/>
            <w:gridSpan w:val="4"/>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Прогноз</w:t>
            </w:r>
          </w:p>
        </w:tc>
      </w:tr>
      <w:tr w:rsidR="00EC41EA" w:rsidRPr="008547A4" w:rsidTr="00FC59AD">
        <w:trPr>
          <w:tblHeade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Merge/>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Merge/>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Год</w:t>
            </w:r>
          </w:p>
        </w:tc>
        <w:tc>
          <w:tcPr>
            <w:tcW w:w="1928"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Инерц</w:t>
            </w:r>
            <w:r>
              <w:rPr>
                <w:rFonts w:ascii="Times New Roman" w:hAnsi="Times New Roman" w:cs="Times New Roman"/>
                <w:sz w:val="24"/>
                <w:szCs w:val="24"/>
              </w:rPr>
              <w:t>ионный</w:t>
            </w:r>
            <w:r w:rsidRPr="008547A4">
              <w:rPr>
                <w:rFonts w:ascii="Times New Roman" w:hAnsi="Times New Roman" w:cs="Times New Roman"/>
                <w:sz w:val="24"/>
                <w:szCs w:val="24"/>
              </w:rPr>
              <w:t xml:space="preserve"> сценарий</w:t>
            </w:r>
          </w:p>
        </w:tc>
        <w:tc>
          <w:tcPr>
            <w:tcW w:w="2049" w:type="dxa"/>
            <w:vAlign w:val="center"/>
          </w:tcPr>
          <w:p w:rsidR="00EC41EA" w:rsidRDefault="00EC41EA" w:rsidP="00FC59AD">
            <w:pPr>
              <w:ind w:left="-80" w:hanging="40"/>
              <w:contextualSpacing/>
              <w:jc w:val="center"/>
              <w:rPr>
                <w:rFonts w:ascii="Times New Roman" w:hAnsi="Times New Roman" w:cs="Times New Roman"/>
                <w:sz w:val="24"/>
                <w:szCs w:val="24"/>
              </w:rPr>
            </w:pPr>
            <w:r>
              <w:rPr>
                <w:rFonts w:ascii="Times New Roman" w:hAnsi="Times New Roman" w:cs="Times New Roman"/>
                <w:sz w:val="24"/>
                <w:szCs w:val="24"/>
              </w:rPr>
              <w:t>Умеренно-оптимистический</w:t>
            </w:r>
          </w:p>
          <w:p w:rsidR="00EC41EA" w:rsidRPr="008547A4" w:rsidRDefault="00EC41EA" w:rsidP="00FC59AD">
            <w:pPr>
              <w:ind w:left="-80" w:hanging="40"/>
              <w:contextualSpacing/>
              <w:jc w:val="center"/>
              <w:rPr>
                <w:rFonts w:ascii="Times New Roman" w:hAnsi="Times New Roman" w:cs="Times New Roman"/>
                <w:sz w:val="24"/>
                <w:szCs w:val="24"/>
              </w:rPr>
            </w:pPr>
            <w:r>
              <w:rPr>
                <w:rFonts w:ascii="Times New Roman" w:hAnsi="Times New Roman" w:cs="Times New Roman"/>
                <w:sz w:val="24"/>
                <w:szCs w:val="24"/>
              </w:rPr>
              <w:t xml:space="preserve">сценарий </w:t>
            </w:r>
          </w:p>
        </w:tc>
        <w:tc>
          <w:tcPr>
            <w:tcW w:w="1722" w:type="dxa"/>
            <w:vAlign w:val="center"/>
          </w:tcPr>
          <w:p w:rsidR="00EC41EA" w:rsidRPr="008547A4" w:rsidRDefault="00EC41EA" w:rsidP="00FC59AD">
            <w:pPr>
              <w:ind w:left="-27" w:hanging="13"/>
              <w:contextualSpacing/>
              <w:jc w:val="center"/>
              <w:rPr>
                <w:rFonts w:ascii="Times New Roman" w:hAnsi="Times New Roman" w:cs="Times New Roman"/>
                <w:sz w:val="24"/>
                <w:szCs w:val="24"/>
              </w:rPr>
            </w:pPr>
            <w:r w:rsidRPr="008547A4">
              <w:rPr>
                <w:rFonts w:ascii="Times New Roman" w:hAnsi="Times New Roman" w:cs="Times New Roman"/>
                <w:sz w:val="24"/>
                <w:szCs w:val="24"/>
              </w:rPr>
              <w:t>Примечание</w:t>
            </w:r>
          </w:p>
        </w:tc>
      </w:tr>
      <w:tr w:rsidR="00EC41EA" w:rsidRPr="008547A4" w:rsidTr="00FC59AD">
        <w:trPr>
          <w:tblHeader/>
          <w:jc w:val="center"/>
        </w:trPr>
        <w:tc>
          <w:tcPr>
            <w:tcW w:w="494" w:type="dxa"/>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1</w:t>
            </w:r>
          </w:p>
        </w:tc>
        <w:tc>
          <w:tcPr>
            <w:tcW w:w="3587" w:type="dxa"/>
            <w:vAlign w:val="center"/>
          </w:tcPr>
          <w:p w:rsidR="00EC41EA" w:rsidRPr="00803A41" w:rsidRDefault="00EC41EA"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2</w:t>
            </w:r>
          </w:p>
        </w:tc>
        <w:tc>
          <w:tcPr>
            <w:tcW w:w="1788" w:type="dxa"/>
            <w:vAlign w:val="center"/>
          </w:tcPr>
          <w:p w:rsidR="00EC41EA" w:rsidRPr="00803A41" w:rsidRDefault="00EC41EA"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3</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4</w:t>
            </w: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6</w:t>
            </w:r>
          </w:p>
        </w:tc>
        <w:tc>
          <w:tcPr>
            <w:tcW w:w="1928"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7</w:t>
            </w:r>
          </w:p>
        </w:tc>
        <w:tc>
          <w:tcPr>
            <w:tcW w:w="2049" w:type="dxa"/>
            <w:vAlign w:val="center"/>
          </w:tcPr>
          <w:p w:rsidR="00EC41EA" w:rsidRPr="008547A4" w:rsidRDefault="00EC41EA" w:rsidP="00FC59AD">
            <w:pPr>
              <w:ind w:left="-80" w:hanging="40"/>
              <w:contextualSpacing/>
              <w:jc w:val="center"/>
              <w:rPr>
                <w:rFonts w:ascii="Times New Roman" w:hAnsi="Times New Roman" w:cs="Times New Roman"/>
                <w:sz w:val="24"/>
                <w:szCs w:val="24"/>
              </w:rPr>
            </w:pPr>
            <w:r w:rsidRPr="008547A4">
              <w:rPr>
                <w:rFonts w:ascii="Times New Roman" w:hAnsi="Times New Roman" w:cs="Times New Roman"/>
                <w:sz w:val="24"/>
                <w:szCs w:val="24"/>
              </w:rPr>
              <w:t>8</w:t>
            </w:r>
          </w:p>
        </w:tc>
        <w:tc>
          <w:tcPr>
            <w:tcW w:w="1722" w:type="dxa"/>
            <w:vAlign w:val="center"/>
          </w:tcPr>
          <w:p w:rsidR="00EC41EA" w:rsidRPr="008547A4" w:rsidRDefault="00EC41EA" w:rsidP="00FC59AD">
            <w:pPr>
              <w:ind w:left="-27" w:hanging="13"/>
              <w:contextualSpacing/>
              <w:jc w:val="center"/>
              <w:rPr>
                <w:rFonts w:ascii="Times New Roman" w:hAnsi="Times New Roman" w:cs="Times New Roman"/>
                <w:sz w:val="24"/>
                <w:szCs w:val="24"/>
              </w:rPr>
            </w:pPr>
            <w:r w:rsidRPr="008547A4">
              <w:rPr>
                <w:rFonts w:ascii="Times New Roman" w:hAnsi="Times New Roman" w:cs="Times New Roman"/>
                <w:sz w:val="24"/>
                <w:szCs w:val="24"/>
              </w:rPr>
              <w:t>9</w:t>
            </w:r>
          </w:p>
        </w:tc>
      </w:tr>
      <w:tr w:rsidR="00EC41EA" w:rsidRPr="008547A4" w:rsidTr="00FC59AD">
        <w:trPr>
          <w:jc w:val="center"/>
        </w:trPr>
        <w:tc>
          <w:tcPr>
            <w:tcW w:w="14886" w:type="dxa"/>
            <w:gridSpan w:val="9"/>
            <w:vAlign w:val="center"/>
          </w:tcPr>
          <w:p w:rsidR="00EC41EA" w:rsidRPr="00803A41" w:rsidRDefault="00EC41EA" w:rsidP="00FC59AD">
            <w:pPr>
              <w:ind w:left="-27" w:hanging="13"/>
              <w:contextualSpacing/>
              <w:jc w:val="center"/>
              <w:rPr>
                <w:rFonts w:ascii="Times New Roman" w:hAnsi="Times New Roman" w:cs="Times New Roman"/>
                <w:b/>
                <w:sz w:val="28"/>
                <w:szCs w:val="28"/>
              </w:rPr>
            </w:pPr>
            <w:r w:rsidRPr="00803A41">
              <w:rPr>
                <w:rFonts w:ascii="Times New Roman" w:hAnsi="Times New Roman" w:cs="Times New Roman"/>
                <w:b/>
                <w:sz w:val="28"/>
                <w:szCs w:val="28"/>
              </w:rPr>
              <w:t>Развитие человеческого капитала</w:t>
            </w:r>
          </w:p>
        </w:tc>
      </w:tr>
      <w:tr w:rsidR="00F85230" w:rsidRPr="008547A4" w:rsidTr="00FC59AD">
        <w:trPr>
          <w:jc w:val="center"/>
        </w:trPr>
        <w:tc>
          <w:tcPr>
            <w:tcW w:w="494" w:type="dxa"/>
            <w:vMerge w:val="restart"/>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1.</w:t>
            </w:r>
          </w:p>
        </w:tc>
        <w:tc>
          <w:tcPr>
            <w:tcW w:w="3587" w:type="dxa"/>
            <w:vMerge w:val="restart"/>
            <w:vAlign w:val="center"/>
          </w:tcPr>
          <w:p w:rsidR="00F85230" w:rsidRPr="00803A41" w:rsidRDefault="00F85230" w:rsidP="00FC59AD">
            <w:pPr>
              <w:contextualSpacing/>
              <w:rPr>
                <w:rFonts w:ascii="Times New Roman" w:hAnsi="Times New Roman" w:cs="Times New Roman"/>
                <w:sz w:val="24"/>
                <w:szCs w:val="24"/>
              </w:rPr>
            </w:pPr>
            <w:r w:rsidRPr="00803A41">
              <w:rPr>
                <w:rFonts w:ascii="Times New Roman" w:hAnsi="Times New Roman" w:cs="Times New Roman"/>
                <w:sz w:val="24"/>
                <w:szCs w:val="24"/>
              </w:rPr>
              <w:t>Численность постоянного населения на начало года</w:t>
            </w:r>
          </w:p>
        </w:tc>
        <w:tc>
          <w:tcPr>
            <w:tcW w:w="1788" w:type="dxa"/>
            <w:vMerge w:val="restart"/>
            <w:vAlign w:val="center"/>
          </w:tcPr>
          <w:p w:rsidR="00F85230" w:rsidRPr="00803A41" w:rsidRDefault="004759B9" w:rsidP="00FC59AD">
            <w:pPr>
              <w:contextualSpacing/>
              <w:jc w:val="center"/>
              <w:rPr>
                <w:rFonts w:ascii="Times New Roman" w:hAnsi="Times New Roman" w:cs="Times New Roman"/>
                <w:sz w:val="24"/>
                <w:szCs w:val="24"/>
              </w:rPr>
            </w:pPr>
            <w:r>
              <w:rPr>
                <w:rFonts w:ascii="Times New Roman" w:hAnsi="Times New Roman" w:cs="Times New Roman"/>
                <w:sz w:val="24"/>
                <w:szCs w:val="24"/>
              </w:rPr>
              <w:t xml:space="preserve">тыс. </w:t>
            </w:r>
            <w:r w:rsidR="00F85230" w:rsidRPr="00803A41">
              <w:rPr>
                <w:rFonts w:ascii="Times New Roman" w:hAnsi="Times New Roman" w:cs="Times New Roman"/>
                <w:sz w:val="24"/>
                <w:szCs w:val="24"/>
              </w:rPr>
              <w:t>чел.</w:t>
            </w: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13,95</w:t>
            </w:r>
          </w:p>
        </w:tc>
        <w:tc>
          <w:tcPr>
            <w:tcW w:w="1722" w:type="dxa"/>
            <w:vMerge w:val="restart"/>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16,72</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13,86</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16,54</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13,55</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16,42</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13,38</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15,49</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15,13</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13,25</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14,74</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restart"/>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539" w:type="dxa"/>
            <w:vMerge w:val="restart"/>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14,31</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2026</w:t>
            </w:r>
          </w:p>
        </w:tc>
        <w:tc>
          <w:tcPr>
            <w:tcW w:w="1928"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12,95</w:t>
            </w:r>
          </w:p>
        </w:tc>
        <w:tc>
          <w:tcPr>
            <w:tcW w:w="2049"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2027</w:t>
            </w:r>
          </w:p>
        </w:tc>
        <w:tc>
          <w:tcPr>
            <w:tcW w:w="1928"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12,80</w:t>
            </w:r>
          </w:p>
        </w:tc>
        <w:tc>
          <w:tcPr>
            <w:tcW w:w="2049"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12,95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2028</w:t>
            </w:r>
          </w:p>
        </w:tc>
        <w:tc>
          <w:tcPr>
            <w:tcW w:w="1928"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12,65</w:t>
            </w:r>
          </w:p>
        </w:tc>
        <w:tc>
          <w:tcPr>
            <w:tcW w:w="2049"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12,73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2029</w:t>
            </w:r>
          </w:p>
        </w:tc>
        <w:tc>
          <w:tcPr>
            <w:tcW w:w="1928"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12,50</w:t>
            </w:r>
          </w:p>
        </w:tc>
        <w:tc>
          <w:tcPr>
            <w:tcW w:w="2049"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12,66</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1928"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12,35</w:t>
            </w:r>
          </w:p>
        </w:tc>
        <w:tc>
          <w:tcPr>
            <w:tcW w:w="2049"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12,50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2035</w:t>
            </w:r>
          </w:p>
        </w:tc>
        <w:tc>
          <w:tcPr>
            <w:tcW w:w="1928"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12,15</w:t>
            </w:r>
          </w:p>
        </w:tc>
        <w:tc>
          <w:tcPr>
            <w:tcW w:w="2049" w:type="dxa"/>
            <w:shd w:val="clear" w:color="auto" w:fill="auto"/>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12,30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restart"/>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2.</w:t>
            </w:r>
          </w:p>
        </w:tc>
        <w:tc>
          <w:tcPr>
            <w:tcW w:w="3587" w:type="dxa"/>
            <w:vMerge w:val="restart"/>
            <w:vAlign w:val="center"/>
          </w:tcPr>
          <w:p w:rsidR="00F85230" w:rsidRPr="00803A41" w:rsidRDefault="00F85230" w:rsidP="00FC59AD">
            <w:pPr>
              <w:rPr>
                <w:rFonts w:ascii="Times New Roman" w:hAnsi="Times New Roman" w:cs="Times New Roman"/>
                <w:sz w:val="24"/>
                <w:szCs w:val="24"/>
              </w:rPr>
            </w:pPr>
            <w:r w:rsidRPr="00803A41">
              <w:rPr>
                <w:rFonts w:ascii="Times New Roman" w:hAnsi="Times New Roman" w:cs="Times New Roman"/>
                <w:sz w:val="24"/>
                <w:szCs w:val="24"/>
              </w:rPr>
              <w:t>Рождаемость</w:t>
            </w:r>
          </w:p>
        </w:tc>
        <w:tc>
          <w:tcPr>
            <w:tcW w:w="1788" w:type="dxa"/>
            <w:vMerge w:val="restart"/>
            <w:vAlign w:val="center"/>
          </w:tcPr>
          <w:p w:rsidR="00F85230" w:rsidRPr="00803A41" w:rsidRDefault="004759B9" w:rsidP="00FC59AD">
            <w:pPr>
              <w:tabs>
                <w:tab w:val="left" w:pos="1118"/>
              </w:tabs>
              <w:ind w:left="-18" w:right="34" w:firstLine="2"/>
              <w:jc w:val="center"/>
              <w:rPr>
                <w:rFonts w:ascii="Times New Roman" w:hAnsi="Times New Roman" w:cs="Times New Roman"/>
                <w:sz w:val="24"/>
                <w:szCs w:val="24"/>
              </w:rPr>
            </w:pPr>
            <w:r>
              <w:rPr>
                <w:rFonts w:ascii="Times New Roman" w:hAnsi="Times New Roman" w:cs="Times New Roman"/>
                <w:sz w:val="24"/>
                <w:szCs w:val="24"/>
              </w:rPr>
              <w:t>промилле</w:t>
            </w: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9,25</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1722" w:type="dxa"/>
            <w:vMerge w:val="restart"/>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9,15</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8"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9,22</w:t>
            </w:r>
          </w:p>
        </w:tc>
        <w:tc>
          <w:tcPr>
            <w:tcW w:w="2049" w:type="dxa"/>
            <w:shd w:val="clear" w:color="auto" w:fill="auto"/>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9,54</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restart"/>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539" w:type="dxa"/>
            <w:vMerge w:val="restart"/>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2026</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9,38</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9,45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2027</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9,40</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2028</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9,45</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2029</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9,50</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9,60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9,56</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9,65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2035</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9,77</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9,80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restart"/>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3.</w:t>
            </w:r>
          </w:p>
        </w:tc>
        <w:tc>
          <w:tcPr>
            <w:tcW w:w="3587" w:type="dxa"/>
            <w:vMerge w:val="restart"/>
            <w:vAlign w:val="center"/>
          </w:tcPr>
          <w:p w:rsidR="00F85230" w:rsidRPr="00803A41" w:rsidRDefault="00F85230" w:rsidP="00FC59AD">
            <w:pPr>
              <w:rPr>
                <w:rFonts w:ascii="Times New Roman" w:hAnsi="Times New Roman" w:cs="Times New Roman"/>
                <w:sz w:val="24"/>
                <w:szCs w:val="24"/>
              </w:rPr>
            </w:pPr>
            <w:r w:rsidRPr="00803A41">
              <w:rPr>
                <w:rFonts w:ascii="Times New Roman" w:hAnsi="Times New Roman" w:cs="Times New Roman"/>
                <w:sz w:val="24"/>
                <w:szCs w:val="24"/>
              </w:rPr>
              <w:t>Смертность</w:t>
            </w:r>
          </w:p>
        </w:tc>
        <w:tc>
          <w:tcPr>
            <w:tcW w:w="1788" w:type="dxa"/>
            <w:vMerge w:val="restart"/>
            <w:vAlign w:val="center"/>
          </w:tcPr>
          <w:p w:rsidR="00F85230" w:rsidRPr="00803A41" w:rsidRDefault="004759B9" w:rsidP="00FC59AD">
            <w:pPr>
              <w:jc w:val="center"/>
              <w:rPr>
                <w:rFonts w:ascii="Times New Roman" w:hAnsi="Times New Roman" w:cs="Times New Roman"/>
                <w:sz w:val="24"/>
                <w:szCs w:val="24"/>
              </w:rPr>
            </w:pPr>
            <w:r>
              <w:rPr>
                <w:rFonts w:ascii="Times New Roman" w:hAnsi="Times New Roman" w:cs="Times New Roman"/>
                <w:sz w:val="24"/>
                <w:szCs w:val="24"/>
              </w:rPr>
              <w:t>промилле</w:t>
            </w: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13,07</w:t>
            </w:r>
          </w:p>
        </w:tc>
        <w:tc>
          <w:tcPr>
            <w:tcW w:w="1722" w:type="dxa"/>
            <w:vMerge w:val="restart"/>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13,36</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14,26</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13,54</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14,92</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13,66</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13,54</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13,08</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13,61</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13,67</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restart"/>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539" w:type="dxa"/>
            <w:vMerge w:val="restart"/>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13,74</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2026</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13,91</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13,83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2027</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13,93</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13,88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2028</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13,98</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13,91</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2029</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13,95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14,05</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2035</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14,10</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restart"/>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4.</w:t>
            </w:r>
          </w:p>
        </w:tc>
        <w:tc>
          <w:tcPr>
            <w:tcW w:w="3587" w:type="dxa"/>
            <w:vMerge w:val="restart"/>
            <w:vAlign w:val="center"/>
          </w:tcPr>
          <w:p w:rsidR="00F85230" w:rsidRPr="00803A41" w:rsidRDefault="00F85230" w:rsidP="00FC59AD">
            <w:pPr>
              <w:rPr>
                <w:rFonts w:ascii="Times New Roman" w:hAnsi="Times New Roman" w:cs="Times New Roman"/>
                <w:sz w:val="24"/>
                <w:szCs w:val="24"/>
              </w:rPr>
            </w:pPr>
            <w:r w:rsidRPr="00803A41">
              <w:rPr>
                <w:rFonts w:ascii="Times New Roman" w:hAnsi="Times New Roman" w:cs="Times New Roman"/>
                <w:sz w:val="24"/>
                <w:szCs w:val="24"/>
              </w:rPr>
              <w:t>Естественная убыль населения</w:t>
            </w:r>
          </w:p>
        </w:tc>
        <w:tc>
          <w:tcPr>
            <w:tcW w:w="1788" w:type="dxa"/>
            <w:vMerge w:val="restart"/>
            <w:vAlign w:val="center"/>
          </w:tcPr>
          <w:p w:rsidR="00F85230" w:rsidRPr="00803A41" w:rsidRDefault="00F85230" w:rsidP="00FC59AD">
            <w:pPr>
              <w:jc w:val="center"/>
              <w:rPr>
                <w:rFonts w:ascii="Times New Roman" w:hAnsi="Times New Roman" w:cs="Times New Roman"/>
                <w:sz w:val="24"/>
                <w:szCs w:val="24"/>
              </w:rPr>
            </w:pPr>
            <w:r w:rsidRPr="00803A41">
              <w:rPr>
                <w:rFonts w:ascii="Times New Roman" w:hAnsi="Times New Roman" w:cs="Times New Roman"/>
                <w:sz w:val="24"/>
                <w:szCs w:val="24"/>
              </w:rPr>
              <w:t>чел.</w:t>
            </w: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22" w:type="dxa"/>
            <w:vMerge w:val="restart"/>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restart"/>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539" w:type="dxa"/>
            <w:vMerge w:val="restart"/>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2026</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-88</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2027</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2028</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2029</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1539" w:type="dxa"/>
            <w:vMerge/>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p>
        </w:tc>
        <w:tc>
          <w:tcPr>
            <w:tcW w:w="870"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2035</w:t>
            </w:r>
          </w:p>
        </w:tc>
        <w:tc>
          <w:tcPr>
            <w:tcW w:w="1928"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F85230" w:rsidRPr="008547A4" w:rsidRDefault="00F85230" w:rsidP="00F852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restart"/>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5.</w:t>
            </w:r>
          </w:p>
        </w:tc>
        <w:tc>
          <w:tcPr>
            <w:tcW w:w="3587" w:type="dxa"/>
            <w:vMerge w:val="restart"/>
            <w:vAlign w:val="center"/>
          </w:tcPr>
          <w:p w:rsidR="00F85230" w:rsidRPr="00803A41" w:rsidRDefault="00F85230" w:rsidP="00FC59AD">
            <w:pPr>
              <w:rPr>
                <w:rFonts w:ascii="Times New Roman" w:hAnsi="Times New Roman" w:cs="Times New Roman"/>
                <w:sz w:val="24"/>
                <w:szCs w:val="24"/>
              </w:rPr>
            </w:pPr>
            <w:r w:rsidRPr="00803A41">
              <w:rPr>
                <w:rFonts w:ascii="Times New Roman" w:hAnsi="Times New Roman" w:cs="Times New Roman"/>
                <w:sz w:val="24"/>
                <w:szCs w:val="24"/>
              </w:rPr>
              <w:t>Средняя продолжительность жизни</w:t>
            </w:r>
          </w:p>
        </w:tc>
        <w:tc>
          <w:tcPr>
            <w:tcW w:w="1788" w:type="dxa"/>
            <w:vMerge w:val="restart"/>
            <w:vAlign w:val="center"/>
          </w:tcPr>
          <w:p w:rsidR="00F85230" w:rsidRPr="00803A41" w:rsidRDefault="00F85230" w:rsidP="00FC59AD">
            <w:pPr>
              <w:jc w:val="center"/>
              <w:rPr>
                <w:rFonts w:ascii="Times New Roman" w:hAnsi="Times New Roman" w:cs="Times New Roman"/>
                <w:sz w:val="24"/>
                <w:szCs w:val="24"/>
              </w:rPr>
            </w:pPr>
            <w:r w:rsidRPr="00803A41">
              <w:rPr>
                <w:rFonts w:ascii="Times New Roman" w:hAnsi="Times New Roman" w:cs="Times New Roman"/>
                <w:sz w:val="24"/>
                <w:szCs w:val="24"/>
              </w:rPr>
              <w:t>лет</w:t>
            </w: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67,1</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1722" w:type="dxa"/>
            <w:vMerge w:val="restart"/>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72,9</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73,1</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67,9</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73,6</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73,7</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539" w:type="dxa"/>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73,9</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73,9</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74,1</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74,1</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75,1</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restart"/>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6.</w:t>
            </w:r>
          </w:p>
        </w:tc>
        <w:tc>
          <w:tcPr>
            <w:tcW w:w="3587" w:type="dxa"/>
            <w:vMerge w:val="restart"/>
            <w:vAlign w:val="center"/>
          </w:tcPr>
          <w:p w:rsidR="00F85230" w:rsidRPr="00803A41" w:rsidRDefault="00F85230" w:rsidP="00FC59AD">
            <w:pPr>
              <w:contextualSpacing/>
              <w:rPr>
                <w:rFonts w:ascii="Times New Roman" w:hAnsi="Times New Roman" w:cs="Times New Roman"/>
                <w:sz w:val="24"/>
                <w:szCs w:val="24"/>
              </w:rPr>
            </w:pPr>
            <w:r w:rsidRPr="00803A41">
              <w:rPr>
                <w:rFonts w:ascii="Times New Roman" w:hAnsi="Times New Roman" w:cs="Times New Roman"/>
                <w:sz w:val="24"/>
                <w:szCs w:val="24"/>
              </w:rPr>
              <w:t>Численность трудоспособного населения</w:t>
            </w:r>
          </w:p>
        </w:tc>
        <w:tc>
          <w:tcPr>
            <w:tcW w:w="1788" w:type="dxa"/>
            <w:vMerge w:val="restart"/>
            <w:vAlign w:val="center"/>
          </w:tcPr>
          <w:p w:rsidR="00F85230" w:rsidRPr="00803A41" w:rsidRDefault="004759B9" w:rsidP="00FC59AD">
            <w:pPr>
              <w:contextualSpacing/>
              <w:jc w:val="center"/>
              <w:rPr>
                <w:rFonts w:ascii="Times New Roman" w:hAnsi="Times New Roman" w:cs="Times New Roman"/>
                <w:sz w:val="24"/>
                <w:szCs w:val="24"/>
              </w:rPr>
            </w:pPr>
            <w:r>
              <w:rPr>
                <w:rFonts w:ascii="Times New Roman" w:hAnsi="Times New Roman" w:cs="Times New Roman"/>
                <w:sz w:val="24"/>
                <w:szCs w:val="24"/>
              </w:rPr>
              <w:t xml:space="preserve">тыс. </w:t>
            </w:r>
            <w:r w:rsidR="00F85230" w:rsidRPr="00803A41">
              <w:rPr>
                <w:rFonts w:ascii="Times New Roman" w:hAnsi="Times New Roman" w:cs="Times New Roman"/>
                <w:sz w:val="24"/>
                <w:szCs w:val="24"/>
              </w:rPr>
              <w:t>чел.</w:t>
            </w: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722" w:type="dxa"/>
            <w:vMerge w:val="restart"/>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539" w:type="dxa"/>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w:t>
            </w:r>
          </w:p>
        </w:tc>
        <w:tc>
          <w:tcPr>
            <w:tcW w:w="1928" w:type="dxa"/>
            <w:vAlign w:val="center"/>
          </w:tcPr>
          <w:p w:rsidR="00F85230" w:rsidRDefault="001907A6"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049" w:type="dxa"/>
            <w:vAlign w:val="center"/>
          </w:tcPr>
          <w:p w:rsidR="00F85230" w:rsidRDefault="001907A6"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restart"/>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7.</w:t>
            </w:r>
          </w:p>
        </w:tc>
        <w:tc>
          <w:tcPr>
            <w:tcW w:w="3587" w:type="dxa"/>
            <w:vMerge w:val="restart"/>
            <w:vAlign w:val="center"/>
          </w:tcPr>
          <w:p w:rsidR="00F85230" w:rsidRPr="00803A41" w:rsidRDefault="00F85230" w:rsidP="00FC59AD">
            <w:pPr>
              <w:contextualSpacing/>
              <w:rPr>
                <w:rFonts w:ascii="Times New Roman" w:hAnsi="Times New Roman" w:cs="Times New Roman"/>
                <w:sz w:val="24"/>
                <w:szCs w:val="24"/>
              </w:rPr>
            </w:pPr>
            <w:r w:rsidRPr="00803A41">
              <w:rPr>
                <w:rFonts w:ascii="Times New Roman" w:hAnsi="Times New Roman" w:cs="Times New Roman"/>
                <w:sz w:val="24"/>
                <w:szCs w:val="24"/>
              </w:rPr>
              <w:t>Среднегодовая численность работников организаций</w:t>
            </w:r>
          </w:p>
        </w:tc>
        <w:tc>
          <w:tcPr>
            <w:tcW w:w="1788" w:type="dxa"/>
            <w:vMerge w:val="restart"/>
            <w:vAlign w:val="center"/>
          </w:tcPr>
          <w:p w:rsidR="00F85230" w:rsidRPr="00803A41" w:rsidRDefault="00F85230"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чел.</w:t>
            </w: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4576</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3829</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3900</w:t>
            </w:r>
          </w:p>
        </w:tc>
        <w:tc>
          <w:tcPr>
            <w:tcW w:w="1722" w:type="dxa"/>
            <w:vMerge w:val="restart"/>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4315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3870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4228</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3696</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3779</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4196</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3650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3762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4150</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4109</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3687</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3559</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3666</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539" w:type="dxa"/>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3476</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3514</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3496</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restart"/>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r w:rsidRPr="00803A41">
              <w:rPr>
                <w:rFonts w:ascii="Times New Roman" w:hAnsi="Times New Roman" w:cs="Times New Roman"/>
                <w:sz w:val="24"/>
                <w:szCs w:val="24"/>
              </w:rPr>
              <w:t>8.</w:t>
            </w:r>
          </w:p>
        </w:tc>
        <w:tc>
          <w:tcPr>
            <w:tcW w:w="3587" w:type="dxa"/>
            <w:vMerge w:val="restart"/>
            <w:vAlign w:val="center"/>
          </w:tcPr>
          <w:p w:rsidR="00F85230" w:rsidRPr="00803A41" w:rsidRDefault="00F85230" w:rsidP="00FC59AD">
            <w:pPr>
              <w:contextualSpacing/>
              <w:rPr>
                <w:rFonts w:ascii="Times New Roman" w:hAnsi="Times New Roman" w:cs="Times New Roman"/>
                <w:sz w:val="24"/>
                <w:szCs w:val="24"/>
              </w:rPr>
            </w:pPr>
            <w:r w:rsidRPr="00803A41">
              <w:rPr>
                <w:rFonts w:ascii="Times New Roman" w:hAnsi="Times New Roman" w:cs="Times New Roman"/>
                <w:sz w:val="24"/>
                <w:szCs w:val="24"/>
              </w:rPr>
              <w:t xml:space="preserve">Доля населения, обеспеченного скорой медицинской помощью, соответствующей стандартам </w:t>
            </w:r>
            <w:r w:rsidRPr="00803A41">
              <w:rPr>
                <w:rFonts w:ascii="Times New Roman" w:hAnsi="Times New Roman" w:cs="Times New Roman"/>
                <w:sz w:val="24"/>
                <w:szCs w:val="24"/>
              </w:rPr>
              <w:lastRenderedPageBreak/>
              <w:t>доступности</w:t>
            </w:r>
          </w:p>
        </w:tc>
        <w:tc>
          <w:tcPr>
            <w:tcW w:w="1788" w:type="dxa"/>
            <w:vMerge w:val="restart"/>
            <w:vAlign w:val="center"/>
          </w:tcPr>
          <w:p w:rsidR="00F85230" w:rsidRPr="00803A41" w:rsidRDefault="00F85230"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lastRenderedPageBreak/>
              <w:t>%</w:t>
            </w: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90,8</w:t>
            </w:r>
          </w:p>
        </w:tc>
        <w:tc>
          <w:tcPr>
            <w:tcW w:w="1722" w:type="dxa"/>
            <w:vMerge w:val="restart"/>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86,9</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90,4</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91,6</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90,6</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87,9</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539" w:type="dxa"/>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89,8</w:t>
            </w: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92,2</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93,4</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2029</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96,5</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F85230" w:rsidRPr="008547A4" w:rsidTr="00FC59AD">
        <w:trPr>
          <w:jc w:val="center"/>
        </w:trPr>
        <w:tc>
          <w:tcPr>
            <w:tcW w:w="494" w:type="dxa"/>
            <w:vMerge/>
            <w:vAlign w:val="center"/>
          </w:tcPr>
          <w:p w:rsidR="00F85230" w:rsidRPr="00803A41" w:rsidRDefault="00F85230"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85230" w:rsidRPr="00803A41" w:rsidRDefault="00F85230" w:rsidP="00FC59AD">
            <w:pPr>
              <w:contextualSpacing/>
              <w:rPr>
                <w:rFonts w:ascii="Times New Roman" w:hAnsi="Times New Roman" w:cs="Times New Roman"/>
                <w:sz w:val="24"/>
                <w:szCs w:val="24"/>
              </w:rPr>
            </w:pPr>
          </w:p>
        </w:tc>
        <w:tc>
          <w:tcPr>
            <w:tcW w:w="1788" w:type="dxa"/>
            <w:vMerge/>
            <w:vAlign w:val="center"/>
          </w:tcPr>
          <w:p w:rsidR="00F85230" w:rsidRPr="00803A41" w:rsidRDefault="00F85230" w:rsidP="00FC59AD">
            <w:pPr>
              <w:contextualSpacing/>
              <w:jc w:val="center"/>
              <w:rPr>
                <w:rFonts w:ascii="Times New Roman" w:hAnsi="Times New Roman" w:cs="Times New Roman"/>
                <w:sz w:val="24"/>
                <w:szCs w:val="24"/>
              </w:rPr>
            </w:pPr>
          </w:p>
        </w:tc>
        <w:tc>
          <w:tcPr>
            <w:tcW w:w="90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1539" w:type="dxa"/>
            <w:vAlign w:val="center"/>
          </w:tcPr>
          <w:p w:rsidR="00F85230" w:rsidRDefault="00F85230" w:rsidP="00F85230">
            <w:pPr>
              <w:spacing w:after="0" w:line="240" w:lineRule="auto"/>
              <w:jc w:val="center"/>
              <w:rPr>
                <w:rFonts w:ascii="Times New Roman" w:hAnsi="Times New Roman" w:cs="Times New Roman"/>
                <w:sz w:val="24"/>
                <w:szCs w:val="24"/>
              </w:rPr>
            </w:pPr>
          </w:p>
        </w:tc>
        <w:tc>
          <w:tcPr>
            <w:tcW w:w="870"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w:t>
            </w:r>
          </w:p>
        </w:tc>
        <w:tc>
          <w:tcPr>
            <w:tcW w:w="1928"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2049" w:type="dxa"/>
            <w:vAlign w:val="center"/>
          </w:tcPr>
          <w:p w:rsidR="00F85230" w:rsidRDefault="00F85230" w:rsidP="00F85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722" w:type="dxa"/>
            <w:vMerge/>
            <w:vAlign w:val="center"/>
          </w:tcPr>
          <w:p w:rsidR="00F85230" w:rsidRPr="008547A4" w:rsidRDefault="00F85230"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restart"/>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587" w:type="dxa"/>
            <w:vMerge w:val="restart"/>
            <w:vAlign w:val="center"/>
          </w:tcPr>
          <w:p w:rsidR="004249FD" w:rsidRPr="00803A41" w:rsidRDefault="004249FD" w:rsidP="00FC59AD">
            <w:pPr>
              <w:contextualSpacing/>
              <w:rPr>
                <w:rFonts w:ascii="Times New Roman" w:hAnsi="Times New Roman" w:cs="Times New Roman"/>
                <w:sz w:val="24"/>
                <w:szCs w:val="24"/>
              </w:rPr>
            </w:pPr>
            <w:r w:rsidRPr="00803A41">
              <w:rPr>
                <w:rStyle w:val="rvts0"/>
                <w:rFonts w:ascii="Times New Roman" w:hAnsi="Times New Roman" w:cs="Times New Roman"/>
                <w:color w:val="000000"/>
                <w:sz w:val="24"/>
                <w:szCs w:val="24"/>
              </w:rPr>
              <w:t>Удовлетворение спроса на услуги дополнительного образования для детей и молодежи в возрасте 5-18 лет</w:t>
            </w:r>
          </w:p>
        </w:tc>
        <w:tc>
          <w:tcPr>
            <w:tcW w:w="1788" w:type="dxa"/>
            <w:vMerge w:val="restart"/>
            <w:vAlign w:val="center"/>
          </w:tcPr>
          <w:p w:rsidR="004249FD" w:rsidRPr="00803A41" w:rsidRDefault="004249FD"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w:t>
            </w: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2008</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2018</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restart"/>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2011</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2019</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2012</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2020</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2013</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2021</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2014</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2022</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2015</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2023</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2016</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2024</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2017</w:t>
            </w:r>
          </w:p>
        </w:tc>
        <w:tc>
          <w:tcPr>
            <w:tcW w:w="153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2025</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2026</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2027</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2028</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2029</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2030</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2035</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restart"/>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587" w:type="dxa"/>
            <w:vMerge w:val="restart"/>
            <w:vAlign w:val="center"/>
          </w:tcPr>
          <w:p w:rsidR="004249FD" w:rsidRPr="00803A41" w:rsidRDefault="004249FD" w:rsidP="00FC59AD">
            <w:pPr>
              <w:contextualSpacing/>
              <w:rPr>
                <w:rFonts w:ascii="Times New Roman" w:hAnsi="Times New Roman" w:cs="Times New Roman"/>
                <w:sz w:val="24"/>
                <w:szCs w:val="24"/>
              </w:rPr>
            </w:pPr>
            <w:r w:rsidRPr="00803A41">
              <w:rPr>
                <w:rStyle w:val="rvts0"/>
                <w:rFonts w:ascii="Times New Roman" w:hAnsi="Times New Roman" w:cs="Times New Roman"/>
                <w:color w:val="000000"/>
                <w:sz w:val="24"/>
                <w:szCs w:val="24"/>
              </w:rPr>
              <w:t xml:space="preserve">Доля учащихся общеобразовательных </w:t>
            </w:r>
            <w:r w:rsidRPr="00803A41">
              <w:rPr>
                <w:rStyle w:val="rvts0"/>
                <w:rFonts w:ascii="Times New Roman" w:hAnsi="Times New Roman" w:cs="Times New Roman"/>
                <w:color w:val="000000"/>
                <w:sz w:val="24"/>
                <w:szCs w:val="24"/>
              </w:rPr>
              <w:lastRenderedPageBreak/>
              <w:t>учреждений, обучающихся в одну смену</w:t>
            </w:r>
          </w:p>
        </w:tc>
        <w:tc>
          <w:tcPr>
            <w:tcW w:w="1788" w:type="dxa"/>
            <w:vMerge w:val="restart"/>
            <w:vAlign w:val="center"/>
          </w:tcPr>
          <w:p w:rsidR="004249FD" w:rsidRPr="00803A41" w:rsidRDefault="004249FD"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lastRenderedPageBreak/>
              <w:t>%</w:t>
            </w: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2008</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81</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2018</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82</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restart"/>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2011</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81</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2019</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82</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2012</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81</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2020</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2013</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81</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2021</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2014</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81</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2022</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2015</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83</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2023</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2016</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83</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2024</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2017</w:t>
            </w:r>
          </w:p>
        </w:tc>
        <w:tc>
          <w:tcPr>
            <w:tcW w:w="153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82</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2025</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2026</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2027</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2028</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2029</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2030</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2035</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restart"/>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587" w:type="dxa"/>
            <w:vMerge w:val="restart"/>
            <w:vAlign w:val="center"/>
          </w:tcPr>
          <w:p w:rsidR="004249FD" w:rsidRPr="00803A41" w:rsidRDefault="004249FD" w:rsidP="00FC59AD">
            <w:pPr>
              <w:contextualSpacing/>
              <w:rPr>
                <w:rFonts w:ascii="Times New Roman" w:hAnsi="Times New Roman" w:cs="Times New Roman"/>
                <w:sz w:val="24"/>
                <w:szCs w:val="24"/>
              </w:rPr>
            </w:pPr>
            <w:r w:rsidRPr="00803A41">
              <w:rPr>
                <w:rFonts w:ascii="Times New Roman" w:hAnsi="Times New Roman" w:cs="Times New Roman"/>
                <w:color w:val="000000"/>
                <w:sz w:val="24"/>
                <w:szCs w:val="24"/>
              </w:rPr>
              <w:t>Доля выпускников общеобразовательных учреждений, получающие среднее профессиональное или высшее образование в первый год после окончания обучения в общей численности выпускников</w:t>
            </w:r>
          </w:p>
        </w:tc>
        <w:tc>
          <w:tcPr>
            <w:tcW w:w="1788" w:type="dxa"/>
            <w:vMerge w:val="restart"/>
            <w:vAlign w:val="center"/>
          </w:tcPr>
          <w:p w:rsidR="004249FD" w:rsidRPr="00803A41" w:rsidRDefault="004249FD"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w:t>
            </w: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2008</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2018</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72</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1722" w:type="dxa"/>
            <w:vMerge w:val="restart"/>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2011</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2019</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75</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2012</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2020</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78</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2013</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2021</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2014</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2022</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2015</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2023</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2016</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н/д</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2024</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2017</w:t>
            </w:r>
          </w:p>
        </w:tc>
        <w:tc>
          <w:tcPr>
            <w:tcW w:w="153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70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2025</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2026</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2027</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2028</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2029</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2030</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2035</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85</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restart"/>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587" w:type="dxa"/>
            <w:vMerge w:val="restart"/>
            <w:vAlign w:val="center"/>
          </w:tcPr>
          <w:p w:rsidR="004249FD" w:rsidRPr="00803A41" w:rsidRDefault="004249FD" w:rsidP="00FC59AD">
            <w:pPr>
              <w:rPr>
                <w:rFonts w:ascii="Times New Roman" w:hAnsi="Times New Roman" w:cs="Times New Roman"/>
                <w:sz w:val="24"/>
                <w:szCs w:val="24"/>
              </w:rPr>
            </w:pPr>
            <w:r w:rsidRPr="00803A41">
              <w:rPr>
                <w:rFonts w:ascii="Times New Roman" w:hAnsi="Times New Roman" w:cs="Times New Roman"/>
                <w:sz w:val="24"/>
                <w:szCs w:val="24"/>
              </w:rPr>
              <w:t xml:space="preserve">Обеспеченность доступности </w:t>
            </w:r>
            <w:r w:rsidRPr="00803A41">
              <w:rPr>
                <w:rFonts w:ascii="Times New Roman" w:hAnsi="Times New Roman" w:cs="Times New Roman"/>
                <w:sz w:val="24"/>
                <w:szCs w:val="24"/>
              </w:rPr>
              <w:lastRenderedPageBreak/>
              <w:t xml:space="preserve">дошкольного образования для детей в возрасте от 3 до 7 лет  </w:t>
            </w:r>
          </w:p>
        </w:tc>
        <w:tc>
          <w:tcPr>
            <w:tcW w:w="1788" w:type="dxa"/>
            <w:vMerge w:val="restart"/>
            <w:vAlign w:val="center"/>
          </w:tcPr>
          <w:p w:rsidR="004249FD" w:rsidRPr="00803A41" w:rsidRDefault="004249FD" w:rsidP="00FC59AD">
            <w:pPr>
              <w:jc w:val="center"/>
              <w:rPr>
                <w:rFonts w:ascii="Times New Roman" w:hAnsi="Times New Roman" w:cs="Times New Roman"/>
                <w:sz w:val="24"/>
                <w:szCs w:val="24"/>
              </w:rPr>
            </w:pPr>
            <w:r w:rsidRPr="00803A41">
              <w:rPr>
                <w:rFonts w:ascii="Times New Roman" w:hAnsi="Times New Roman" w:cs="Times New Roman"/>
                <w:sz w:val="24"/>
                <w:szCs w:val="24"/>
              </w:rPr>
              <w:lastRenderedPageBreak/>
              <w:t>%</w:t>
            </w: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2008</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50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2018</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restart"/>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2011</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50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2019</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2012</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50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2020</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2013</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50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2021</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2014</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51,5</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2022</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2015</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64</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2023</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2016</w:t>
            </w: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87</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2024</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2017</w:t>
            </w:r>
          </w:p>
        </w:tc>
        <w:tc>
          <w:tcPr>
            <w:tcW w:w="153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2025</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2026</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2027</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2028</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2029</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2030</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FC59AD">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2035</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100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restart"/>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587" w:type="dxa"/>
            <w:vMerge w:val="restart"/>
            <w:vAlign w:val="center"/>
          </w:tcPr>
          <w:p w:rsidR="004249FD" w:rsidRPr="00803A41" w:rsidRDefault="004249FD"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построенных школ</w:t>
            </w:r>
          </w:p>
        </w:tc>
        <w:tc>
          <w:tcPr>
            <w:tcW w:w="1788" w:type="dxa"/>
            <w:vMerge w:val="restart"/>
            <w:vAlign w:val="center"/>
          </w:tcPr>
          <w:p w:rsidR="004249FD" w:rsidRPr="00803A41" w:rsidRDefault="004249FD" w:rsidP="00FC59AD">
            <w:pPr>
              <w:pStyle w:val="ConsPlusCell"/>
              <w:jc w:val="center"/>
            </w:pPr>
            <w:r w:rsidRPr="00803A41">
              <w:t>единицы</w:t>
            </w: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2008</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2018</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restart"/>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2011</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2019</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2012</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2020</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2013</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2021</w:t>
            </w:r>
          </w:p>
        </w:tc>
        <w:tc>
          <w:tcPr>
            <w:tcW w:w="1928"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1</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2014</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2022</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2015</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2023</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2016</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2024</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2017</w:t>
            </w:r>
          </w:p>
        </w:tc>
        <w:tc>
          <w:tcPr>
            <w:tcW w:w="153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2025</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2026</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2027</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2028</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2029</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2030</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4249FD" w:rsidRPr="008547A4" w:rsidTr="00266484">
        <w:trPr>
          <w:jc w:val="center"/>
        </w:trPr>
        <w:tc>
          <w:tcPr>
            <w:tcW w:w="494" w:type="dxa"/>
            <w:vMerge/>
            <w:vAlign w:val="center"/>
          </w:tcPr>
          <w:p w:rsidR="004249FD" w:rsidRPr="00803A41" w:rsidRDefault="004249F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249FD" w:rsidRPr="00803A41" w:rsidRDefault="004249FD" w:rsidP="00FC59AD">
            <w:pPr>
              <w:contextualSpacing/>
              <w:rPr>
                <w:rFonts w:ascii="Times New Roman" w:hAnsi="Times New Roman" w:cs="Times New Roman"/>
                <w:sz w:val="24"/>
                <w:szCs w:val="24"/>
              </w:rPr>
            </w:pPr>
          </w:p>
        </w:tc>
        <w:tc>
          <w:tcPr>
            <w:tcW w:w="1788" w:type="dxa"/>
            <w:vMerge/>
            <w:vAlign w:val="center"/>
          </w:tcPr>
          <w:p w:rsidR="004249FD" w:rsidRPr="00803A41" w:rsidRDefault="004249FD" w:rsidP="00FC59AD">
            <w:pPr>
              <w:contextualSpacing/>
              <w:jc w:val="center"/>
              <w:rPr>
                <w:rFonts w:ascii="Times New Roman" w:hAnsi="Times New Roman" w:cs="Times New Roman"/>
                <w:sz w:val="24"/>
                <w:szCs w:val="24"/>
              </w:rPr>
            </w:pPr>
          </w:p>
        </w:tc>
        <w:tc>
          <w:tcPr>
            <w:tcW w:w="90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153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p>
        </w:tc>
        <w:tc>
          <w:tcPr>
            <w:tcW w:w="870"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2035</w:t>
            </w:r>
          </w:p>
        </w:tc>
        <w:tc>
          <w:tcPr>
            <w:tcW w:w="1928" w:type="dxa"/>
          </w:tcPr>
          <w:p w:rsidR="004249FD" w:rsidRPr="004249FD" w:rsidRDefault="004249FD" w:rsidP="004249FD">
            <w:pPr>
              <w:spacing w:after="0" w:line="240" w:lineRule="auto"/>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2049" w:type="dxa"/>
            <w:vAlign w:val="center"/>
          </w:tcPr>
          <w:p w:rsidR="004249FD" w:rsidRPr="004249FD" w:rsidRDefault="004249FD" w:rsidP="004249FD">
            <w:pPr>
              <w:spacing w:after="0" w:line="240" w:lineRule="auto"/>
              <w:contextualSpacing/>
              <w:jc w:val="center"/>
              <w:rPr>
                <w:rFonts w:ascii="Times New Roman" w:hAnsi="Times New Roman" w:cs="Times New Roman"/>
                <w:sz w:val="24"/>
                <w:szCs w:val="24"/>
              </w:rPr>
            </w:pPr>
            <w:r w:rsidRPr="004249FD">
              <w:rPr>
                <w:rFonts w:ascii="Times New Roman" w:hAnsi="Times New Roman" w:cs="Times New Roman"/>
                <w:sz w:val="24"/>
                <w:szCs w:val="24"/>
              </w:rPr>
              <w:t>0</w:t>
            </w:r>
          </w:p>
        </w:tc>
        <w:tc>
          <w:tcPr>
            <w:tcW w:w="1722" w:type="dxa"/>
            <w:vMerge/>
            <w:vAlign w:val="center"/>
          </w:tcPr>
          <w:p w:rsidR="004249FD" w:rsidRPr="008547A4" w:rsidRDefault="004249F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restart"/>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587" w:type="dxa"/>
            <w:vMerge w:val="restart"/>
            <w:vAlign w:val="center"/>
          </w:tcPr>
          <w:p w:rsidR="00F314BD" w:rsidRPr="00803A41" w:rsidRDefault="00F314BD" w:rsidP="00FC59AD">
            <w:pPr>
              <w:rPr>
                <w:rFonts w:ascii="Times New Roman" w:hAnsi="Times New Roman" w:cs="Times New Roman"/>
                <w:color w:val="000000"/>
                <w:sz w:val="24"/>
                <w:szCs w:val="24"/>
              </w:rPr>
            </w:pPr>
            <w:r w:rsidRPr="00803A41">
              <w:rPr>
                <w:rFonts w:ascii="Times New Roman" w:hAnsi="Times New Roman" w:cs="Times New Roman"/>
                <w:sz w:val="24"/>
                <w:szCs w:val="24"/>
              </w:rPr>
              <w:t>Уровень удовлетворенности населения Сосьвинского городского округа качеством и доступностью предоставления муниципальных услуг в сфере культуры</w:t>
            </w:r>
          </w:p>
        </w:tc>
        <w:tc>
          <w:tcPr>
            <w:tcW w:w="1788" w:type="dxa"/>
            <w:vMerge w:val="restart"/>
            <w:vAlign w:val="center"/>
          </w:tcPr>
          <w:p w:rsidR="00F314BD" w:rsidRPr="00803A41" w:rsidRDefault="00F314BD" w:rsidP="00FC59AD">
            <w:pPr>
              <w:jc w:val="center"/>
              <w:rPr>
                <w:rFonts w:ascii="Times New Roman" w:hAnsi="Times New Roman" w:cs="Times New Roman"/>
                <w:color w:val="000000"/>
                <w:sz w:val="24"/>
                <w:szCs w:val="24"/>
              </w:rPr>
            </w:pPr>
            <w:r w:rsidRPr="00803A41">
              <w:rPr>
                <w:rFonts w:ascii="Times New Roman" w:hAnsi="Times New Roman" w:cs="Times New Roman"/>
                <w:color w:val="000000"/>
                <w:sz w:val="24"/>
                <w:szCs w:val="24"/>
              </w:rPr>
              <w:t>%</w:t>
            </w: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74</w:t>
            </w:r>
          </w:p>
        </w:tc>
        <w:tc>
          <w:tcPr>
            <w:tcW w:w="1722" w:type="dxa"/>
            <w:vMerge w:val="restart"/>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82</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81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83</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82</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94</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96</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98</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99</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restart"/>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587" w:type="dxa"/>
            <w:vMerge w:val="restart"/>
            <w:vAlign w:val="center"/>
          </w:tcPr>
          <w:p w:rsidR="00F314BD" w:rsidRPr="00803A41" w:rsidRDefault="00F314BD" w:rsidP="00FC59AD">
            <w:pPr>
              <w:rPr>
                <w:rFonts w:ascii="Times New Roman" w:hAnsi="Times New Roman" w:cs="Times New Roman"/>
                <w:color w:val="000000"/>
                <w:sz w:val="24"/>
                <w:szCs w:val="24"/>
              </w:rPr>
            </w:pPr>
            <w:r w:rsidRPr="00803A41">
              <w:rPr>
                <w:rFonts w:ascii="Times New Roman" w:hAnsi="Times New Roman" w:cs="Times New Roman"/>
                <w:sz w:val="24"/>
                <w:szCs w:val="24"/>
              </w:rPr>
              <w:t xml:space="preserve">Количество участников мероприятий,  проводимых культурно-досуговыми учреждениями </w:t>
            </w:r>
          </w:p>
        </w:tc>
        <w:tc>
          <w:tcPr>
            <w:tcW w:w="1788" w:type="dxa"/>
            <w:vMerge w:val="restart"/>
            <w:vAlign w:val="center"/>
          </w:tcPr>
          <w:p w:rsidR="00F314BD" w:rsidRPr="00803A41" w:rsidRDefault="00F314BD" w:rsidP="00FC59AD">
            <w:pPr>
              <w:jc w:val="center"/>
              <w:rPr>
                <w:rFonts w:ascii="Times New Roman" w:hAnsi="Times New Roman" w:cs="Times New Roman"/>
                <w:color w:val="000000"/>
                <w:sz w:val="24"/>
                <w:szCs w:val="24"/>
              </w:rPr>
            </w:pPr>
            <w:r w:rsidRPr="00803A41">
              <w:rPr>
                <w:rFonts w:ascii="Times New Roman" w:hAnsi="Times New Roman" w:cs="Times New Roman"/>
                <w:color w:val="000000"/>
                <w:sz w:val="24"/>
                <w:szCs w:val="24"/>
              </w:rPr>
              <w:t>чел.</w:t>
            </w: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68247</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63530</w:t>
            </w:r>
          </w:p>
        </w:tc>
        <w:tc>
          <w:tcPr>
            <w:tcW w:w="1722" w:type="dxa"/>
            <w:vMerge w:val="restart"/>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63559</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63558</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63565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63560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63570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63565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78015</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63580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63577</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63550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63590</w:t>
            </w:r>
          </w:p>
        </w:tc>
        <w:tc>
          <w:tcPr>
            <w:tcW w:w="2049" w:type="dxa"/>
            <w:vAlign w:val="center"/>
          </w:tcPr>
          <w:p w:rsidR="00F314BD"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63582</w:t>
            </w:r>
          </w:p>
          <w:p w:rsidR="00F314BD" w:rsidRPr="008547A4" w:rsidRDefault="00F314BD" w:rsidP="00266484">
            <w:pPr>
              <w:contextualSpacing/>
              <w:jc w:val="center"/>
              <w:rPr>
                <w:rFonts w:ascii="Times New Roman" w:hAnsi="Times New Roman" w:cs="Times New Roman"/>
                <w:sz w:val="24"/>
                <w:szCs w:val="24"/>
              </w:rPr>
            </w:pP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63550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63600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63610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63610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63610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63610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63610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63596</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63610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63597</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63610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63597</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restart"/>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3587" w:type="dxa"/>
            <w:vMerge w:val="restart"/>
            <w:vAlign w:val="center"/>
          </w:tcPr>
          <w:p w:rsidR="00F314BD" w:rsidRPr="00803A41" w:rsidRDefault="00F314BD" w:rsidP="00FC59AD">
            <w:pPr>
              <w:rPr>
                <w:rFonts w:ascii="Times New Roman" w:hAnsi="Times New Roman" w:cs="Times New Roman"/>
                <w:sz w:val="24"/>
                <w:szCs w:val="24"/>
              </w:rPr>
            </w:pPr>
            <w:r w:rsidRPr="00803A41">
              <w:rPr>
                <w:rFonts w:ascii="Times New Roman" w:hAnsi="Times New Roman" w:cs="Times New Roman"/>
                <w:sz w:val="24"/>
                <w:szCs w:val="24"/>
              </w:rPr>
              <w:t xml:space="preserve">Доля учреждений культуры и искусства, находящихся в удовлетворительном состоянии, в общем количестве учреждений культуры и искусства </w:t>
            </w:r>
          </w:p>
        </w:tc>
        <w:tc>
          <w:tcPr>
            <w:tcW w:w="1788" w:type="dxa"/>
            <w:vMerge w:val="restart"/>
            <w:vAlign w:val="center"/>
          </w:tcPr>
          <w:p w:rsidR="00F314BD" w:rsidRPr="00803A41" w:rsidRDefault="00F314BD" w:rsidP="00FC59AD">
            <w:pPr>
              <w:pStyle w:val="ConsPlusCell"/>
              <w:jc w:val="center"/>
            </w:pPr>
            <w:r w:rsidRPr="00803A41">
              <w:t>%</w:t>
            </w: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62,5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722" w:type="dxa"/>
            <w:vMerge w:val="restart"/>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62,5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62,5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62,5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57,6</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63,0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restart"/>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3587" w:type="dxa"/>
            <w:vMerge w:val="restart"/>
            <w:vAlign w:val="center"/>
          </w:tcPr>
          <w:p w:rsidR="00F314BD" w:rsidRPr="00803A41" w:rsidRDefault="00F314BD" w:rsidP="00FC59AD">
            <w:pPr>
              <w:rPr>
                <w:rFonts w:ascii="Times New Roman" w:hAnsi="Times New Roman" w:cs="Times New Roman"/>
                <w:sz w:val="24"/>
                <w:szCs w:val="24"/>
              </w:rPr>
            </w:pPr>
            <w:r w:rsidRPr="00803A41">
              <w:rPr>
                <w:rFonts w:ascii="Times New Roman" w:hAnsi="Times New Roman" w:cs="Times New Roman"/>
                <w:sz w:val="24"/>
                <w:szCs w:val="24"/>
              </w:rPr>
              <w:t xml:space="preserve">Доля населения, систематически занимающегося физической </w:t>
            </w:r>
            <w:r w:rsidRPr="00803A41">
              <w:rPr>
                <w:rFonts w:ascii="Times New Roman" w:hAnsi="Times New Roman" w:cs="Times New Roman"/>
                <w:sz w:val="24"/>
                <w:szCs w:val="24"/>
              </w:rPr>
              <w:lastRenderedPageBreak/>
              <w:t xml:space="preserve">культурой и спортом </w:t>
            </w:r>
          </w:p>
        </w:tc>
        <w:tc>
          <w:tcPr>
            <w:tcW w:w="1788" w:type="dxa"/>
            <w:vMerge w:val="restart"/>
            <w:vAlign w:val="center"/>
          </w:tcPr>
          <w:p w:rsidR="00F314BD" w:rsidRPr="00803A41" w:rsidRDefault="00F314BD" w:rsidP="00FC59AD">
            <w:pPr>
              <w:pStyle w:val="ConsPlusCell"/>
              <w:jc w:val="center"/>
            </w:pPr>
            <w:r w:rsidRPr="00803A41">
              <w:lastRenderedPageBreak/>
              <w:t>%</w:t>
            </w: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restart"/>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23,6</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23,7</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19,9</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23,8</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23,9</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20,7</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24,1</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24,1</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24,1</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24,1</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24,1</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24,1</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24,1</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restart"/>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3587" w:type="dxa"/>
            <w:vMerge w:val="restart"/>
            <w:vAlign w:val="center"/>
          </w:tcPr>
          <w:p w:rsidR="00F314BD" w:rsidRPr="00803A41" w:rsidRDefault="00F314BD" w:rsidP="00FC59AD">
            <w:pPr>
              <w:pStyle w:val="ConsPlusCell"/>
            </w:pPr>
            <w:r w:rsidRPr="00803A41">
              <w:t xml:space="preserve">Количество </w:t>
            </w:r>
          </w:p>
          <w:p w:rsidR="00F314BD" w:rsidRPr="00803A41" w:rsidRDefault="00F314BD" w:rsidP="00FC59AD">
            <w:pPr>
              <w:pStyle w:val="ConsPlusCell"/>
            </w:pPr>
            <w:r w:rsidRPr="00803A41">
              <w:t>спортивно-массовых и физкультурно-оздоровительных</w:t>
            </w:r>
          </w:p>
          <w:p w:rsidR="00F314BD" w:rsidRPr="00803A41" w:rsidRDefault="00F314BD" w:rsidP="00FC59AD">
            <w:pPr>
              <w:rPr>
                <w:rFonts w:ascii="Times New Roman" w:hAnsi="Times New Roman" w:cs="Times New Roman"/>
                <w:sz w:val="24"/>
                <w:szCs w:val="24"/>
              </w:rPr>
            </w:pPr>
            <w:r w:rsidRPr="00803A41">
              <w:rPr>
                <w:rFonts w:ascii="Times New Roman" w:hAnsi="Times New Roman" w:cs="Times New Roman"/>
                <w:sz w:val="24"/>
                <w:szCs w:val="24"/>
              </w:rPr>
              <w:t xml:space="preserve">мероприятий </w:t>
            </w:r>
          </w:p>
        </w:tc>
        <w:tc>
          <w:tcPr>
            <w:tcW w:w="1788" w:type="dxa"/>
            <w:vMerge w:val="restart"/>
            <w:vAlign w:val="center"/>
          </w:tcPr>
          <w:p w:rsidR="00F314BD" w:rsidRPr="00803A41" w:rsidRDefault="00F314BD" w:rsidP="00FC59AD">
            <w:pPr>
              <w:pStyle w:val="ConsPlusCell"/>
              <w:jc w:val="center"/>
            </w:pPr>
            <w:r w:rsidRPr="00803A41">
              <w:t>ед.</w:t>
            </w: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160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157</w:t>
            </w:r>
          </w:p>
        </w:tc>
        <w:tc>
          <w:tcPr>
            <w:tcW w:w="1722" w:type="dxa"/>
            <w:vMerge w:val="restart"/>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141</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142</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112</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141</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124</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144</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156</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156</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146</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146</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146</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146</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146</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146</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146</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restart"/>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587" w:type="dxa"/>
            <w:vMerge w:val="restart"/>
            <w:vAlign w:val="center"/>
          </w:tcPr>
          <w:p w:rsidR="00F314BD" w:rsidRPr="00803A41" w:rsidRDefault="00F314BD" w:rsidP="00FC59AD">
            <w:pPr>
              <w:rPr>
                <w:rFonts w:ascii="Times New Roman" w:hAnsi="Times New Roman" w:cs="Times New Roman"/>
                <w:color w:val="000000"/>
                <w:sz w:val="24"/>
                <w:szCs w:val="24"/>
              </w:rPr>
            </w:pPr>
            <w:r w:rsidRPr="00803A41">
              <w:rPr>
                <w:rFonts w:ascii="Times New Roman" w:hAnsi="Times New Roman" w:cs="Times New Roman"/>
                <w:sz w:val="24"/>
                <w:szCs w:val="24"/>
              </w:rPr>
              <w:t>Охват несовершеннолетних граждан, в том числе, находящихся в трудной жизненной ситуации сезонными формами занятости</w:t>
            </w:r>
          </w:p>
        </w:tc>
        <w:tc>
          <w:tcPr>
            <w:tcW w:w="1788" w:type="dxa"/>
            <w:vMerge w:val="restart"/>
            <w:vAlign w:val="center"/>
          </w:tcPr>
          <w:p w:rsidR="00F314BD" w:rsidRPr="00803A41" w:rsidRDefault="00F314BD" w:rsidP="00FC59AD">
            <w:pPr>
              <w:jc w:val="center"/>
              <w:rPr>
                <w:rFonts w:ascii="Times New Roman" w:hAnsi="Times New Roman" w:cs="Times New Roman"/>
                <w:color w:val="000000"/>
                <w:sz w:val="24"/>
                <w:szCs w:val="24"/>
              </w:rPr>
            </w:pPr>
            <w:r w:rsidRPr="00803A41">
              <w:rPr>
                <w:rFonts w:ascii="Times New Roman" w:hAnsi="Times New Roman" w:cs="Times New Roman"/>
                <w:color w:val="000000"/>
                <w:sz w:val="24"/>
                <w:szCs w:val="24"/>
              </w:rPr>
              <w:t>%</w:t>
            </w: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restart"/>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F314BD" w:rsidRPr="008547A4" w:rsidTr="00FC59AD">
        <w:trPr>
          <w:jc w:val="center"/>
        </w:trPr>
        <w:tc>
          <w:tcPr>
            <w:tcW w:w="494" w:type="dxa"/>
            <w:vMerge/>
            <w:vAlign w:val="center"/>
          </w:tcPr>
          <w:p w:rsidR="00F314BD" w:rsidRPr="00803A41" w:rsidRDefault="00F314BD"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F314BD" w:rsidRPr="00803A41" w:rsidRDefault="00F314BD" w:rsidP="00FC59AD">
            <w:pPr>
              <w:contextualSpacing/>
              <w:rPr>
                <w:rFonts w:ascii="Times New Roman" w:hAnsi="Times New Roman" w:cs="Times New Roman"/>
                <w:sz w:val="24"/>
                <w:szCs w:val="24"/>
              </w:rPr>
            </w:pPr>
          </w:p>
        </w:tc>
        <w:tc>
          <w:tcPr>
            <w:tcW w:w="1788" w:type="dxa"/>
            <w:vMerge/>
            <w:vAlign w:val="center"/>
          </w:tcPr>
          <w:p w:rsidR="00F314BD" w:rsidRPr="00803A41" w:rsidRDefault="00F314BD" w:rsidP="00FC59AD">
            <w:pPr>
              <w:contextualSpacing/>
              <w:jc w:val="center"/>
              <w:rPr>
                <w:rFonts w:ascii="Times New Roman" w:hAnsi="Times New Roman" w:cs="Times New Roman"/>
                <w:sz w:val="24"/>
                <w:szCs w:val="24"/>
              </w:rPr>
            </w:pPr>
          </w:p>
        </w:tc>
        <w:tc>
          <w:tcPr>
            <w:tcW w:w="90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1539" w:type="dxa"/>
            <w:vAlign w:val="center"/>
          </w:tcPr>
          <w:p w:rsidR="00F314BD" w:rsidRPr="008547A4" w:rsidRDefault="00F314BD" w:rsidP="00266484">
            <w:pPr>
              <w:contextualSpacing/>
              <w:jc w:val="center"/>
              <w:rPr>
                <w:rFonts w:ascii="Times New Roman" w:hAnsi="Times New Roman" w:cs="Times New Roman"/>
                <w:sz w:val="24"/>
                <w:szCs w:val="24"/>
              </w:rPr>
            </w:pPr>
          </w:p>
        </w:tc>
        <w:tc>
          <w:tcPr>
            <w:tcW w:w="870" w:type="dxa"/>
            <w:vAlign w:val="center"/>
          </w:tcPr>
          <w:p w:rsidR="00F314BD" w:rsidRPr="008547A4" w:rsidRDefault="00F314BD"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F314BD" w:rsidRPr="008547A4" w:rsidRDefault="00F314BD"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F314BD" w:rsidRPr="008547A4" w:rsidRDefault="00F314BD"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restart"/>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3587" w:type="dxa"/>
            <w:vMerge w:val="restart"/>
            <w:vAlign w:val="center"/>
          </w:tcPr>
          <w:p w:rsidR="00310D11" w:rsidRPr="00803A41" w:rsidRDefault="00310D11" w:rsidP="00FC59AD">
            <w:pPr>
              <w:rPr>
                <w:rFonts w:ascii="Times New Roman" w:hAnsi="Times New Roman" w:cs="Times New Roman"/>
                <w:color w:val="000000"/>
                <w:sz w:val="24"/>
                <w:szCs w:val="24"/>
              </w:rPr>
            </w:pPr>
            <w:r w:rsidRPr="00803A41">
              <w:rPr>
                <w:rFonts w:ascii="Times New Roman" w:hAnsi="Times New Roman" w:cs="Times New Roman"/>
                <w:sz w:val="24"/>
                <w:szCs w:val="24"/>
              </w:rPr>
              <w:t xml:space="preserve">Доля граждан допризывного возраста (14-18 лет), проходящих подготовку в оборонно-спортивных лагерях, военно-спортивных мероприятиях (в соответствии с </w:t>
            </w:r>
            <w:r w:rsidRPr="00803A41">
              <w:rPr>
                <w:rFonts w:ascii="Times New Roman" w:hAnsi="Times New Roman" w:cs="Times New Roman"/>
                <w:sz w:val="24"/>
                <w:szCs w:val="24"/>
              </w:rPr>
              <w:lastRenderedPageBreak/>
              <w:t xml:space="preserve">показателями здоровья) </w:t>
            </w:r>
          </w:p>
        </w:tc>
        <w:tc>
          <w:tcPr>
            <w:tcW w:w="1788" w:type="dxa"/>
            <w:vMerge w:val="restart"/>
            <w:vAlign w:val="center"/>
          </w:tcPr>
          <w:p w:rsidR="00310D11" w:rsidRPr="00803A41" w:rsidRDefault="00310D11" w:rsidP="00FC59AD">
            <w:pPr>
              <w:jc w:val="center"/>
              <w:rPr>
                <w:rFonts w:ascii="Times New Roman" w:hAnsi="Times New Roman" w:cs="Times New Roman"/>
                <w:color w:val="000000"/>
                <w:sz w:val="24"/>
                <w:szCs w:val="24"/>
              </w:rPr>
            </w:pPr>
            <w:r w:rsidRPr="00803A41">
              <w:rPr>
                <w:rFonts w:ascii="Times New Roman" w:hAnsi="Times New Roman" w:cs="Times New Roman"/>
                <w:color w:val="000000"/>
                <w:sz w:val="24"/>
                <w:szCs w:val="24"/>
              </w:rPr>
              <w:lastRenderedPageBreak/>
              <w:t>%</w:t>
            </w: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310D11" w:rsidRPr="00E34BE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restart"/>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310D11" w:rsidRPr="00E34BE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310D11" w:rsidRPr="00E34BE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310D11" w:rsidRPr="00E34BE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310D11" w:rsidRPr="008547A4" w:rsidTr="00FC59AD">
        <w:trPr>
          <w:jc w:val="center"/>
        </w:trPr>
        <w:tc>
          <w:tcPr>
            <w:tcW w:w="494" w:type="dxa"/>
            <w:vMerge/>
            <w:vAlign w:val="center"/>
          </w:tcPr>
          <w:p w:rsidR="00310D11" w:rsidRPr="00803A41" w:rsidRDefault="00310D11"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10D11" w:rsidRPr="00803A41" w:rsidRDefault="00310D11" w:rsidP="00FC59AD">
            <w:pPr>
              <w:contextualSpacing/>
              <w:rPr>
                <w:rFonts w:ascii="Times New Roman" w:hAnsi="Times New Roman" w:cs="Times New Roman"/>
                <w:sz w:val="24"/>
                <w:szCs w:val="24"/>
              </w:rPr>
            </w:pPr>
          </w:p>
        </w:tc>
        <w:tc>
          <w:tcPr>
            <w:tcW w:w="1788" w:type="dxa"/>
            <w:vMerge/>
            <w:vAlign w:val="center"/>
          </w:tcPr>
          <w:p w:rsidR="00310D11" w:rsidRPr="00803A41" w:rsidRDefault="00310D11" w:rsidP="00FC59AD">
            <w:pPr>
              <w:contextualSpacing/>
              <w:jc w:val="center"/>
              <w:rPr>
                <w:rFonts w:ascii="Times New Roman" w:hAnsi="Times New Roman" w:cs="Times New Roman"/>
                <w:sz w:val="24"/>
                <w:szCs w:val="24"/>
              </w:rPr>
            </w:pPr>
          </w:p>
        </w:tc>
        <w:tc>
          <w:tcPr>
            <w:tcW w:w="90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1539" w:type="dxa"/>
            <w:vAlign w:val="center"/>
          </w:tcPr>
          <w:p w:rsidR="00310D11" w:rsidRPr="008547A4" w:rsidRDefault="00310D11" w:rsidP="00266484">
            <w:pPr>
              <w:contextualSpacing/>
              <w:jc w:val="center"/>
              <w:rPr>
                <w:rFonts w:ascii="Times New Roman" w:hAnsi="Times New Roman" w:cs="Times New Roman"/>
                <w:sz w:val="24"/>
                <w:szCs w:val="24"/>
              </w:rPr>
            </w:pPr>
          </w:p>
        </w:tc>
        <w:tc>
          <w:tcPr>
            <w:tcW w:w="870" w:type="dxa"/>
            <w:vAlign w:val="center"/>
          </w:tcPr>
          <w:p w:rsidR="00310D11" w:rsidRPr="008547A4" w:rsidRDefault="00310D11"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49" w:type="dxa"/>
            <w:vAlign w:val="center"/>
          </w:tcPr>
          <w:p w:rsidR="00310D11" w:rsidRPr="008547A4" w:rsidRDefault="00310D11" w:rsidP="00266484">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722" w:type="dxa"/>
            <w:vMerge/>
            <w:vAlign w:val="center"/>
          </w:tcPr>
          <w:p w:rsidR="00310D11" w:rsidRPr="008547A4" w:rsidRDefault="00310D11"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restart"/>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587" w:type="dxa"/>
            <w:vMerge w:val="restart"/>
            <w:vAlign w:val="center"/>
          </w:tcPr>
          <w:p w:rsidR="00A07DEC" w:rsidRPr="00803A41" w:rsidRDefault="00A07DEC" w:rsidP="00FC59AD">
            <w:pPr>
              <w:rPr>
                <w:rFonts w:ascii="Times New Roman" w:hAnsi="Times New Roman" w:cs="Times New Roman"/>
                <w:sz w:val="24"/>
                <w:szCs w:val="24"/>
              </w:rPr>
            </w:pPr>
            <w:r w:rsidRPr="00803A41">
              <w:rPr>
                <w:rFonts w:ascii="Times New Roman" w:hAnsi="Times New Roman" w:cs="Times New Roman"/>
                <w:sz w:val="24"/>
                <w:szCs w:val="24"/>
              </w:rPr>
              <w:t>Доля молодых граждан в возрасте от 14 до 30 лет – участников социально-значимых проектов и мероприятий</w:t>
            </w:r>
          </w:p>
        </w:tc>
        <w:tc>
          <w:tcPr>
            <w:tcW w:w="1788" w:type="dxa"/>
            <w:vMerge w:val="restart"/>
            <w:vAlign w:val="center"/>
          </w:tcPr>
          <w:p w:rsidR="00A07DEC" w:rsidRPr="00803A41" w:rsidRDefault="00A07DEC" w:rsidP="00FC59AD">
            <w:pPr>
              <w:pStyle w:val="ConsPlusCell"/>
              <w:jc w:val="center"/>
            </w:pPr>
            <w:r w:rsidRPr="00803A41">
              <w:t>%</w:t>
            </w: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722" w:type="dxa"/>
            <w:vMerge w:val="restart"/>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restart"/>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587" w:type="dxa"/>
            <w:vMerge w:val="restart"/>
            <w:vAlign w:val="center"/>
          </w:tcPr>
          <w:p w:rsidR="00A07DEC" w:rsidRPr="00803A41" w:rsidRDefault="00A07DEC" w:rsidP="00FC59AD">
            <w:pPr>
              <w:tabs>
                <w:tab w:val="left" w:pos="1134"/>
              </w:tabs>
              <w:rPr>
                <w:rFonts w:ascii="Times New Roman" w:eastAsia="Calibri" w:hAnsi="Times New Roman" w:cs="Times New Roman"/>
                <w:sz w:val="24"/>
                <w:szCs w:val="24"/>
                <w:lang w:eastAsia="en-US"/>
              </w:rPr>
            </w:pPr>
            <w:r w:rsidRPr="00803A41">
              <w:rPr>
                <w:rFonts w:ascii="Times New Roman" w:hAnsi="Times New Roman" w:cs="Times New Roman"/>
                <w:sz w:val="24"/>
                <w:szCs w:val="24"/>
              </w:rPr>
              <w:t xml:space="preserve">Доля специалистов, работающих с молодежью, </w:t>
            </w:r>
            <w:r w:rsidRPr="00803A41">
              <w:rPr>
                <w:rFonts w:ascii="Times New Roman" w:hAnsi="Times New Roman" w:cs="Times New Roman"/>
                <w:sz w:val="24"/>
                <w:szCs w:val="24"/>
              </w:rPr>
              <w:lastRenderedPageBreak/>
              <w:t>повысивших в течение года уровень компетентности</w:t>
            </w:r>
          </w:p>
        </w:tc>
        <w:tc>
          <w:tcPr>
            <w:tcW w:w="1788" w:type="dxa"/>
            <w:vMerge w:val="restart"/>
            <w:vAlign w:val="center"/>
          </w:tcPr>
          <w:p w:rsidR="00A07DEC" w:rsidRPr="00803A41" w:rsidRDefault="00A07DEC" w:rsidP="00FC59AD">
            <w:pPr>
              <w:pStyle w:val="ConsPlusCell"/>
              <w:jc w:val="center"/>
            </w:pPr>
            <w:r w:rsidRPr="00803A41">
              <w:lastRenderedPageBreak/>
              <w:t>%</w:t>
            </w: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722" w:type="dxa"/>
            <w:vMerge w:val="restart"/>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29,4</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restart"/>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587" w:type="dxa"/>
            <w:vMerge w:val="restart"/>
            <w:vAlign w:val="center"/>
          </w:tcPr>
          <w:p w:rsidR="00A07DEC" w:rsidRPr="00803A41" w:rsidRDefault="00A07DEC" w:rsidP="00FC59AD">
            <w:pPr>
              <w:rPr>
                <w:rFonts w:ascii="Times New Roman" w:hAnsi="Times New Roman" w:cs="Times New Roman"/>
                <w:sz w:val="24"/>
                <w:szCs w:val="24"/>
              </w:rPr>
            </w:pPr>
            <w:r w:rsidRPr="00803A41">
              <w:rPr>
                <w:rFonts w:ascii="Times New Roman" w:hAnsi="Times New Roman" w:cs="Times New Roman"/>
                <w:sz w:val="24"/>
                <w:szCs w:val="24"/>
              </w:rPr>
              <w:t>Увеличение количества граждан в возрасте от 14 до 30 лет, принимающих участие в общественной и творческой жизни</w:t>
            </w:r>
          </w:p>
        </w:tc>
        <w:tc>
          <w:tcPr>
            <w:tcW w:w="1788" w:type="dxa"/>
            <w:vMerge w:val="restart"/>
            <w:vAlign w:val="center"/>
          </w:tcPr>
          <w:p w:rsidR="00A07DEC" w:rsidRPr="00803A41" w:rsidRDefault="00A07DEC" w:rsidP="00FC59AD">
            <w:pPr>
              <w:jc w:val="center"/>
              <w:rPr>
                <w:rFonts w:ascii="Times New Roman" w:hAnsi="Times New Roman" w:cs="Times New Roman"/>
                <w:sz w:val="24"/>
                <w:szCs w:val="24"/>
              </w:rPr>
            </w:pPr>
            <w:r w:rsidRPr="00803A41">
              <w:rPr>
                <w:rFonts w:ascii="Times New Roman" w:hAnsi="Times New Roman" w:cs="Times New Roman"/>
                <w:sz w:val="24"/>
                <w:szCs w:val="24"/>
              </w:rPr>
              <w:t>%</w:t>
            </w: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722" w:type="dxa"/>
            <w:vMerge w:val="restart"/>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restart"/>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587" w:type="dxa"/>
            <w:vMerge w:val="restart"/>
            <w:vAlign w:val="center"/>
          </w:tcPr>
          <w:p w:rsidR="00A07DEC" w:rsidRPr="00803A41" w:rsidRDefault="00A07DEC" w:rsidP="00FC59AD">
            <w:pPr>
              <w:rPr>
                <w:rFonts w:ascii="Times New Roman" w:hAnsi="Times New Roman" w:cs="Times New Roman"/>
                <w:sz w:val="24"/>
                <w:szCs w:val="24"/>
              </w:rPr>
            </w:pPr>
            <w:r w:rsidRPr="00803A41">
              <w:rPr>
                <w:rFonts w:ascii="Times New Roman" w:hAnsi="Times New Roman" w:cs="Times New Roman"/>
                <w:sz w:val="24"/>
                <w:szCs w:val="24"/>
              </w:rPr>
              <w:t>Организация молодежной биржи труда по трудоустройству несовершеннолетних</w:t>
            </w:r>
          </w:p>
        </w:tc>
        <w:tc>
          <w:tcPr>
            <w:tcW w:w="1788" w:type="dxa"/>
            <w:vMerge w:val="restart"/>
            <w:vAlign w:val="center"/>
          </w:tcPr>
          <w:p w:rsidR="00A07DEC" w:rsidRPr="00803A41" w:rsidRDefault="00A07DEC" w:rsidP="00FC59AD">
            <w:pPr>
              <w:jc w:val="center"/>
              <w:rPr>
                <w:rFonts w:ascii="Times New Roman" w:hAnsi="Times New Roman" w:cs="Times New Roman"/>
                <w:sz w:val="24"/>
                <w:szCs w:val="24"/>
              </w:rPr>
            </w:pPr>
            <w:r w:rsidRPr="00803A41">
              <w:rPr>
                <w:rFonts w:ascii="Times New Roman" w:hAnsi="Times New Roman" w:cs="Times New Roman"/>
                <w:sz w:val="24"/>
                <w:szCs w:val="24"/>
              </w:rPr>
              <w:t>человек</w:t>
            </w: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722" w:type="dxa"/>
            <w:vMerge w:val="restart"/>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A07DEC" w:rsidRPr="008547A4" w:rsidTr="00FC59AD">
        <w:trPr>
          <w:jc w:val="center"/>
        </w:trPr>
        <w:tc>
          <w:tcPr>
            <w:tcW w:w="494" w:type="dxa"/>
            <w:vMerge/>
            <w:vAlign w:val="center"/>
          </w:tcPr>
          <w:p w:rsidR="00A07DEC" w:rsidRPr="00803A41" w:rsidRDefault="00A07DE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A07DEC" w:rsidRPr="00803A41" w:rsidRDefault="00A07DEC" w:rsidP="00FC59AD">
            <w:pPr>
              <w:contextualSpacing/>
              <w:rPr>
                <w:rFonts w:ascii="Times New Roman" w:hAnsi="Times New Roman" w:cs="Times New Roman"/>
                <w:sz w:val="24"/>
                <w:szCs w:val="24"/>
              </w:rPr>
            </w:pPr>
          </w:p>
        </w:tc>
        <w:tc>
          <w:tcPr>
            <w:tcW w:w="1788" w:type="dxa"/>
            <w:vMerge/>
            <w:vAlign w:val="center"/>
          </w:tcPr>
          <w:p w:rsidR="00A07DEC" w:rsidRPr="00803A41" w:rsidRDefault="00A07DEC" w:rsidP="00FC59AD">
            <w:pPr>
              <w:contextualSpacing/>
              <w:jc w:val="center"/>
              <w:rPr>
                <w:rFonts w:ascii="Times New Roman" w:hAnsi="Times New Roman" w:cs="Times New Roman"/>
                <w:sz w:val="24"/>
                <w:szCs w:val="24"/>
              </w:rPr>
            </w:pPr>
          </w:p>
        </w:tc>
        <w:tc>
          <w:tcPr>
            <w:tcW w:w="90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1539" w:type="dxa"/>
            <w:vAlign w:val="center"/>
          </w:tcPr>
          <w:p w:rsidR="00A07DEC" w:rsidRPr="008547A4" w:rsidRDefault="00A07DEC" w:rsidP="00266484">
            <w:pPr>
              <w:contextualSpacing/>
              <w:jc w:val="center"/>
              <w:rPr>
                <w:rFonts w:ascii="Times New Roman" w:hAnsi="Times New Roman" w:cs="Times New Roman"/>
                <w:sz w:val="24"/>
                <w:szCs w:val="24"/>
              </w:rPr>
            </w:pPr>
          </w:p>
        </w:tc>
        <w:tc>
          <w:tcPr>
            <w:tcW w:w="870" w:type="dxa"/>
            <w:vAlign w:val="center"/>
          </w:tcPr>
          <w:p w:rsidR="00A07DEC" w:rsidRPr="008547A4" w:rsidRDefault="00A07DEC" w:rsidP="00266484">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49" w:type="dxa"/>
            <w:vAlign w:val="center"/>
          </w:tcPr>
          <w:p w:rsidR="00A07DEC" w:rsidRPr="008547A4" w:rsidRDefault="00A07DEC" w:rsidP="0026648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vMerge/>
            <w:vAlign w:val="center"/>
          </w:tcPr>
          <w:p w:rsidR="00A07DEC" w:rsidRPr="008547A4" w:rsidRDefault="00A07DEC" w:rsidP="00FC59AD">
            <w:pPr>
              <w:contextualSpacing/>
              <w:jc w:val="center"/>
              <w:rPr>
                <w:rFonts w:ascii="Times New Roman" w:hAnsi="Times New Roman" w:cs="Times New Roman"/>
                <w:sz w:val="24"/>
                <w:szCs w:val="24"/>
              </w:rPr>
            </w:pPr>
          </w:p>
        </w:tc>
      </w:tr>
      <w:tr w:rsidR="00EC41EA" w:rsidRPr="008547A4" w:rsidTr="00FC59AD">
        <w:trPr>
          <w:jc w:val="center"/>
        </w:trPr>
        <w:tc>
          <w:tcPr>
            <w:tcW w:w="14886" w:type="dxa"/>
            <w:gridSpan w:val="9"/>
            <w:vAlign w:val="center"/>
          </w:tcPr>
          <w:p w:rsidR="00EC41EA" w:rsidRPr="00803A41" w:rsidRDefault="00EC41EA" w:rsidP="00FC59AD">
            <w:pPr>
              <w:contextualSpacing/>
              <w:jc w:val="center"/>
              <w:rPr>
                <w:rFonts w:ascii="Times New Roman" w:hAnsi="Times New Roman" w:cs="Times New Roman"/>
                <w:b/>
                <w:sz w:val="28"/>
                <w:szCs w:val="28"/>
              </w:rPr>
            </w:pPr>
            <w:r w:rsidRPr="00803A41">
              <w:rPr>
                <w:rFonts w:ascii="Times New Roman" w:hAnsi="Times New Roman" w:cs="Times New Roman"/>
                <w:b/>
                <w:sz w:val="28"/>
                <w:szCs w:val="28"/>
              </w:rPr>
              <w:t>Развитие экономического потенциала</w:t>
            </w:r>
          </w:p>
        </w:tc>
      </w:tr>
      <w:tr w:rsidR="00266484" w:rsidRPr="008547A4" w:rsidTr="00FC59AD">
        <w:trPr>
          <w:jc w:val="center"/>
        </w:trPr>
        <w:tc>
          <w:tcPr>
            <w:tcW w:w="494" w:type="dxa"/>
            <w:vMerge w:val="restart"/>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3587" w:type="dxa"/>
            <w:vMerge w:val="restart"/>
            <w:vAlign w:val="center"/>
          </w:tcPr>
          <w:p w:rsidR="00266484" w:rsidRPr="00803A41" w:rsidRDefault="00266484" w:rsidP="00FC59AD">
            <w:pPr>
              <w:contextualSpacing/>
              <w:rPr>
                <w:rFonts w:ascii="Times New Roman" w:hAnsi="Times New Roman" w:cs="Times New Roman"/>
                <w:sz w:val="24"/>
                <w:szCs w:val="24"/>
              </w:rPr>
            </w:pPr>
            <w:r w:rsidRPr="00803A41">
              <w:rPr>
                <w:rFonts w:ascii="Times New Roman" w:hAnsi="Times New Roman" w:cs="Times New Roman"/>
                <w:sz w:val="24"/>
                <w:szCs w:val="24"/>
              </w:rPr>
              <w:t>Количество площадей земель сельскохозяйственного назначения, находящихся в муниципальной собственности</w:t>
            </w:r>
          </w:p>
        </w:tc>
        <w:tc>
          <w:tcPr>
            <w:tcW w:w="1788" w:type="dxa"/>
            <w:vMerge w:val="restart"/>
            <w:vAlign w:val="center"/>
          </w:tcPr>
          <w:p w:rsidR="00266484" w:rsidRPr="00803A41" w:rsidRDefault="00266484"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га</w:t>
            </w: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2008</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2018</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358,52</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360</w:t>
            </w:r>
          </w:p>
        </w:tc>
        <w:tc>
          <w:tcPr>
            <w:tcW w:w="1722" w:type="dxa"/>
            <w:vMerge w:val="restart"/>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2011</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2019</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717,04</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720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2012</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2020</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1075,56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1080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2013</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2021</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1434,08</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1435</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2014</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2022</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1792,6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1793</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2015</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10,6</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2023</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2151,12</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2152</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2016</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81,5</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2024</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2509,64</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2510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2017</w:t>
            </w:r>
          </w:p>
        </w:tc>
        <w:tc>
          <w:tcPr>
            <w:tcW w:w="1539" w:type="dxa"/>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92,1</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2025</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2868,16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2870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2026</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3226,68</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3230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2027</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3585,20</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3590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2028</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3943,72</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3950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2029</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4302,24</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4310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2030</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4660,76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4670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2035</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5019,30</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5030</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3587" w:type="dxa"/>
            <w:vMerge w:val="restart"/>
            <w:vAlign w:val="center"/>
          </w:tcPr>
          <w:p w:rsidR="00EC41EA" w:rsidRPr="00803A41" w:rsidRDefault="00EC41EA" w:rsidP="00FC59AD">
            <w:pPr>
              <w:rPr>
                <w:rFonts w:ascii="Times New Roman" w:hAnsi="Times New Roman" w:cs="Times New Roman"/>
                <w:sz w:val="24"/>
                <w:szCs w:val="24"/>
              </w:rPr>
            </w:pPr>
            <w:r w:rsidRPr="00803A41">
              <w:rPr>
                <w:rFonts w:ascii="Times New Roman" w:hAnsi="Times New Roman" w:cs="Times New Roman"/>
                <w:sz w:val="24"/>
                <w:szCs w:val="24"/>
              </w:rPr>
              <w:t>Количество сельскохозяйственных предприятий</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restart"/>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587" w:type="dxa"/>
            <w:vMerge w:val="restart"/>
            <w:vAlign w:val="center"/>
          </w:tcPr>
          <w:p w:rsidR="00266484" w:rsidRPr="00803A41" w:rsidRDefault="00266484" w:rsidP="00FC59AD">
            <w:pPr>
              <w:contextualSpacing/>
              <w:rPr>
                <w:rFonts w:ascii="Times New Roman" w:hAnsi="Times New Roman" w:cs="Times New Roman"/>
                <w:sz w:val="24"/>
                <w:szCs w:val="24"/>
              </w:rPr>
            </w:pPr>
            <w:r w:rsidRPr="00803A41">
              <w:rPr>
                <w:rFonts w:ascii="Times New Roman" w:hAnsi="Times New Roman" w:cs="Times New Roman"/>
                <w:sz w:val="24"/>
                <w:szCs w:val="24"/>
              </w:rPr>
              <w:t>Количество арендаторов земель сельскохозяйственного назначения</w:t>
            </w:r>
          </w:p>
        </w:tc>
        <w:tc>
          <w:tcPr>
            <w:tcW w:w="1788" w:type="dxa"/>
            <w:vMerge w:val="restart"/>
            <w:vAlign w:val="center"/>
          </w:tcPr>
          <w:p w:rsidR="00266484" w:rsidRPr="00803A41" w:rsidRDefault="00266484"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единиц</w:t>
            </w: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2008</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2018</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3</w:t>
            </w:r>
          </w:p>
        </w:tc>
        <w:tc>
          <w:tcPr>
            <w:tcW w:w="1722" w:type="dxa"/>
            <w:vMerge w:val="restart"/>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2011</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 xml:space="preserve">н/д </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2019</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4</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5</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2012</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 xml:space="preserve">н/д </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2020</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2013</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 xml:space="preserve">н/д </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2021</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2014</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 xml:space="preserve">н/д </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2022</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2015</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2023</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2016</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2024</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2017</w:t>
            </w:r>
          </w:p>
        </w:tc>
        <w:tc>
          <w:tcPr>
            <w:tcW w:w="1539" w:type="dxa"/>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2</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2025</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2026</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2027</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8</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2028</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2029</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2030</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2035</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3587" w:type="dxa"/>
            <w:vMerge w:val="restart"/>
            <w:vAlign w:val="center"/>
          </w:tcPr>
          <w:p w:rsidR="00EC41EA" w:rsidRPr="00803A41" w:rsidRDefault="00EC41EA" w:rsidP="00FC59AD">
            <w:pPr>
              <w:contextualSpacing/>
              <w:rPr>
                <w:rFonts w:ascii="Times New Roman" w:hAnsi="Times New Roman" w:cs="Times New Roman"/>
                <w:sz w:val="24"/>
                <w:szCs w:val="24"/>
              </w:rPr>
            </w:pPr>
            <w:r w:rsidRPr="00803A41">
              <w:rPr>
                <w:rFonts w:ascii="Times New Roman" w:hAnsi="Times New Roman" w:cs="Times New Roman"/>
                <w:sz w:val="24"/>
                <w:szCs w:val="24"/>
              </w:rPr>
              <w:t>Количество торговых площадей</w:t>
            </w:r>
          </w:p>
        </w:tc>
        <w:tc>
          <w:tcPr>
            <w:tcW w:w="1788" w:type="dxa"/>
            <w:vMerge w:val="restart"/>
            <w:vAlign w:val="center"/>
          </w:tcPr>
          <w:p w:rsidR="00EC41EA" w:rsidRPr="00803A41" w:rsidRDefault="00EC41EA"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кв.м.</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6587,3</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6587,3</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5829,0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6874,4</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6874,4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6043,0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6874,4</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6943,1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6173,2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6874,4</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7012,5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6193,0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6908,8</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7082,7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6306,0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6943,3</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7153,5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5870,0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6978,0</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7225,0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6261,7</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7012,9</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7297,3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7047,9</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7370,3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7048,5</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7443,9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7083,7</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7518,4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7119,1</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7593,6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7154,7</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7669,5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C3719B" w:rsidP="00FC59AD">
            <w:pPr>
              <w:contextualSpacing/>
              <w:jc w:val="center"/>
              <w:rPr>
                <w:rFonts w:ascii="Times New Roman" w:hAnsi="Times New Roman" w:cs="Times New Roman"/>
                <w:sz w:val="24"/>
                <w:szCs w:val="24"/>
              </w:rPr>
            </w:pPr>
            <w:r>
              <w:rPr>
                <w:rFonts w:ascii="Times New Roman" w:hAnsi="Times New Roman" w:cs="Times New Roman"/>
                <w:sz w:val="24"/>
                <w:szCs w:val="24"/>
              </w:rPr>
              <w:t>7190,5</w:t>
            </w:r>
          </w:p>
        </w:tc>
        <w:tc>
          <w:tcPr>
            <w:tcW w:w="2049" w:type="dxa"/>
            <w:vAlign w:val="center"/>
          </w:tcPr>
          <w:p w:rsidR="00EC41EA" w:rsidRPr="008547A4" w:rsidRDefault="00970380" w:rsidP="00FC59AD">
            <w:pPr>
              <w:contextualSpacing/>
              <w:jc w:val="center"/>
              <w:rPr>
                <w:rFonts w:ascii="Times New Roman" w:hAnsi="Times New Roman" w:cs="Times New Roman"/>
                <w:sz w:val="24"/>
                <w:szCs w:val="24"/>
              </w:rPr>
            </w:pPr>
            <w:r>
              <w:rPr>
                <w:rFonts w:ascii="Times New Roman" w:hAnsi="Times New Roman" w:cs="Times New Roman"/>
                <w:sz w:val="24"/>
                <w:szCs w:val="24"/>
              </w:rPr>
              <w:t>7746,2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restart"/>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3587" w:type="dxa"/>
            <w:vMerge w:val="restart"/>
            <w:vAlign w:val="center"/>
          </w:tcPr>
          <w:p w:rsidR="00266484" w:rsidRPr="00803A41" w:rsidRDefault="00266484"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арендаторов муниципального имущества</w:t>
            </w:r>
          </w:p>
          <w:p w:rsidR="00266484" w:rsidRPr="00803A41" w:rsidRDefault="00266484" w:rsidP="00FC59AD">
            <w:pPr>
              <w:rPr>
                <w:rFonts w:ascii="Times New Roman" w:hAnsi="Times New Roman" w:cs="Times New Roman"/>
                <w:sz w:val="24"/>
                <w:szCs w:val="24"/>
              </w:rPr>
            </w:pPr>
          </w:p>
        </w:tc>
        <w:tc>
          <w:tcPr>
            <w:tcW w:w="1788" w:type="dxa"/>
            <w:vMerge w:val="restart"/>
            <w:vAlign w:val="center"/>
          </w:tcPr>
          <w:p w:rsidR="00266484" w:rsidRPr="00803A41" w:rsidRDefault="00266484"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w:t>
            </w:r>
          </w:p>
          <w:p w:rsidR="00266484" w:rsidRPr="00803A41" w:rsidRDefault="00266484" w:rsidP="00FC59AD">
            <w:pPr>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2008</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2018</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13</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14</w:t>
            </w:r>
          </w:p>
        </w:tc>
        <w:tc>
          <w:tcPr>
            <w:tcW w:w="1722" w:type="dxa"/>
            <w:vMerge w:val="restart"/>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2011</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2019</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14</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2012</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2020</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2013</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н/д</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2021</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2014</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11</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2022</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2015</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14</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2023</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2016</w:t>
            </w:r>
          </w:p>
        </w:tc>
        <w:tc>
          <w:tcPr>
            <w:tcW w:w="153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2024</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17</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2017</w:t>
            </w:r>
          </w:p>
        </w:tc>
        <w:tc>
          <w:tcPr>
            <w:tcW w:w="1539" w:type="dxa"/>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2025</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14</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2026</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2027</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14</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2028</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2029</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14</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2030</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15</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266484" w:rsidRPr="008547A4" w:rsidTr="00FC59AD">
        <w:trPr>
          <w:jc w:val="center"/>
        </w:trPr>
        <w:tc>
          <w:tcPr>
            <w:tcW w:w="494" w:type="dxa"/>
            <w:vMerge/>
            <w:vAlign w:val="center"/>
          </w:tcPr>
          <w:p w:rsidR="00266484" w:rsidRPr="00803A41" w:rsidRDefault="00266484"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66484" w:rsidRPr="00803A41" w:rsidRDefault="00266484" w:rsidP="00FC59AD">
            <w:pPr>
              <w:contextualSpacing/>
              <w:rPr>
                <w:rFonts w:ascii="Times New Roman" w:hAnsi="Times New Roman" w:cs="Times New Roman"/>
                <w:sz w:val="24"/>
                <w:szCs w:val="24"/>
              </w:rPr>
            </w:pPr>
          </w:p>
        </w:tc>
        <w:tc>
          <w:tcPr>
            <w:tcW w:w="1788" w:type="dxa"/>
            <w:vMerge/>
            <w:vAlign w:val="center"/>
          </w:tcPr>
          <w:p w:rsidR="00266484" w:rsidRPr="00803A41" w:rsidRDefault="00266484" w:rsidP="00FC59AD">
            <w:pPr>
              <w:contextualSpacing/>
              <w:jc w:val="center"/>
              <w:rPr>
                <w:rFonts w:ascii="Times New Roman" w:hAnsi="Times New Roman" w:cs="Times New Roman"/>
                <w:sz w:val="24"/>
                <w:szCs w:val="24"/>
              </w:rPr>
            </w:pPr>
          </w:p>
        </w:tc>
        <w:tc>
          <w:tcPr>
            <w:tcW w:w="909" w:type="dxa"/>
            <w:vAlign w:val="center"/>
          </w:tcPr>
          <w:p w:rsidR="00266484" w:rsidRPr="00EE764B" w:rsidRDefault="00266484" w:rsidP="00266484">
            <w:pPr>
              <w:contextualSpacing/>
              <w:jc w:val="center"/>
              <w:rPr>
                <w:rFonts w:ascii="Times New Roman" w:hAnsi="Times New Roman"/>
                <w:sz w:val="24"/>
                <w:szCs w:val="24"/>
              </w:rPr>
            </w:pPr>
          </w:p>
        </w:tc>
        <w:tc>
          <w:tcPr>
            <w:tcW w:w="1539" w:type="dxa"/>
            <w:vAlign w:val="center"/>
          </w:tcPr>
          <w:p w:rsidR="00266484" w:rsidRPr="00EE764B" w:rsidRDefault="00266484" w:rsidP="00266484">
            <w:pPr>
              <w:contextualSpacing/>
              <w:jc w:val="center"/>
              <w:rPr>
                <w:rFonts w:ascii="Times New Roman" w:hAnsi="Times New Roman"/>
                <w:sz w:val="24"/>
                <w:szCs w:val="24"/>
              </w:rPr>
            </w:pPr>
          </w:p>
        </w:tc>
        <w:tc>
          <w:tcPr>
            <w:tcW w:w="870" w:type="dxa"/>
            <w:vAlign w:val="center"/>
          </w:tcPr>
          <w:p w:rsidR="00266484" w:rsidRPr="00EE764B" w:rsidRDefault="00266484" w:rsidP="00266484">
            <w:pPr>
              <w:contextualSpacing/>
              <w:jc w:val="center"/>
              <w:rPr>
                <w:rFonts w:ascii="Times New Roman" w:hAnsi="Times New Roman"/>
                <w:sz w:val="24"/>
                <w:szCs w:val="24"/>
              </w:rPr>
            </w:pPr>
            <w:r w:rsidRPr="00EE764B">
              <w:rPr>
                <w:rFonts w:ascii="Times New Roman" w:hAnsi="Times New Roman"/>
                <w:sz w:val="24"/>
                <w:szCs w:val="24"/>
              </w:rPr>
              <w:t>2035</w:t>
            </w:r>
          </w:p>
        </w:tc>
        <w:tc>
          <w:tcPr>
            <w:tcW w:w="1928"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16</w:t>
            </w:r>
          </w:p>
        </w:tc>
        <w:tc>
          <w:tcPr>
            <w:tcW w:w="2049" w:type="dxa"/>
            <w:vAlign w:val="center"/>
          </w:tcPr>
          <w:p w:rsidR="00266484" w:rsidRPr="00EE764B" w:rsidRDefault="00266484" w:rsidP="00266484">
            <w:pPr>
              <w:contextualSpacing/>
              <w:jc w:val="center"/>
              <w:rPr>
                <w:rFonts w:ascii="Times New Roman" w:hAnsi="Times New Roman"/>
                <w:sz w:val="24"/>
                <w:szCs w:val="24"/>
              </w:rPr>
            </w:pPr>
            <w:r>
              <w:rPr>
                <w:rFonts w:ascii="Times New Roman" w:hAnsi="Times New Roman"/>
                <w:sz w:val="24"/>
                <w:szCs w:val="24"/>
              </w:rPr>
              <w:t>18</w:t>
            </w:r>
          </w:p>
        </w:tc>
        <w:tc>
          <w:tcPr>
            <w:tcW w:w="1722" w:type="dxa"/>
            <w:vMerge/>
            <w:vAlign w:val="center"/>
          </w:tcPr>
          <w:p w:rsidR="00266484" w:rsidRPr="008547A4" w:rsidRDefault="00266484"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3587" w:type="dxa"/>
            <w:vMerge w:val="restart"/>
            <w:vAlign w:val="center"/>
          </w:tcPr>
          <w:p w:rsidR="00EC41EA" w:rsidRPr="00803A41" w:rsidRDefault="00EC41EA" w:rsidP="00FC59AD">
            <w:pPr>
              <w:contextualSpacing/>
              <w:rPr>
                <w:rFonts w:ascii="Times New Roman" w:hAnsi="Times New Roman" w:cs="Times New Roman"/>
                <w:sz w:val="24"/>
                <w:szCs w:val="24"/>
              </w:rPr>
            </w:pPr>
            <w:r w:rsidRPr="00803A41">
              <w:rPr>
                <w:rFonts w:ascii="Times New Roman" w:hAnsi="Times New Roman" w:cs="Times New Roman"/>
                <w:bCs/>
                <w:sz w:val="24"/>
                <w:szCs w:val="24"/>
              </w:rPr>
              <w:t>Количество субъектов малого и среднего предпринимательства</w:t>
            </w:r>
          </w:p>
        </w:tc>
        <w:tc>
          <w:tcPr>
            <w:tcW w:w="1788" w:type="dxa"/>
            <w:vMerge w:val="restart"/>
            <w:vAlign w:val="center"/>
          </w:tcPr>
          <w:p w:rsidR="00EC41EA" w:rsidRPr="00803A41" w:rsidRDefault="00EC41EA" w:rsidP="00FC59AD">
            <w:pPr>
              <w:contextualSpacing/>
              <w:jc w:val="center"/>
              <w:rPr>
                <w:rFonts w:ascii="Times New Roman" w:hAnsi="Times New Roman" w:cs="Times New Roman"/>
                <w:sz w:val="24"/>
                <w:szCs w:val="24"/>
              </w:rPr>
            </w:pPr>
            <w:r w:rsidRPr="00803A41">
              <w:rPr>
                <w:rFonts w:ascii="Times New Roman" w:hAnsi="Times New Roman" w:cs="Times New Roman"/>
                <w:sz w:val="24"/>
                <w:szCs w:val="24"/>
              </w:rPr>
              <w:t>единиц</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103</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277</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277</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109</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282</w:t>
            </w:r>
          </w:p>
        </w:tc>
        <w:tc>
          <w:tcPr>
            <w:tcW w:w="204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284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215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286</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288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189</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288</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201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289</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230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290</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245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291</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245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292</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293</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294</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295</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296</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297</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299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300</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302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3587" w:type="dxa"/>
            <w:vMerge w:val="restart"/>
            <w:vAlign w:val="center"/>
          </w:tcPr>
          <w:p w:rsidR="00EC41EA" w:rsidRPr="00803A41" w:rsidRDefault="00EC41EA" w:rsidP="00FC59AD">
            <w:pPr>
              <w:rPr>
                <w:rFonts w:ascii="Times New Roman" w:hAnsi="Times New Roman" w:cs="Times New Roman"/>
                <w:bCs/>
                <w:sz w:val="24"/>
                <w:szCs w:val="24"/>
              </w:rPr>
            </w:pPr>
            <w:r w:rsidRPr="00803A41">
              <w:rPr>
                <w:rFonts w:ascii="Times New Roman" w:hAnsi="Times New Roman" w:cs="Times New Roman"/>
                <w:bCs/>
                <w:sz w:val="24"/>
                <w:szCs w:val="24"/>
              </w:rPr>
              <w:t>Оборот организаций по виду экономической деятельности «Обрабатывающие производства»</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млн. рублей</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189,2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72,2</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73,7</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146,3</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74,8</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75,6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239,1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77,6</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76,7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209,6</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80,5</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130,8</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81,9</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82,3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127,8</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82,7</w:t>
            </w:r>
          </w:p>
        </w:tc>
        <w:tc>
          <w:tcPr>
            <w:tcW w:w="2049" w:type="dxa"/>
            <w:vAlign w:val="center"/>
          </w:tcPr>
          <w:p w:rsidR="00EC41EA"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83,0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2E6CA9" w:rsidRPr="008547A4" w:rsidTr="00FC59AD">
        <w:trPr>
          <w:jc w:val="center"/>
        </w:trPr>
        <w:tc>
          <w:tcPr>
            <w:tcW w:w="494" w:type="dxa"/>
            <w:vMerge/>
            <w:vAlign w:val="center"/>
          </w:tcPr>
          <w:p w:rsidR="002E6CA9" w:rsidRPr="00803A41" w:rsidRDefault="002E6CA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E6CA9" w:rsidRPr="00803A41" w:rsidRDefault="002E6CA9" w:rsidP="00FC59AD">
            <w:pPr>
              <w:contextualSpacing/>
              <w:rPr>
                <w:rFonts w:ascii="Times New Roman" w:hAnsi="Times New Roman" w:cs="Times New Roman"/>
                <w:sz w:val="24"/>
                <w:szCs w:val="24"/>
              </w:rPr>
            </w:pPr>
          </w:p>
        </w:tc>
        <w:tc>
          <w:tcPr>
            <w:tcW w:w="1788" w:type="dxa"/>
            <w:vMerge/>
            <w:vAlign w:val="center"/>
          </w:tcPr>
          <w:p w:rsidR="002E6CA9" w:rsidRPr="00803A41" w:rsidRDefault="002E6CA9" w:rsidP="00FC59AD">
            <w:pPr>
              <w:contextualSpacing/>
              <w:jc w:val="center"/>
              <w:rPr>
                <w:rFonts w:ascii="Times New Roman" w:hAnsi="Times New Roman" w:cs="Times New Roman"/>
                <w:sz w:val="24"/>
                <w:szCs w:val="24"/>
              </w:rPr>
            </w:pPr>
          </w:p>
        </w:tc>
        <w:tc>
          <w:tcPr>
            <w:tcW w:w="909"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92,4</w:t>
            </w:r>
          </w:p>
        </w:tc>
        <w:tc>
          <w:tcPr>
            <w:tcW w:w="870"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83,5</w:t>
            </w:r>
          </w:p>
        </w:tc>
        <w:tc>
          <w:tcPr>
            <w:tcW w:w="2049" w:type="dxa"/>
            <w:vAlign w:val="center"/>
          </w:tcPr>
          <w:p w:rsidR="002E6CA9" w:rsidRPr="008547A4" w:rsidRDefault="002E6CA9" w:rsidP="009F628D">
            <w:pPr>
              <w:contextualSpacing/>
              <w:jc w:val="center"/>
              <w:rPr>
                <w:rFonts w:ascii="Times New Roman" w:hAnsi="Times New Roman" w:cs="Times New Roman"/>
                <w:sz w:val="24"/>
                <w:szCs w:val="24"/>
              </w:rPr>
            </w:pPr>
            <w:r>
              <w:rPr>
                <w:rFonts w:ascii="Times New Roman" w:hAnsi="Times New Roman" w:cs="Times New Roman"/>
                <w:sz w:val="24"/>
                <w:szCs w:val="24"/>
              </w:rPr>
              <w:t>83,9</w:t>
            </w:r>
          </w:p>
        </w:tc>
        <w:tc>
          <w:tcPr>
            <w:tcW w:w="1722" w:type="dxa"/>
            <w:vMerge/>
            <w:vAlign w:val="center"/>
          </w:tcPr>
          <w:p w:rsidR="002E6CA9" w:rsidRPr="008547A4" w:rsidRDefault="002E6CA9" w:rsidP="00FC59AD">
            <w:pPr>
              <w:contextualSpacing/>
              <w:jc w:val="center"/>
              <w:rPr>
                <w:rFonts w:ascii="Times New Roman" w:hAnsi="Times New Roman" w:cs="Times New Roman"/>
                <w:sz w:val="24"/>
                <w:szCs w:val="24"/>
              </w:rPr>
            </w:pPr>
          </w:p>
        </w:tc>
      </w:tr>
      <w:tr w:rsidR="002E6CA9" w:rsidRPr="008547A4" w:rsidTr="00FC59AD">
        <w:trPr>
          <w:jc w:val="center"/>
        </w:trPr>
        <w:tc>
          <w:tcPr>
            <w:tcW w:w="494" w:type="dxa"/>
            <w:vMerge/>
            <w:vAlign w:val="center"/>
          </w:tcPr>
          <w:p w:rsidR="002E6CA9" w:rsidRPr="00803A41" w:rsidRDefault="002E6CA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E6CA9" w:rsidRPr="00803A41" w:rsidRDefault="002E6CA9" w:rsidP="00FC59AD">
            <w:pPr>
              <w:contextualSpacing/>
              <w:rPr>
                <w:rFonts w:ascii="Times New Roman" w:hAnsi="Times New Roman" w:cs="Times New Roman"/>
                <w:sz w:val="24"/>
                <w:szCs w:val="24"/>
              </w:rPr>
            </w:pPr>
          </w:p>
        </w:tc>
        <w:tc>
          <w:tcPr>
            <w:tcW w:w="1788" w:type="dxa"/>
            <w:vMerge/>
            <w:vAlign w:val="center"/>
          </w:tcPr>
          <w:p w:rsidR="002E6CA9" w:rsidRPr="00803A41" w:rsidRDefault="002E6CA9" w:rsidP="00FC59AD">
            <w:pPr>
              <w:contextualSpacing/>
              <w:jc w:val="center"/>
              <w:rPr>
                <w:rFonts w:ascii="Times New Roman" w:hAnsi="Times New Roman" w:cs="Times New Roman"/>
                <w:sz w:val="24"/>
                <w:szCs w:val="24"/>
              </w:rPr>
            </w:pPr>
          </w:p>
        </w:tc>
        <w:tc>
          <w:tcPr>
            <w:tcW w:w="909" w:type="dxa"/>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69,6</w:t>
            </w:r>
          </w:p>
        </w:tc>
        <w:tc>
          <w:tcPr>
            <w:tcW w:w="870"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83,9</w:t>
            </w:r>
          </w:p>
        </w:tc>
        <w:tc>
          <w:tcPr>
            <w:tcW w:w="2049" w:type="dxa"/>
            <w:vAlign w:val="center"/>
          </w:tcPr>
          <w:p w:rsidR="002E6CA9" w:rsidRPr="008547A4" w:rsidRDefault="002E6CA9" w:rsidP="009F628D">
            <w:pPr>
              <w:contextualSpacing/>
              <w:jc w:val="center"/>
              <w:rPr>
                <w:rFonts w:ascii="Times New Roman" w:hAnsi="Times New Roman" w:cs="Times New Roman"/>
                <w:sz w:val="24"/>
                <w:szCs w:val="24"/>
              </w:rPr>
            </w:pPr>
            <w:r>
              <w:rPr>
                <w:rFonts w:ascii="Times New Roman" w:hAnsi="Times New Roman" w:cs="Times New Roman"/>
                <w:sz w:val="24"/>
                <w:szCs w:val="24"/>
              </w:rPr>
              <w:t>84,0</w:t>
            </w:r>
          </w:p>
        </w:tc>
        <w:tc>
          <w:tcPr>
            <w:tcW w:w="1722" w:type="dxa"/>
            <w:vMerge/>
            <w:vAlign w:val="center"/>
          </w:tcPr>
          <w:p w:rsidR="002E6CA9" w:rsidRPr="008547A4" w:rsidRDefault="002E6CA9" w:rsidP="00FC59AD">
            <w:pPr>
              <w:contextualSpacing/>
              <w:jc w:val="center"/>
              <w:rPr>
                <w:rFonts w:ascii="Times New Roman" w:hAnsi="Times New Roman" w:cs="Times New Roman"/>
                <w:sz w:val="24"/>
                <w:szCs w:val="24"/>
              </w:rPr>
            </w:pPr>
          </w:p>
        </w:tc>
      </w:tr>
      <w:tr w:rsidR="002E6CA9" w:rsidRPr="008547A4" w:rsidTr="00FC59AD">
        <w:trPr>
          <w:jc w:val="center"/>
        </w:trPr>
        <w:tc>
          <w:tcPr>
            <w:tcW w:w="494" w:type="dxa"/>
            <w:vMerge/>
            <w:vAlign w:val="center"/>
          </w:tcPr>
          <w:p w:rsidR="002E6CA9" w:rsidRPr="00803A41" w:rsidRDefault="002E6CA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E6CA9" w:rsidRPr="00803A41" w:rsidRDefault="002E6CA9" w:rsidP="00FC59AD">
            <w:pPr>
              <w:contextualSpacing/>
              <w:rPr>
                <w:rFonts w:ascii="Times New Roman" w:hAnsi="Times New Roman" w:cs="Times New Roman"/>
                <w:sz w:val="24"/>
                <w:szCs w:val="24"/>
              </w:rPr>
            </w:pPr>
          </w:p>
        </w:tc>
        <w:tc>
          <w:tcPr>
            <w:tcW w:w="1788" w:type="dxa"/>
            <w:vMerge/>
            <w:vAlign w:val="center"/>
          </w:tcPr>
          <w:p w:rsidR="002E6CA9" w:rsidRPr="00803A41" w:rsidRDefault="002E6CA9" w:rsidP="00FC59AD">
            <w:pPr>
              <w:contextualSpacing/>
              <w:jc w:val="center"/>
              <w:rPr>
                <w:rFonts w:ascii="Times New Roman" w:hAnsi="Times New Roman" w:cs="Times New Roman"/>
                <w:sz w:val="24"/>
                <w:szCs w:val="24"/>
              </w:rPr>
            </w:pPr>
          </w:p>
        </w:tc>
        <w:tc>
          <w:tcPr>
            <w:tcW w:w="90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153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870"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84,0</w:t>
            </w:r>
          </w:p>
        </w:tc>
        <w:tc>
          <w:tcPr>
            <w:tcW w:w="2049" w:type="dxa"/>
            <w:vAlign w:val="center"/>
          </w:tcPr>
          <w:p w:rsidR="002E6CA9" w:rsidRPr="008547A4" w:rsidRDefault="002E6CA9" w:rsidP="009F628D">
            <w:pPr>
              <w:contextualSpacing/>
              <w:jc w:val="center"/>
              <w:rPr>
                <w:rFonts w:ascii="Times New Roman" w:hAnsi="Times New Roman" w:cs="Times New Roman"/>
                <w:sz w:val="24"/>
                <w:szCs w:val="24"/>
              </w:rPr>
            </w:pPr>
            <w:r>
              <w:rPr>
                <w:rFonts w:ascii="Times New Roman" w:hAnsi="Times New Roman" w:cs="Times New Roman"/>
                <w:sz w:val="24"/>
                <w:szCs w:val="24"/>
              </w:rPr>
              <w:t>84,5</w:t>
            </w:r>
          </w:p>
        </w:tc>
        <w:tc>
          <w:tcPr>
            <w:tcW w:w="1722" w:type="dxa"/>
            <w:vMerge/>
            <w:vAlign w:val="center"/>
          </w:tcPr>
          <w:p w:rsidR="002E6CA9" w:rsidRPr="008547A4" w:rsidRDefault="002E6CA9" w:rsidP="00FC59AD">
            <w:pPr>
              <w:contextualSpacing/>
              <w:jc w:val="center"/>
              <w:rPr>
                <w:rFonts w:ascii="Times New Roman" w:hAnsi="Times New Roman" w:cs="Times New Roman"/>
                <w:sz w:val="24"/>
                <w:szCs w:val="24"/>
              </w:rPr>
            </w:pPr>
          </w:p>
        </w:tc>
      </w:tr>
      <w:tr w:rsidR="002E6CA9" w:rsidRPr="008547A4" w:rsidTr="00FC59AD">
        <w:trPr>
          <w:jc w:val="center"/>
        </w:trPr>
        <w:tc>
          <w:tcPr>
            <w:tcW w:w="494" w:type="dxa"/>
            <w:vMerge/>
            <w:vAlign w:val="center"/>
          </w:tcPr>
          <w:p w:rsidR="002E6CA9" w:rsidRPr="00803A41" w:rsidRDefault="002E6CA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E6CA9" w:rsidRPr="00803A41" w:rsidRDefault="002E6CA9" w:rsidP="00FC59AD">
            <w:pPr>
              <w:contextualSpacing/>
              <w:rPr>
                <w:rFonts w:ascii="Times New Roman" w:hAnsi="Times New Roman" w:cs="Times New Roman"/>
                <w:sz w:val="24"/>
                <w:szCs w:val="24"/>
              </w:rPr>
            </w:pPr>
          </w:p>
        </w:tc>
        <w:tc>
          <w:tcPr>
            <w:tcW w:w="1788" w:type="dxa"/>
            <w:vMerge/>
            <w:vAlign w:val="center"/>
          </w:tcPr>
          <w:p w:rsidR="002E6CA9" w:rsidRPr="00803A41" w:rsidRDefault="002E6CA9" w:rsidP="00FC59AD">
            <w:pPr>
              <w:contextualSpacing/>
              <w:jc w:val="center"/>
              <w:rPr>
                <w:rFonts w:ascii="Times New Roman" w:hAnsi="Times New Roman" w:cs="Times New Roman"/>
                <w:sz w:val="24"/>
                <w:szCs w:val="24"/>
              </w:rPr>
            </w:pPr>
          </w:p>
        </w:tc>
        <w:tc>
          <w:tcPr>
            <w:tcW w:w="90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153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870"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84,4</w:t>
            </w:r>
          </w:p>
        </w:tc>
        <w:tc>
          <w:tcPr>
            <w:tcW w:w="2049" w:type="dxa"/>
            <w:vAlign w:val="center"/>
          </w:tcPr>
          <w:p w:rsidR="002E6CA9" w:rsidRPr="008547A4" w:rsidRDefault="002E6CA9" w:rsidP="009F628D">
            <w:pPr>
              <w:contextualSpacing/>
              <w:jc w:val="center"/>
              <w:rPr>
                <w:rFonts w:ascii="Times New Roman" w:hAnsi="Times New Roman" w:cs="Times New Roman"/>
                <w:sz w:val="24"/>
                <w:szCs w:val="24"/>
              </w:rPr>
            </w:pPr>
            <w:r>
              <w:rPr>
                <w:rFonts w:ascii="Times New Roman" w:hAnsi="Times New Roman" w:cs="Times New Roman"/>
                <w:sz w:val="24"/>
                <w:szCs w:val="24"/>
              </w:rPr>
              <w:t>85,2</w:t>
            </w:r>
          </w:p>
        </w:tc>
        <w:tc>
          <w:tcPr>
            <w:tcW w:w="1722" w:type="dxa"/>
            <w:vMerge/>
            <w:vAlign w:val="center"/>
          </w:tcPr>
          <w:p w:rsidR="002E6CA9" w:rsidRPr="008547A4" w:rsidRDefault="002E6CA9" w:rsidP="00FC59AD">
            <w:pPr>
              <w:contextualSpacing/>
              <w:jc w:val="center"/>
              <w:rPr>
                <w:rFonts w:ascii="Times New Roman" w:hAnsi="Times New Roman" w:cs="Times New Roman"/>
                <w:sz w:val="24"/>
                <w:szCs w:val="24"/>
              </w:rPr>
            </w:pPr>
          </w:p>
        </w:tc>
      </w:tr>
      <w:tr w:rsidR="002E6CA9" w:rsidRPr="008547A4" w:rsidTr="00FC59AD">
        <w:trPr>
          <w:jc w:val="center"/>
        </w:trPr>
        <w:tc>
          <w:tcPr>
            <w:tcW w:w="494" w:type="dxa"/>
            <w:vMerge/>
            <w:vAlign w:val="center"/>
          </w:tcPr>
          <w:p w:rsidR="002E6CA9" w:rsidRPr="00803A41" w:rsidRDefault="002E6CA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E6CA9" w:rsidRPr="00803A41" w:rsidRDefault="002E6CA9" w:rsidP="00FC59AD">
            <w:pPr>
              <w:contextualSpacing/>
              <w:rPr>
                <w:rFonts w:ascii="Times New Roman" w:hAnsi="Times New Roman" w:cs="Times New Roman"/>
                <w:sz w:val="24"/>
                <w:szCs w:val="24"/>
              </w:rPr>
            </w:pPr>
          </w:p>
        </w:tc>
        <w:tc>
          <w:tcPr>
            <w:tcW w:w="1788" w:type="dxa"/>
            <w:vMerge/>
            <w:vAlign w:val="center"/>
          </w:tcPr>
          <w:p w:rsidR="002E6CA9" w:rsidRPr="00803A41" w:rsidRDefault="002E6CA9" w:rsidP="00FC59AD">
            <w:pPr>
              <w:contextualSpacing/>
              <w:jc w:val="center"/>
              <w:rPr>
                <w:rFonts w:ascii="Times New Roman" w:hAnsi="Times New Roman" w:cs="Times New Roman"/>
                <w:sz w:val="24"/>
                <w:szCs w:val="24"/>
              </w:rPr>
            </w:pPr>
          </w:p>
        </w:tc>
        <w:tc>
          <w:tcPr>
            <w:tcW w:w="90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153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870"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84,7</w:t>
            </w:r>
          </w:p>
        </w:tc>
        <w:tc>
          <w:tcPr>
            <w:tcW w:w="2049" w:type="dxa"/>
            <w:vAlign w:val="center"/>
          </w:tcPr>
          <w:p w:rsidR="002E6CA9" w:rsidRPr="008547A4" w:rsidRDefault="002E6CA9" w:rsidP="009F628D">
            <w:pPr>
              <w:contextualSpacing/>
              <w:jc w:val="center"/>
              <w:rPr>
                <w:rFonts w:ascii="Times New Roman" w:hAnsi="Times New Roman" w:cs="Times New Roman"/>
                <w:sz w:val="24"/>
                <w:szCs w:val="24"/>
              </w:rPr>
            </w:pPr>
            <w:r>
              <w:rPr>
                <w:rFonts w:ascii="Times New Roman" w:hAnsi="Times New Roman" w:cs="Times New Roman"/>
                <w:sz w:val="24"/>
                <w:szCs w:val="24"/>
              </w:rPr>
              <w:t>85,5</w:t>
            </w:r>
          </w:p>
        </w:tc>
        <w:tc>
          <w:tcPr>
            <w:tcW w:w="1722" w:type="dxa"/>
            <w:vMerge/>
            <w:vAlign w:val="center"/>
          </w:tcPr>
          <w:p w:rsidR="002E6CA9" w:rsidRPr="008547A4" w:rsidRDefault="002E6CA9" w:rsidP="00FC59AD">
            <w:pPr>
              <w:contextualSpacing/>
              <w:jc w:val="center"/>
              <w:rPr>
                <w:rFonts w:ascii="Times New Roman" w:hAnsi="Times New Roman" w:cs="Times New Roman"/>
                <w:sz w:val="24"/>
                <w:szCs w:val="24"/>
              </w:rPr>
            </w:pPr>
          </w:p>
        </w:tc>
      </w:tr>
      <w:tr w:rsidR="002E6CA9" w:rsidRPr="008547A4" w:rsidTr="00FC59AD">
        <w:trPr>
          <w:jc w:val="center"/>
        </w:trPr>
        <w:tc>
          <w:tcPr>
            <w:tcW w:w="494" w:type="dxa"/>
            <w:vMerge/>
            <w:vAlign w:val="center"/>
          </w:tcPr>
          <w:p w:rsidR="002E6CA9" w:rsidRPr="00803A41" w:rsidRDefault="002E6CA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E6CA9" w:rsidRPr="00803A41" w:rsidRDefault="002E6CA9" w:rsidP="00FC59AD">
            <w:pPr>
              <w:contextualSpacing/>
              <w:rPr>
                <w:rFonts w:ascii="Times New Roman" w:hAnsi="Times New Roman" w:cs="Times New Roman"/>
                <w:sz w:val="24"/>
                <w:szCs w:val="24"/>
              </w:rPr>
            </w:pPr>
          </w:p>
        </w:tc>
        <w:tc>
          <w:tcPr>
            <w:tcW w:w="1788" w:type="dxa"/>
            <w:vMerge/>
            <w:vAlign w:val="center"/>
          </w:tcPr>
          <w:p w:rsidR="002E6CA9" w:rsidRPr="00803A41" w:rsidRDefault="002E6CA9" w:rsidP="00FC59AD">
            <w:pPr>
              <w:contextualSpacing/>
              <w:jc w:val="center"/>
              <w:rPr>
                <w:rFonts w:ascii="Times New Roman" w:hAnsi="Times New Roman" w:cs="Times New Roman"/>
                <w:sz w:val="24"/>
                <w:szCs w:val="24"/>
              </w:rPr>
            </w:pPr>
          </w:p>
        </w:tc>
        <w:tc>
          <w:tcPr>
            <w:tcW w:w="90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153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870"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85,5</w:t>
            </w:r>
          </w:p>
        </w:tc>
        <w:tc>
          <w:tcPr>
            <w:tcW w:w="2049" w:type="dxa"/>
            <w:vAlign w:val="center"/>
          </w:tcPr>
          <w:p w:rsidR="002E6CA9" w:rsidRPr="008547A4" w:rsidRDefault="002E6CA9" w:rsidP="009F628D">
            <w:pPr>
              <w:contextualSpacing/>
              <w:jc w:val="center"/>
              <w:rPr>
                <w:rFonts w:ascii="Times New Roman" w:hAnsi="Times New Roman" w:cs="Times New Roman"/>
                <w:sz w:val="24"/>
                <w:szCs w:val="24"/>
              </w:rPr>
            </w:pPr>
            <w:r>
              <w:rPr>
                <w:rFonts w:ascii="Times New Roman" w:hAnsi="Times New Roman" w:cs="Times New Roman"/>
                <w:sz w:val="24"/>
                <w:szCs w:val="24"/>
              </w:rPr>
              <w:t>86,1</w:t>
            </w:r>
          </w:p>
        </w:tc>
        <w:tc>
          <w:tcPr>
            <w:tcW w:w="1722" w:type="dxa"/>
            <w:vMerge/>
            <w:vAlign w:val="center"/>
          </w:tcPr>
          <w:p w:rsidR="002E6CA9" w:rsidRPr="008547A4" w:rsidRDefault="002E6CA9" w:rsidP="00FC59AD">
            <w:pPr>
              <w:contextualSpacing/>
              <w:jc w:val="center"/>
              <w:rPr>
                <w:rFonts w:ascii="Times New Roman" w:hAnsi="Times New Roman" w:cs="Times New Roman"/>
                <w:sz w:val="24"/>
                <w:szCs w:val="24"/>
              </w:rPr>
            </w:pPr>
          </w:p>
        </w:tc>
      </w:tr>
      <w:tr w:rsidR="002E6CA9" w:rsidRPr="008547A4" w:rsidTr="00FC59AD">
        <w:trPr>
          <w:jc w:val="center"/>
        </w:trPr>
        <w:tc>
          <w:tcPr>
            <w:tcW w:w="494" w:type="dxa"/>
            <w:vMerge/>
            <w:vAlign w:val="center"/>
          </w:tcPr>
          <w:p w:rsidR="002E6CA9" w:rsidRPr="00803A41" w:rsidRDefault="002E6CA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E6CA9" w:rsidRPr="00803A41" w:rsidRDefault="002E6CA9" w:rsidP="00FC59AD">
            <w:pPr>
              <w:contextualSpacing/>
              <w:rPr>
                <w:rFonts w:ascii="Times New Roman" w:hAnsi="Times New Roman" w:cs="Times New Roman"/>
                <w:sz w:val="24"/>
                <w:szCs w:val="24"/>
              </w:rPr>
            </w:pPr>
          </w:p>
        </w:tc>
        <w:tc>
          <w:tcPr>
            <w:tcW w:w="1788" w:type="dxa"/>
            <w:vMerge/>
            <w:vAlign w:val="center"/>
          </w:tcPr>
          <w:p w:rsidR="002E6CA9" w:rsidRPr="00803A41" w:rsidRDefault="002E6CA9" w:rsidP="00FC59AD">
            <w:pPr>
              <w:contextualSpacing/>
              <w:jc w:val="center"/>
              <w:rPr>
                <w:rFonts w:ascii="Times New Roman" w:hAnsi="Times New Roman" w:cs="Times New Roman"/>
                <w:sz w:val="24"/>
                <w:szCs w:val="24"/>
              </w:rPr>
            </w:pPr>
          </w:p>
        </w:tc>
        <w:tc>
          <w:tcPr>
            <w:tcW w:w="90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153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870"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86,2</w:t>
            </w:r>
          </w:p>
        </w:tc>
        <w:tc>
          <w:tcPr>
            <w:tcW w:w="2049" w:type="dxa"/>
            <w:vAlign w:val="center"/>
          </w:tcPr>
          <w:p w:rsidR="002E6CA9" w:rsidRPr="008547A4" w:rsidRDefault="002E6CA9" w:rsidP="009F628D">
            <w:pPr>
              <w:contextualSpacing/>
              <w:jc w:val="center"/>
              <w:rPr>
                <w:rFonts w:ascii="Times New Roman" w:hAnsi="Times New Roman" w:cs="Times New Roman"/>
                <w:sz w:val="24"/>
                <w:szCs w:val="24"/>
              </w:rPr>
            </w:pPr>
            <w:r>
              <w:rPr>
                <w:rFonts w:ascii="Times New Roman" w:hAnsi="Times New Roman" w:cs="Times New Roman"/>
                <w:sz w:val="24"/>
                <w:szCs w:val="24"/>
              </w:rPr>
              <w:t>86,9</w:t>
            </w:r>
          </w:p>
        </w:tc>
        <w:tc>
          <w:tcPr>
            <w:tcW w:w="1722" w:type="dxa"/>
            <w:vMerge/>
            <w:vAlign w:val="center"/>
          </w:tcPr>
          <w:p w:rsidR="002E6CA9" w:rsidRPr="008547A4" w:rsidRDefault="002E6CA9" w:rsidP="00FC59AD">
            <w:pPr>
              <w:contextualSpacing/>
              <w:jc w:val="center"/>
              <w:rPr>
                <w:rFonts w:ascii="Times New Roman" w:hAnsi="Times New Roman" w:cs="Times New Roman"/>
                <w:sz w:val="24"/>
                <w:szCs w:val="24"/>
              </w:rPr>
            </w:pPr>
          </w:p>
        </w:tc>
      </w:tr>
      <w:tr w:rsidR="002E6CA9" w:rsidRPr="008547A4" w:rsidTr="00FC59AD">
        <w:trPr>
          <w:jc w:val="center"/>
        </w:trPr>
        <w:tc>
          <w:tcPr>
            <w:tcW w:w="494" w:type="dxa"/>
            <w:vMerge/>
            <w:vAlign w:val="center"/>
          </w:tcPr>
          <w:p w:rsidR="002E6CA9" w:rsidRPr="00803A41" w:rsidRDefault="002E6CA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2E6CA9" w:rsidRPr="00803A41" w:rsidRDefault="002E6CA9" w:rsidP="00FC59AD">
            <w:pPr>
              <w:contextualSpacing/>
              <w:rPr>
                <w:rFonts w:ascii="Times New Roman" w:hAnsi="Times New Roman" w:cs="Times New Roman"/>
                <w:sz w:val="24"/>
                <w:szCs w:val="24"/>
              </w:rPr>
            </w:pPr>
          </w:p>
        </w:tc>
        <w:tc>
          <w:tcPr>
            <w:tcW w:w="1788" w:type="dxa"/>
            <w:vMerge/>
            <w:vAlign w:val="center"/>
          </w:tcPr>
          <w:p w:rsidR="002E6CA9" w:rsidRPr="00803A41" w:rsidRDefault="002E6CA9" w:rsidP="00FC59AD">
            <w:pPr>
              <w:contextualSpacing/>
              <w:jc w:val="center"/>
              <w:rPr>
                <w:rFonts w:ascii="Times New Roman" w:hAnsi="Times New Roman" w:cs="Times New Roman"/>
                <w:sz w:val="24"/>
                <w:szCs w:val="24"/>
              </w:rPr>
            </w:pPr>
          </w:p>
        </w:tc>
        <w:tc>
          <w:tcPr>
            <w:tcW w:w="90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1539" w:type="dxa"/>
            <w:vAlign w:val="center"/>
          </w:tcPr>
          <w:p w:rsidR="002E6CA9" w:rsidRPr="008547A4" w:rsidRDefault="002E6CA9" w:rsidP="00FC59AD">
            <w:pPr>
              <w:contextualSpacing/>
              <w:jc w:val="center"/>
              <w:rPr>
                <w:rFonts w:ascii="Times New Roman" w:hAnsi="Times New Roman" w:cs="Times New Roman"/>
                <w:sz w:val="24"/>
                <w:szCs w:val="24"/>
              </w:rPr>
            </w:pPr>
          </w:p>
        </w:tc>
        <w:tc>
          <w:tcPr>
            <w:tcW w:w="870" w:type="dxa"/>
            <w:vAlign w:val="center"/>
          </w:tcPr>
          <w:p w:rsidR="002E6CA9" w:rsidRPr="008547A4" w:rsidRDefault="002E6CA9"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2E6CA9" w:rsidRPr="008547A4" w:rsidRDefault="002E6CA9" w:rsidP="00FC59AD">
            <w:pPr>
              <w:contextualSpacing/>
              <w:jc w:val="center"/>
              <w:rPr>
                <w:rFonts w:ascii="Times New Roman" w:hAnsi="Times New Roman" w:cs="Times New Roman"/>
                <w:sz w:val="24"/>
                <w:szCs w:val="24"/>
              </w:rPr>
            </w:pPr>
            <w:r>
              <w:rPr>
                <w:rFonts w:ascii="Times New Roman" w:hAnsi="Times New Roman" w:cs="Times New Roman"/>
                <w:sz w:val="24"/>
                <w:szCs w:val="24"/>
              </w:rPr>
              <w:t>91,7</w:t>
            </w:r>
          </w:p>
        </w:tc>
        <w:tc>
          <w:tcPr>
            <w:tcW w:w="2049" w:type="dxa"/>
            <w:vAlign w:val="center"/>
          </w:tcPr>
          <w:p w:rsidR="002E6CA9" w:rsidRPr="008547A4" w:rsidRDefault="002E6CA9" w:rsidP="009F628D">
            <w:pPr>
              <w:contextualSpacing/>
              <w:jc w:val="center"/>
              <w:rPr>
                <w:rFonts w:ascii="Times New Roman" w:hAnsi="Times New Roman" w:cs="Times New Roman"/>
                <w:sz w:val="24"/>
                <w:szCs w:val="24"/>
              </w:rPr>
            </w:pPr>
            <w:r>
              <w:rPr>
                <w:rFonts w:ascii="Times New Roman" w:hAnsi="Times New Roman" w:cs="Times New Roman"/>
                <w:sz w:val="24"/>
                <w:szCs w:val="24"/>
              </w:rPr>
              <w:t>92,0</w:t>
            </w:r>
          </w:p>
        </w:tc>
        <w:tc>
          <w:tcPr>
            <w:tcW w:w="1722" w:type="dxa"/>
            <w:vMerge/>
            <w:vAlign w:val="center"/>
          </w:tcPr>
          <w:p w:rsidR="002E6CA9" w:rsidRPr="008547A4" w:rsidRDefault="002E6CA9"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3587" w:type="dxa"/>
            <w:vMerge w:val="restart"/>
            <w:vAlign w:val="center"/>
          </w:tcPr>
          <w:p w:rsidR="00EC41EA" w:rsidRPr="00803A41" w:rsidRDefault="00EC41EA" w:rsidP="00FC59AD">
            <w:pPr>
              <w:rPr>
                <w:rFonts w:ascii="Times New Roman" w:hAnsi="Times New Roman" w:cs="Times New Roman"/>
                <w:bCs/>
                <w:sz w:val="24"/>
                <w:szCs w:val="24"/>
              </w:rPr>
            </w:pPr>
            <w:r w:rsidRPr="00803A41">
              <w:rPr>
                <w:rFonts w:ascii="Times New Roman" w:hAnsi="Times New Roman" w:cs="Times New Roman"/>
                <w:bCs/>
                <w:sz w:val="24"/>
                <w:szCs w:val="24"/>
              </w:rPr>
              <w:t>Оборот организаций по виду экономической деятельности «Обеспечение электрической энергией, газом и паром»</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млн. рублей</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0,92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1,38</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1,39</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1,11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1,44</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1,46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1,18</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1,48</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1,52</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1,53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1,26</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1,55</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1,56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1,56</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1,58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E573A3" w:rsidP="00FC59AD">
            <w:pPr>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1,58</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1,60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1,61</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1,62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1,63</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1,68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1,68</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1,70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1,70</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1,74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1,92</w:t>
            </w:r>
          </w:p>
        </w:tc>
        <w:tc>
          <w:tcPr>
            <w:tcW w:w="2049" w:type="dxa"/>
            <w:vAlign w:val="center"/>
          </w:tcPr>
          <w:p w:rsidR="00EC41EA" w:rsidRPr="008547A4" w:rsidRDefault="005D72EC" w:rsidP="00FC59AD">
            <w:pPr>
              <w:contextualSpacing/>
              <w:jc w:val="center"/>
              <w:rPr>
                <w:rFonts w:ascii="Times New Roman" w:hAnsi="Times New Roman" w:cs="Times New Roman"/>
                <w:sz w:val="24"/>
                <w:szCs w:val="24"/>
              </w:rPr>
            </w:pPr>
            <w:r>
              <w:rPr>
                <w:rFonts w:ascii="Times New Roman" w:hAnsi="Times New Roman" w:cs="Times New Roman"/>
                <w:sz w:val="24"/>
                <w:szCs w:val="24"/>
              </w:rPr>
              <w:t>1,95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3587" w:type="dxa"/>
            <w:vMerge w:val="restart"/>
            <w:vAlign w:val="center"/>
          </w:tcPr>
          <w:p w:rsidR="00EC41EA" w:rsidRPr="00803A41" w:rsidRDefault="00EC41EA" w:rsidP="00FC59AD">
            <w:pPr>
              <w:rPr>
                <w:rFonts w:ascii="Times New Roman" w:hAnsi="Times New Roman" w:cs="Times New Roman"/>
                <w:bCs/>
                <w:sz w:val="24"/>
                <w:szCs w:val="24"/>
              </w:rPr>
            </w:pPr>
            <w:r w:rsidRPr="00803A41">
              <w:rPr>
                <w:rFonts w:ascii="Times New Roman" w:hAnsi="Times New Roman" w:cs="Times New Roman"/>
                <w:bCs/>
                <w:sz w:val="24"/>
                <w:szCs w:val="24"/>
              </w:rPr>
              <w:t>Оборот розничной торговли</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млн. рублей</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923,1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1473,5</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1473,5</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1126,5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1561,9</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1561,9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1108,6</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1660,3</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1660,3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1189,9</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1766,6</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1766,6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1283,1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1819,6</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1837,3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1384,5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1874,2</w:t>
            </w:r>
          </w:p>
        </w:tc>
        <w:tc>
          <w:tcPr>
            <w:tcW w:w="2049" w:type="dxa"/>
            <w:vAlign w:val="center"/>
          </w:tcPr>
          <w:p w:rsidR="00EC41EA" w:rsidRPr="008547A4" w:rsidRDefault="007276BA" w:rsidP="007276BA">
            <w:pPr>
              <w:contextualSpacing/>
              <w:jc w:val="center"/>
              <w:rPr>
                <w:rFonts w:ascii="Times New Roman" w:hAnsi="Times New Roman" w:cs="Times New Roman"/>
                <w:sz w:val="24"/>
                <w:szCs w:val="24"/>
              </w:rPr>
            </w:pPr>
            <w:r>
              <w:rPr>
                <w:rFonts w:ascii="Times New Roman" w:hAnsi="Times New Roman" w:cs="Times New Roman"/>
                <w:sz w:val="24"/>
                <w:szCs w:val="24"/>
              </w:rPr>
              <w:t>1910,7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1377,5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1930,4</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1987,2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1416,8</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1988,3</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2066,7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2047,9</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2149,3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2109,4</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2235,3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2172,7</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2324,7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2237,9</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2417,7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2305,0</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2514,4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2374,2</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2615,0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3587" w:type="dxa"/>
            <w:vMerge w:val="restart"/>
            <w:vAlign w:val="center"/>
          </w:tcPr>
          <w:p w:rsidR="00EC41EA" w:rsidRPr="00803A41" w:rsidRDefault="00EC41EA" w:rsidP="00FC59AD">
            <w:pPr>
              <w:rPr>
                <w:rFonts w:ascii="Times New Roman" w:hAnsi="Times New Roman" w:cs="Times New Roman"/>
                <w:bCs/>
                <w:sz w:val="24"/>
                <w:szCs w:val="24"/>
              </w:rPr>
            </w:pPr>
            <w:r w:rsidRPr="00803A41">
              <w:rPr>
                <w:rFonts w:ascii="Times New Roman" w:hAnsi="Times New Roman" w:cs="Times New Roman"/>
                <w:bCs/>
                <w:sz w:val="24"/>
                <w:szCs w:val="24"/>
              </w:rPr>
              <w:t>Среднемесячная начисленная заработная плата работников организаций (по полному кругу)</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рублей</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28739,8</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29845,2</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14536,70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29889,4</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32829,7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15381,50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31808,4</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36112,7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775408" w:rsidRPr="008547A4" w:rsidTr="00FC59AD">
        <w:trPr>
          <w:jc w:val="center"/>
        </w:trPr>
        <w:tc>
          <w:tcPr>
            <w:tcW w:w="494" w:type="dxa"/>
            <w:vMerge/>
            <w:vAlign w:val="center"/>
          </w:tcPr>
          <w:p w:rsidR="00775408" w:rsidRPr="00803A41" w:rsidRDefault="00775408"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775408" w:rsidRPr="00803A41" w:rsidRDefault="00775408" w:rsidP="00FC59AD">
            <w:pPr>
              <w:contextualSpacing/>
              <w:rPr>
                <w:rFonts w:ascii="Times New Roman" w:hAnsi="Times New Roman" w:cs="Times New Roman"/>
                <w:sz w:val="24"/>
                <w:szCs w:val="24"/>
              </w:rPr>
            </w:pPr>
          </w:p>
        </w:tc>
        <w:tc>
          <w:tcPr>
            <w:tcW w:w="1788" w:type="dxa"/>
            <w:vMerge/>
            <w:vAlign w:val="center"/>
          </w:tcPr>
          <w:p w:rsidR="00775408" w:rsidRPr="00803A41" w:rsidRDefault="00775408" w:rsidP="00FC59AD">
            <w:pPr>
              <w:contextualSpacing/>
              <w:jc w:val="center"/>
              <w:rPr>
                <w:rFonts w:ascii="Times New Roman" w:hAnsi="Times New Roman" w:cs="Times New Roman"/>
                <w:sz w:val="24"/>
                <w:szCs w:val="24"/>
              </w:rPr>
            </w:pPr>
          </w:p>
        </w:tc>
        <w:tc>
          <w:tcPr>
            <w:tcW w:w="909" w:type="dxa"/>
            <w:vAlign w:val="center"/>
          </w:tcPr>
          <w:p w:rsidR="00775408" w:rsidRPr="008547A4" w:rsidRDefault="00775408"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775408"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18365,40</w:t>
            </w:r>
          </w:p>
        </w:tc>
        <w:tc>
          <w:tcPr>
            <w:tcW w:w="870" w:type="dxa"/>
            <w:vAlign w:val="center"/>
          </w:tcPr>
          <w:p w:rsidR="00775408" w:rsidRPr="008547A4" w:rsidRDefault="00775408"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775408"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32328,3</w:t>
            </w:r>
          </w:p>
        </w:tc>
        <w:tc>
          <w:tcPr>
            <w:tcW w:w="2049" w:type="dxa"/>
            <w:vAlign w:val="center"/>
          </w:tcPr>
          <w:p w:rsidR="00775408"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39723,9</w:t>
            </w:r>
          </w:p>
        </w:tc>
        <w:tc>
          <w:tcPr>
            <w:tcW w:w="1722" w:type="dxa"/>
            <w:vMerge/>
            <w:vAlign w:val="center"/>
          </w:tcPr>
          <w:p w:rsidR="00775408" w:rsidRPr="008547A4" w:rsidRDefault="00775408" w:rsidP="00FC59AD">
            <w:pPr>
              <w:contextualSpacing/>
              <w:jc w:val="center"/>
              <w:rPr>
                <w:rFonts w:ascii="Times New Roman" w:hAnsi="Times New Roman" w:cs="Times New Roman"/>
                <w:sz w:val="24"/>
                <w:szCs w:val="24"/>
              </w:rPr>
            </w:pPr>
          </w:p>
        </w:tc>
      </w:tr>
      <w:tr w:rsidR="00775408" w:rsidRPr="008547A4" w:rsidTr="00FC59AD">
        <w:trPr>
          <w:jc w:val="center"/>
        </w:trPr>
        <w:tc>
          <w:tcPr>
            <w:tcW w:w="494" w:type="dxa"/>
            <w:vMerge/>
            <w:vAlign w:val="center"/>
          </w:tcPr>
          <w:p w:rsidR="00775408" w:rsidRPr="00803A41" w:rsidRDefault="00775408"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775408" w:rsidRPr="00803A41" w:rsidRDefault="00775408" w:rsidP="00FC59AD">
            <w:pPr>
              <w:contextualSpacing/>
              <w:rPr>
                <w:rFonts w:ascii="Times New Roman" w:hAnsi="Times New Roman" w:cs="Times New Roman"/>
                <w:sz w:val="24"/>
                <w:szCs w:val="24"/>
              </w:rPr>
            </w:pPr>
          </w:p>
        </w:tc>
        <w:tc>
          <w:tcPr>
            <w:tcW w:w="1788" w:type="dxa"/>
            <w:vMerge/>
            <w:vAlign w:val="center"/>
          </w:tcPr>
          <w:p w:rsidR="00775408" w:rsidRPr="00803A41" w:rsidRDefault="00775408" w:rsidP="00FC59AD">
            <w:pPr>
              <w:contextualSpacing/>
              <w:jc w:val="center"/>
              <w:rPr>
                <w:rFonts w:ascii="Times New Roman" w:hAnsi="Times New Roman" w:cs="Times New Roman"/>
                <w:sz w:val="24"/>
                <w:szCs w:val="24"/>
              </w:rPr>
            </w:pPr>
          </w:p>
        </w:tc>
        <w:tc>
          <w:tcPr>
            <w:tcW w:w="909" w:type="dxa"/>
            <w:vAlign w:val="center"/>
          </w:tcPr>
          <w:p w:rsidR="00775408" w:rsidRPr="008547A4" w:rsidRDefault="00775408"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775408"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21752,90</w:t>
            </w:r>
          </w:p>
        </w:tc>
        <w:tc>
          <w:tcPr>
            <w:tcW w:w="870" w:type="dxa"/>
            <w:vAlign w:val="center"/>
          </w:tcPr>
          <w:p w:rsidR="00775408" w:rsidRPr="008547A4" w:rsidRDefault="00775408"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775408"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33621,4</w:t>
            </w:r>
          </w:p>
        </w:tc>
        <w:tc>
          <w:tcPr>
            <w:tcW w:w="2049" w:type="dxa"/>
            <w:vAlign w:val="center"/>
          </w:tcPr>
          <w:p w:rsidR="00775408"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43696,4</w:t>
            </w:r>
          </w:p>
        </w:tc>
        <w:tc>
          <w:tcPr>
            <w:tcW w:w="1722" w:type="dxa"/>
            <w:vMerge/>
            <w:vAlign w:val="center"/>
          </w:tcPr>
          <w:p w:rsidR="00775408" w:rsidRPr="008547A4" w:rsidRDefault="00775408" w:rsidP="00FC59AD">
            <w:pPr>
              <w:contextualSpacing/>
              <w:jc w:val="center"/>
              <w:rPr>
                <w:rFonts w:ascii="Times New Roman" w:hAnsi="Times New Roman" w:cs="Times New Roman"/>
                <w:sz w:val="24"/>
                <w:szCs w:val="24"/>
              </w:rPr>
            </w:pPr>
          </w:p>
        </w:tc>
      </w:tr>
      <w:tr w:rsidR="00775408" w:rsidRPr="008547A4" w:rsidTr="00FC59AD">
        <w:trPr>
          <w:jc w:val="center"/>
        </w:trPr>
        <w:tc>
          <w:tcPr>
            <w:tcW w:w="494" w:type="dxa"/>
            <w:vMerge/>
            <w:vAlign w:val="center"/>
          </w:tcPr>
          <w:p w:rsidR="00775408" w:rsidRPr="00803A41" w:rsidRDefault="00775408"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775408" w:rsidRPr="00803A41" w:rsidRDefault="00775408" w:rsidP="00FC59AD">
            <w:pPr>
              <w:contextualSpacing/>
              <w:rPr>
                <w:rFonts w:ascii="Times New Roman" w:hAnsi="Times New Roman" w:cs="Times New Roman"/>
                <w:sz w:val="24"/>
                <w:szCs w:val="24"/>
              </w:rPr>
            </w:pPr>
          </w:p>
        </w:tc>
        <w:tc>
          <w:tcPr>
            <w:tcW w:w="1788" w:type="dxa"/>
            <w:vMerge/>
            <w:vAlign w:val="center"/>
          </w:tcPr>
          <w:p w:rsidR="00775408" w:rsidRPr="00803A41" w:rsidRDefault="00775408" w:rsidP="00FC59AD">
            <w:pPr>
              <w:contextualSpacing/>
              <w:jc w:val="center"/>
              <w:rPr>
                <w:rFonts w:ascii="Times New Roman" w:hAnsi="Times New Roman" w:cs="Times New Roman"/>
                <w:sz w:val="24"/>
                <w:szCs w:val="24"/>
              </w:rPr>
            </w:pPr>
          </w:p>
        </w:tc>
        <w:tc>
          <w:tcPr>
            <w:tcW w:w="909" w:type="dxa"/>
            <w:vAlign w:val="center"/>
          </w:tcPr>
          <w:p w:rsidR="00775408" w:rsidRPr="008547A4" w:rsidRDefault="00775408"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775408"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22636,93</w:t>
            </w:r>
          </w:p>
        </w:tc>
        <w:tc>
          <w:tcPr>
            <w:tcW w:w="870" w:type="dxa"/>
            <w:vAlign w:val="center"/>
          </w:tcPr>
          <w:p w:rsidR="00775408" w:rsidRPr="008547A4" w:rsidRDefault="00775408"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775408"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34966,3</w:t>
            </w:r>
          </w:p>
        </w:tc>
        <w:tc>
          <w:tcPr>
            <w:tcW w:w="2049" w:type="dxa"/>
            <w:vAlign w:val="center"/>
          </w:tcPr>
          <w:p w:rsidR="00775408"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48066,0</w:t>
            </w:r>
          </w:p>
        </w:tc>
        <w:tc>
          <w:tcPr>
            <w:tcW w:w="1722" w:type="dxa"/>
            <w:vMerge/>
            <w:vAlign w:val="center"/>
          </w:tcPr>
          <w:p w:rsidR="00775408" w:rsidRPr="008547A4" w:rsidRDefault="00775408" w:rsidP="00FC59AD">
            <w:pPr>
              <w:contextualSpacing/>
              <w:jc w:val="center"/>
              <w:rPr>
                <w:rFonts w:ascii="Times New Roman" w:hAnsi="Times New Roman" w:cs="Times New Roman"/>
                <w:sz w:val="24"/>
                <w:szCs w:val="24"/>
              </w:rPr>
            </w:pPr>
          </w:p>
        </w:tc>
      </w:tr>
      <w:tr w:rsidR="00775408" w:rsidRPr="008547A4" w:rsidTr="00FC59AD">
        <w:trPr>
          <w:jc w:val="center"/>
        </w:trPr>
        <w:tc>
          <w:tcPr>
            <w:tcW w:w="494" w:type="dxa"/>
            <w:vMerge/>
            <w:vAlign w:val="center"/>
          </w:tcPr>
          <w:p w:rsidR="00775408" w:rsidRPr="00803A41" w:rsidRDefault="00775408"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775408" w:rsidRPr="00803A41" w:rsidRDefault="00775408" w:rsidP="00FC59AD">
            <w:pPr>
              <w:contextualSpacing/>
              <w:rPr>
                <w:rFonts w:ascii="Times New Roman" w:hAnsi="Times New Roman" w:cs="Times New Roman"/>
                <w:sz w:val="24"/>
                <w:szCs w:val="24"/>
              </w:rPr>
            </w:pPr>
          </w:p>
        </w:tc>
        <w:tc>
          <w:tcPr>
            <w:tcW w:w="1788" w:type="dxa"/>
            <w:vMerge/>
            <w:vAlign w:val="center"/>
          </w:tcPr>
          <w:p w:rsidR="00775408" w:rsidRPr="00803A41" w:rsidRDefault="00775408" w:rsidP="00FC59AD">
            <w:pPr>
              <w:contextualSpacing/>
              <w:jc w:val="center"/>
              <w:rPr>
                <w:rFonts w:ascii="Times New Roman" w:hAnsi="Times New Roman" w:cs="Times New Roman"/>
                <w:sz w:val="24"/>
                <w:szCs w:val="24"/>
              </w:rPr>
            </w:pPr>
          </w:p>
        </w:tc>
        <w:tc>
          <w:tcPr>
            <w:tcW w:w="909" w:type="dxa"/>
            <w:vAlign w:val="center"/>
          </w:tcPr>
          <w:p w:rsidR="00775408" w:rsidRPr="008547A4" w:rsidRDefault="00775408"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tcPr>
          <w:p w:rsidR="00775408"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23364,03</w:t>
            </w:r>
          </w:p>
        </w:tc>
        <w:tc>
          <w:tcPr>
            <w:tcW w:w="870" w:type="dxa"/>
            <w:vAlign w:val="center"/>
          </w:tcPr>
          <w:p w:rsidR="00775408" w:rsidRPr="008547A4" w:rsidRDefault="00775408"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775408"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36364,9</w:t>
            </w:r>
          </w:p>
        </w:tc>
        <w:tc>
          <w:tcPr>
            <w:tcW w:w="2049" w:type="dxa"/>
            <w:vAlign w:val="center"/>
          </w:tcPr>
          <w:p w:rsidR="00775408"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52872,6</w:t>
            </w:r>
          </w:p>
        </w:tc>
        <w:tc>
          <w:tcPr>
            <w:tcW w:w="1722" w:type="dxa"/>
            <w:vMerge/>
            <w:vAlign w:val="center"/>
          </w:tcPr>
          <w:p w:rsidR="00775408" w:rsidRPr="008547A4" w:rsidRDefault="00775408"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27634,40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37819,5</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59217,3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39332,3</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66323,4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40905,6</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74282,2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775408" w:rsidP="00FC59AD">
            <w:pPr>
              <w:contextualSpacing/>
              <w:jc w:val="center"/>
              <w:rPr>
                <w:rFonts w:ascii="Times New Roman" w:hAnsi="Times New Roman" w:cs="Times New Roman"/>
                <w:sz w:val="24"/>
                <w:szCs w:val="24"/>
              </w:rPr>
            </w:pPr>
            <w:r>
              <w:rPr>
                <w:rFonts w:ascii="Times New Roman" w:hAnsi="Times New Roman" w:cs="Times New Roman"/>
                <w:sz w:val="24"/>
                <w:szCs w:val="24"/>
              </w:rPr>
              <w:t>42541,8</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83196,1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FC59AD" w:rsidP="00FC59AD">
            <w:pPr>
              <w:contextualSpacing/>
              <w:jc w:val="center"/>
              <w:rPr>
                <w:rFonts w:ascii="Times New Roman" w:hAnsi="Times New Roman" w:cs="Times New Roman"/>
                <w:sz w:val="24"/>
                <w:szCs w:val="24"/>
              </w:rPr>
            </w:pPr>
            <w:r>
              <w:rPr>
                <w:rFonts w:ascii="Times New Roman" w:hAnsi="Times New Roman" w:cs="Times New Roman"/>
                <w:sz w:val="24"/>
                <w:szCs w:val="24"/>
              </w:rPr>
              <w:t>44243,5</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93179,6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FC59AD" w:rsidP="00FC59AD">
            <w:pPr>
              <w:contextualSpacing/>
              <w:jc w:val="center"/>
              <w:rPr>
                <w:rFonts w:ascii="Times New Roman" w:hAnsi="Times New Roman" w:cs="Times New Roman"/>
                <w:sz w:val="24"/>
                <w:szCs w:val="24"/>
              </w:rPr>
            </w:pPr>
            <w:r>
              <w:rPr>
                <w:rFonts w:ascii="Times New Roman" w:hAnsi="Times New Roman" w:cs="Times New Roman"/>
                <w:sz w:val="24"/>
                <w:szCs w:val="24"/>
              </w:rPr>
              <w:t>46013,2</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106224,7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FC59AD" w:rsidP="00FC59AD">
            <w:pPr>
              <w:contextualSpacing/>
              <w:jc w:val="center"/>
              <w:rPr>
                <w:rFonts w:ascii="Times New Roman" w:hAnsi="Times New Roman" w:cs="Times New Roman"/>
                <w:sz w:val="24"/>
                <w:szCs w:val="24"/>
              </w:rPr>
            </w:pPr>
            <w:r>
              <w:rPr>
                <w:rFonts w:ascii="Times New Roman" w:hAnsi="Times New Roman" w:cs="Times New Roman"/>
                <w:sz w:val="24"/>
                <w:szCs w:val="24"/>
              </w:rPr>
              <w:t>47853,8</w:t>
            </w:r>
          </w:p>
        </w:tc>
        <w:tc>
          <w:tcPr>
            <w:tcW w:w="2049" w:type="dxa"/>
            <w:vAlign w:val="center"/>
          </w:tcPr>
          <w:p w:rsidR="00EC41EA" w:rsidRPr="008547A4" w:rsidRDefault="007276BA" w:rsidP="00FC59AD">
            <w:pPr>
              <w:contextualSpacing/>
              <w:jc w:val="center"/>
              <w:rPr>
                <w:rFonts w:ascii="Times New Roman" w:hAnsi="Times New Roman" w:cs="Times New Roman"/>
                <w:sz w:val="24"/>
                <w:szCs w:val="24"/>
              </w:rPr>
            </w:pPr>
            <w:r>
              <w:rPr>
                <w:rFonts w:ascii="Times New Roman" w:hAnsi="Times New Roman" w:cs="Times New Roman"/>
                <w:sz w:val="24"/>
                <w:szCs w:val="24"/>
              </w:rPr>
              <w:t>121096,2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3587" w:type="dxa"/>
            <w:vMerge w:val="restart"/>
            <w:vAlign w:val="center"/>
          </w:tcPr>
          <w:p w:rsidR="00EC41EA" w:rsidRPr="00803A41" w:rsidRDefault="00EC41EA" w:rsidP="00FC59AD">
            <w:pPr>
              <w:rPr>
                <w:rFonts w:ascii="Times New Roman" w:hAnsi="Times New Roman" w:cs="Times New Roman"/>
                <w:bCs/>
                <w:sz w:val="24"/>
                <w:szCs w:val="24"/>
              </w:rPr>
            </w:pPr>
            <w:r w:rsidRPr="00803A41">
              <w:rPr>
                <w:rFonts w:ascii="Times New Roman" w:hAnsi="Times New Roman" w:cs="Times New Roman"/>
                <w:bCs/>
                <w:sz w:val="24"/>
                <w:szCs w:val="24"/>
              </w:rPr>
              <w:t xml:space="preserve">Реальная заработная плата в процентах к уровню </w:t>
            </w:r>
            <w:r w:rsidRPr="00803A41">
              <w:rPr>
                <w:rFonts w:ascii="Times New Roman" w:hAnsi="Times New Roman" w:cs="Times New Roman"/>
                <w:bCs/>
                <w:sz w:val="24"/>
                <w:szCs w:val="24"/>
              </w:rPr>
              <w:lastRenderedPageBreak/>
              <w:t>предыдущего года</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lastRenderedPageBreak/>
              <w:t>процент</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9F628D" w:rsidRPr="008547A4" w:rsidRDefault="009F628D" w:rsidP="009F628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105,8</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119,4</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118,4</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103,2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118,27</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049" w:type="dxa"/>
            <w:vAlign w:val="center"/>
          </w:tcPr>
          <w:p w:rsidR="00EC41EA" w:rsidRPr="008547A4" w:rsidRDefault="009F628D" w:rsidP="00FC59AD">
            <w:pPr>
              <w:contextualSpacing/>
              <w:jc w:val="center"/>
              <w:rPr>
                <w:rFonts w:ascii="Times New Roman" w:hAnsi="Times New Roman" w:cs="Times New Roman"/>
                <w:sz w:val="24"/>
                <w:szCs w:val="24"/>
              </w:rPr>
            </w:pPr>
            <w:r>
              <w:rPr>
                <w:rFonts w:ascii="Times New Roman" w:hAnsi="Times New Roman" w:cs="Times New Roman"/>
                <w:sz w:val="24"/>
                <w:szCs w:val="24"/>
              </w:rPr>
              <w:t>114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3587" w:type="dxa"/>
            <w:vMerge w:val="restart"/>
            <w:vAlign w:val="center"/>
          </w:tcPr>
          <w:p w:rsidR="00EC41EA" w:rsidRPr="00803A41" w:rsidRDefault="00EC41EA" w:rsidP="00FC59AD">
            <w:pPr>
              <w:rPr>
                <w:rFonts w:ascii="Times New Roman" w:hAnsi="Times New Roman" w:cs="Times New Roman"/>
                <w:bCs/>
                <w:sz w:val="24"/>
                <w:szCs w:val="24"/>
              </w:rPr>
            </w:pPr>
            <w:r w:rsidRPr="00803A41">
              <w:rPr>
                <w:rFonts w:ascii="Times New Roman" w:hAnsi="Times New Roman" w:cs="Times New Roman"/>
                <w:bCs/>
                <w:sz w:val="24"/>
                <w:szCs w:val="24"/>
              </w:rPr>
              <w:t>Доля среднесписочной численности работников, занятых на малых, включая микропредприятия и у индивидуальных предпринимателей, в общей численности занятого населения</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процент</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64,3</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64,3</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64,5</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64,6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64,7</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64,9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64,9</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71,2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65,1</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71,5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65,3</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71,8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65,5</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72,1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64,3</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65,7</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72,4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65,9</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72,7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66,1</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73,0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66,3</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73,3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66,5</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73,6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66,7</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73,9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66,9</w:t>
            </w:r>
          </w:p>
        </w:tc>
        <w:tc>
          <w:tcPr>
            <w:tcW w:w="2049" w:type="dxa"/>
            <w:vAlign w:val="center"/>
          </w:tcPr>
          <w:p w:rsidR="00EC41EA" w:rsidRPr="008547A4" w:rsidRDefault="00372E73" w:rsidP="00FC59AD">
            <w:pPr>
              <w:contextualSpacing/>
              <w:jc w:val="center"/>
              <w:rPr>
                <w:rFonts w:ascii="Times New Roman" w:hAnsi="Times New Roman" w:cs="Times New Roman"/>
                <w:sz w:val="24"/>
                <w:szCs w:val="24"/>
              </w:rPr>
            </w:pPr>
            <w:r>
              <w:rPr>
                <w:rFonts w:ascii="Times New Roman" w:hAnsi="Times New Roman" w:cs="Times New Roman"/>
                <w:sz w:val="24"/>
                <w:szCs w:val="24"/>
              </w:rPr>
              <w:t>74,1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3587" w:type="dxa"/>
            <w:vMerge w:val="restart"/>
            <w:vAlign w:val="center"/>
          </w:tcPr>
          <w:p w:rsidR="00EC41EA" w:rsidRPr="00803A41" w:rsidRDefault="00EC41EA" w:rsidP="00FC59AD">
            <w:pPr>
              <w:rPr>
                <w:rFonts w:ascii="Times New Roman" w:hAnsi="Times New Roman" w:cs="Times New Roman"/>
                <w:bCs/>
                <w:sz w:val="24"/>
                <w:szCs w:val="24"/>
              </w:rPr>
            </w:pPr>
            <w:r w:rsidRPr="00803A41">
              <w:rPr>
                <w:rFonts w:ascii="Times New Roman" w:hAnsi="Times New Roman" w:cs="Times New Roman"/>
                <w:bCs/>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20,1</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20,4</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20,3</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20,9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21,1</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21,5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21,5</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21,9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12,9</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21,7</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22,1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15,2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21,9</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22,4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16,6</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22,1</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22,9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19,3</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22,4</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23,1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22,6</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23,4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22,9</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23,6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23,3</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24,0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23,6</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24,4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24,0</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24,6</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25,3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restart"/>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587" w:type="dxa"/>
            <w:vMerge w:val="restart"/>
            <w:vAlign w:val="center"/>
          </w:tcPr>
          <w:p w:rsidR="0011599A" w:rsidRPr="00803A41" w:rsidRDefault="0011599A" w:rsidP="00FC59AD">
            <w:pPr>
              <w:rPr>
                <w:rFonts w:ascii="Times New Roman" w:hAnsi="Times New Roman" w:cs="Times New Roman"/>
                <w:bCs/>
                <w:sz w:val="24"/>
                <w:szCs w:val="24"/>
              </w:rPr>
            </w:pPr>
            <w:r w:rsidRPr="00803A41">
              <w:rPr>
                <w:rFonts w:ascii="Times New Roman" w:hAnsi="Times New Roman" w:cs="Times New Roman"/>
                <w:bCs/>
                <w:sz w:val="24"/>
                <w:szCs w:val="24"/>
              </w:rPr>
              <w:t xml:space="preserve">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w:t>
            </w:r>
            <w:r w:rsidRPr="00803A41">
              <w:rPr>
                <w:rFonts w:ascii="Times New Roman" w:hAnsi="Times New Roman" w:cs="Times New Roman"/>
                <w:bCs/>
                <w:sz w:val="24"/>
                <w:szCs w:val="24"/>
              </w:rPr>
              <w:lastRenderedPageBreak/>
              <w:t>муниципальных нужд</w:t>
            </w:r>
          </w:p>
        </w:tc>
        <w:tc>
          <w:tcPr>
            <w:tcW w:w="1788" w:type="dxa"/>
            <w:vMerge w:val="restart"/>
            <w:vAlign w:val="center"/>
          </w:tcPr>
          <w:p w:rsidR="0011599A" w:rsidRPr="00803A41" w:rsidRDefault="0011599A" w:rsidP="00FC59AD">
            <w:pPr>
              <w:jc w:val="center"/>
              <w:rPr>
                <w:rFonts w:ascii="Times New Roman" w:hAnsi="Times New Roman" w:cs="Times New Roman"/>
                <w:sz w:val="24"/>
                <w:szCs w:val="24"/>
              </w:rPr>
            </w:pPr>
            <w:r w:rsidRPr="00803A41">
              <w:rPr>
                <w:rFonts w:ascii="Times New Roman" w:hAnsi="Times New Roman" w:cs="Times New Roman"/>
                <w:sz w:val="24"/>
                <w:szCs w:val="24"/>
              </w:rPr>
              <w:lastRenderedPageBreak/>
              <w:t>процент</w:t>
            </w: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11599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11599A" w:rsidRPr="008547A4" w:rsidRDefault="0011599A" w:rsidP="0011599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restart"/>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tcPr>
          <w:p w:rsidR="0011599A" w:rsidRDefault="0011599A" w:rsidP="0011599A">
            <w:pPr>
              <w:spacing w:after="0" w:line="240" w:lineRule="auto"/>
              <w:jc w:val="center"/>
            </w:pPr>
            <w:r w:rsidRPr="007502CB">
              <w:rPr>
                <w:rFonts w:ascii="Times New Roman" w:hAnsi="Times New Roman" w:cs="Times New Roman"/>
                <w:sz w:val="24"/>
                <w:szCs w:val="24"/>
              </w:rPr>
              <w:t>н/д</w:t>
            </w: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tcPr>
          <w:p w:rsidR="0011599A" w:rsidRDefault="0011599A" w:rsidP="0011599A">
            <w:pPr>
              <w:spacing w:after="0" w:line="240" w:lineRule="auto"/>
              <w:jc w:val="center"/>
            </w:pPr>
            <w:r w:rsidRPr="007502CB">
              <w:rPr>
                <w:rFonts w:ascii="Times New Roman" w:hAnsi="Times New Roman" w:cs="Times New Roman"/>
                <w:sz w:val="24"/>
                <w:szCs w:val="24"/>
              </w:rPr>
              <w:t>н/д</w:t>
            </w: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tcPr>
          <w:p w:rsidR="0011599A" w:rsidRDefault="0011599A" w:rsidP="0011599A">
            <w:pPr>
              <w:spacing w:after="0" w:line="240" w:lineRule="auto"/>
              <w:jc w:val="center"/>
            </w:pPr>
            <w:r w:rsidRPr="007502CB">
              <w:rPr>
                <w:rFonts w:ascii="Times New Roman" w:hAnsi="Times New Roman" w:cs="Times New Roman"/>
                <w:sz w:val="24"/>
                <w:szCs w:val="24"/>
              </w:rPr>
              <w:t>н/д</w:t>
            </w: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tcPr>
          <w:p w:rsidR="0011599A" w:rsidRDefault="0011599A" w:rsidP="0011599A">
            <w:pPr>
              <w:spacing w:after="0" w:line="240" w:lineRule="auto"/>
              <w:jc w:val="center"/>
            </w:pPr>
            <w:r w:rsidRPr="007502CB">
              <w:rPr>
                <w:rFonts w:ascii="Times New Roman" w:hAnsi="Times New Roman" w:cs="Times New Roman"/>
                <w:sz w:val="24"/>
                <w:szCs w:val="24"/>
              </w:rPr>
              <w:t>н/д</w:t>
            </w: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tcPr>
          <w:p w:rsidR="0011599A" w:rsidRDefault="0011599A" w:rsidP="0011599A">
            <w:pPr>
              <w:spacing w:after="0" w:line="240" w:lineRule="auto"/>
              <w:jc w:val="center"/>
            </w:pPr>
            <w:r w:rsidRPr="007502CB">
              <w:rPr>
                <w:rFonts w:ascii="Times New Roman" w:hAnsi="Times New Roman" w:cs="Times New Roman"/>
                <w:sz w:val="24"/>
                <w:szCs w:val="24"/>
              </w:rPr>
              <w:t>н/д</w:t>
            </w: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tcPr>
          <w:p w:rsidR="0011599A" w:rsidRDefault="0011599A" w:rsidP="0011599A">
            <w:pPr>
              <w:spacing w:after="0" w:line="240" w:lineRule="auto"/>
              <w:jc w:val="center"/>
            </w:pPr>
            <w:r w:rsidRPr="007502CB">
              <w:rPr>
                <w:rFonts w:ascii="Times New Roman" w:hAnsi="Times New Roman" w:cs="Times New Roman"/>
                <w:sz w:val="24"/>
                <w:szCs w:val="24"/>
              </w:rPr>
              <w:t>н/д</w:t>
            </w: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11599A" w:rsidRDefault="0011599A" w:rsidP="0011599A">
            <w:pPr>
              <w:spacing w:after="0" w:line="240" w:lineRule="auto"/>
              <w:jc w:val="center"/>
            </w:pPr>
            <w:r w:rsidRPr="007502CB">
              <w:rPr>
                <w:rFonts w:ascii="Times New Roman" w:hAnsi="Times New Roman" w:cs="Times New Roman"/>
                <w:sz w:val="24"/>
                <w:szCs w:val="24"/>
              </w:rPr>
              <w:t>н/д</w:t>
            </w: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153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153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153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153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153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11599A" w:rsidRPr="008547A4" w:rsidTr="00266484">
        <w:trPr>
          <w:jc w:val="center"/>
        </w:trPr>
        <w:tc>
          <w:tcPr>
            <w:tcW w:w="494" w:type="dxa"/>
            <w:vMerge/>
            <w:vAlign w:val="center"/>
          </w:tcPr>
          <w:p w:rsidR="0011599A" w:rsidRPr="00803A41" w:rsidRDefault="0011599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11599A" w:rsidRPr="00803A41" w:rsidRDefault="0011599A" w:rsidP="00FC59AD">
            <w:pPr>
              <w:contextualSpacing/>
              <w:rPr>
                <w:rFonts w:ascii="Times New Roman" w:hAnsi="Times New Roman" w:cs="Times New Roman"/>
                <w:sz w:val="24"/>
                <w:szCs w:val="24"/>
              </w:rPr>
            </w:pPr>
          </w:p>
        </w:tc>
        <w:tc>
          <w:tcPr>
            <w:tcW w:w="1788" w:type="dxa"/>
            <w:vMerge/>
            <w:vAlign w:val="center"/>
          </w:tcPr>
          <w:p w:rsidR="0011599A" w:rsidRPr="00803A41" w:rsidRDefault="0011599A" w:rsidP="00FC59AD">
            <w:pPr>
              <w:contextualSpacing/>
              <w:jc w:val="center"/>
              <w:rPr>
                <w:rFonts w:ascii="Times New Roman" w:hAnsi="Times New Roman" w:cs="Times New Roman"/>
                <w:sz w:val="24"/>
                <w:szCs w:val="24"/>
              </w:rPr>
            </w:pPr>
          </w:p>
        </w:tc>
        <w:tc>
          <w:tcPr>
            <w:tcW w:w="90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1539" w:type="dxa"/>
            <w:vAlign w:val="center"/>
          </w:tcPr>
          <w:p w:rsidR="0011599A" w:rsidRPr="008547A4" w:rsidRDefault="0011599A" w:rsidP="00FC59AD">
            <w:pPr>
              <w:contextualSpacing/>
              <w:jc w:val="center"/>
              <w:rPr>
                <w:rFonts w:ascii="Times New Roman" w:hAnsi="Times New Roman" w:cs="Times New Roman"/>
                <w:sz w:val="24"/>
                <w:szCs w:val="24"/>
              </w:rPr>
            </w:pPr>
          </w:p>
        </w:tc>
        <w:tc>
          <w:tcPr>
            <w:tcW w:w="870" w:type="dxa"/>
            <w:vAlign w:val="center"/>
          </w:tcPr>
          <w:p w:rsidR="0011599A" w:rsidRPr="008547A4" w:rsidRDefault="0011599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tcPr>
          <w:p w:rsidR="0011599A" w:rsidRDefault="0011599A" w:rsidP="0011599A">
            <w:pPr>
              <w:spacing w:after="0" w:line="240" w:lineRule="auto"/>
              <w:jc w:val="center"/>
            </w:pPr>
            <w:r w:rsidRPr="008D40B0">
              <w:rPr>
                <w:rFonts w:ascii="Times New Roman" w:hAnsi="Times New Roman" w:cs="Times New Roman"/>
                <w:sz w:val="24"/>
                <w:szCs w:val="24"/>
              </w:rPr>
              <w:t>15</w:t>
            </w:r>
          </w:p>
        </w:tc>
        <w:tc>
          <w:tcPr>
            <w:tcW w:w="2049" w:type="dxa"/>
          </w:tcPr>
          <w:p w:rsidR="0011599A" w:rsidRDefault="0011599A" w:rsidP="0011599A">
            <w:pPr>
              <w:spacing w:after="0" w:line="240" w:lineRule="auto"/>
              <w:jc w:val="center"/>
            </w:pPr>
            <w:r w:rsidRPr="00E15DA4">
              <w:rPr>
                <w:rFonts w:ascii="Times New Roman" w:hAnsi="Times New Roman" w:cs="Times New Roman"/>
                <w:sz w:val="24"/>
                <w:szCs w:val="24"/>
              </w:rPr>
              <w:t>15</w:t>
            </w:r>
          </w:p>
        </w:tc>
        <w:tc>
          <w:tcPr>
            <w:tcW w:w="1722" w:type="dxa"/>
            <w:vMerge/>
            <w:vAlign w:val="center"/>
          </w:tcPr>
          <w:p w:rsidR="0011599A" w:rsidRPr="008547A4" w:rsidRDefault="0011599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587" w:type="dxa"/>
            <w:vMerge w:val="restart"/>
            <w:vAlign w:val="center"/>
          </w:tcPr>
          <w:p w:rsidR="00EC41EA" w:rsidRPr="00803A41" w:rsidRDefault="00EC41EA"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инвестиционных площадок в сфере промышленности</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04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587" w:type="dxa"/>
            <w:vMerge w:val="restart"/>
            <w:vAlign w:val="center"/>
          </w:tcPr>
          <w:p w:rsidR="00EC41EA" w:rsidRPr="00803A41" w:rsidRDefault="00EC41EA" w:rsidP="00FC59AD">
            <w:pPr>
              <w:rPr>
                <w:rFonts w:ascii="Times New Roman" w:hAnsi="Times New Roman" w:cs="Times New Roman"/>
                <w:sz w:val="24"/>
                <w:szCs w:val="24"/>
              </w:rPr>
            </w:pPr>
            <w:r w:rsidRPr="00803A41">
              <w:rPr>
                <w:rFonts w:ascii="Times New Roman" w:hAnsi="Times New Roman" w:cs="Times New Roman"/>
                <w:sz w:val="24"/>
                <w:szCs w:val="24"/>
              </w:rPr>
              <w:t xml:space="preserve">Количество инвестиционных площадок в сфере </w:t>
            </w:r>
            <w:r w:rsidRPr="00803A41">
              <w:rPr>
                <w:rFonts w:ascii="Times New Roman" w:hAnsi="Times New Roman" w:cs="Times New Roman"/>
                <w:sz w:val="24"/>
                <w:szCs w:val="24"/>
              </w:rPr>
              <w:lastRenderedPageBreak/>
              <w:t>агропромышленного комплекса</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lastRenderedPageBreak/>
              <w:t>единиц</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142</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142</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329</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329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11599A"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3587" w:type="dxa"/>
            <w:vMerge w:val="restart"/>
            <w:vAlign w:val="center"/>
          </w:tcPr>
          <w:p w:rsidR="00EC41EA" w:rsidRPr="00803A41" w:rsidRDefault="00EC41EA"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заключенных соглашений МЧП</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70445D"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70445D"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70445D"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70445D"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70445D"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70445D"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70445D"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70445D" w:rsidP="00FC59AD">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49" w:type="dxa"/>
            <w:vAlign w:val="center"/>
          </w:tcPr>
          <w:p w:rsidR="00EC41EA" w:rsidRPr="008547A4" w:rsidRDefault="00FE4179" w:rsidP="00FC59A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3587" w:type="dxa"/>
            <w:vMerge w:val="restart"/>
            <w:vAlign w:val="center"/>
          </w:tcPr>
          <w:p w:rsidR="00EC41EA" w:rsidRPr="00803A41" w:rsidRDefault="00EC41EA" w:rsidP="00FC59AD">
            <w:pPr>
              <w:rPr>
                <w:rFonts w:ascii="Times New Roman" w:hAnsi="Times New Roman" w:cs="Times New Roman"/>
                <w:sz w:val="24"/>
                <w:szCs w:val="24"/>
              </w:rPr>
            </w:pPr>
            <w:r w:rsidRPr="00803A41">
              <w:rPr>
                <w:rFonts w:ascii="Times New Roman" w:hAnsi="Times New Roman" w:cs="Times New Roman"/>
                <w:sz w:val="24"/>
                <w:szCs w:val="24"/>
              </w:rPr>
              <w:t>Объем инвестиций в основной капитал</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млн. рублей</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375,2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455,6</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458,4</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456,7</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471,6</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482,0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31,7</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487,6</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496,2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197,6</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504,8</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505,1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168,7</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506,9</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510,7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67,9</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512,4</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516,3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47,5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518,6</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521,4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439,6</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524,0</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528,4</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530,4</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535,2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536,2</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540,5</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538,4</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545,1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541,2</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550,0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545,0</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556,8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560,0</w:t>
            </w:r>
          </w:p>
        </w:tc>
        <w:tc>
          <w:tcPr>
            <w:tcW w:w="2049" w:type="dxa"/>
            <w:vAlign w:val="center"/>
          </w:tcPr>
          <w:p w:rsidR="00EC41EA" w:rsidRPr="008547A4" w:rsidRDefault="000231BF" w:rsidP="00FC59AD">
            <w:pPr>
              <w:contextualSpacing/>
              <w:jc w:val="center"/>
              <w:rPr>
                <w:rFonts w:ascii="Times New Roman" w:hAnsi="Times New Roman" w:cs="Times New Roman"/>
                <w:sz w:val="24"/>
                <w:szCs w:val="24"/>
              </w:rPr>
            </w:pPr>
            <w:r>
              <w:rPr>
                <w:rFonts w:ascii="Times New Roman" w:hAnsi="Times New Roman" w:cs="Times New Roman"/>
                <w:sz w:val="24"/>
                <w:szCs w:val="24"/>
              </w:rPr>
              <w:t>600,0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restart"/>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3587" w:type="dxa"/>
            <w:vMerge w:val="restart"/>
            <w:vAlign w:val="center"/>
          </w:tcPr>
          <w:p w:rsidR="00EC41EA" w:rsidRPr="00803A41" w:rsidRDefault="00EC41EA" w:rsidP="00FC59AD">
            <w:pPr>
              <w:rPr>
                <w:rFonts w:ascii="Times New Roman" w:hAnsi="Times New Roman" w:cs="Times New Roman"/>
                <w:sz w:val="24"/>
                <w:szCs w:val="24"/>
              </w:rPr>
            </w:pPr>
            <w:r w:rsidRPr="00803A41">
              <w:rPr>
                <w:rFonts w:ascii="Times New Roman" w:hAnsi="Times New Roman" w:cs="Times New Roman"/>
                <w:sz w:val="24"/>
                <w:szCs w:val="24"/>
              </w:rPr>
              <w:t>Объем инвестиций в сопоставимых ценах к уровню прошлого года</w:t>
            </w:r>
          </w:p>
        </w:tc>
        <w:tc>
          <w:tcPr>
            <w:tcW w:w="1788" w:type="dxa"/>
            <w:vMerge w:val="restart"/>
            <w:vAlign w:val="center"/>
          </w:tcPr>
          <w:p w:rsidR="00EC41EA" w:rsidRPr="00803A41" w:rsidRDefault="00EC41EA" w:rsidP="00FC59AD">
            <w:pPr>
              <w:jc w:val="center"/>
              <w:rPr>
                <w:rFonts w:ascii="Times New Roman" w:hAnsi="Times New Roman" w:cs="Times New Roman"/>
                <w:sz w:val="24"/>
                <w:szCs w:val="24"/>
              </w:rPr>
            </w:pPr>
            <w:r w:rsidRPr="00803A41">
              <w:rPr>
                <w:rFonts w:ascii="Times New Roman" w:hAnsi="Times New Roman" w:cs="Times New Roman"/>
                <w:sz w:val="24"/>
                <w:szCs w:val="24"/>
              </w:rPr>
              <w:t>процент</w:t>
            </w: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53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2018</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103,5</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104,3</w:t>
            </w:r>
          </w:p>
        </w:tc>
        <w:tc>
          <w:tcPr>
            <w:tcW w:w="1722" w:type="dxa"/>
            <w:vMerge w:val="restart"/>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153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121,7</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2019</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103,4</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105,1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2012</w:t>
            </w:r>
          </w:p>
        </w:tc>
        <w:tc>
          <w:tcPr>
            <w:tcW w:w="153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6,94</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2020</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103,5</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102,9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2013</w:t>
            </w:r>
          </w:p>
        </w:tc>
        <w:tc>
          <w:tcPr>
            <w:tcW w:w="153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623,3</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2021</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100,4</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2014</w:t>
            </w:r>
          </w:p>
        </w:tc>
        <w:tc>
          <w:tcPr>
            <w:tcW w:w="153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85,4</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2022</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101,0</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101,1</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2015</w:t>
            </w:r>
          </w:p>
        </w:tc>
        <w:tc>
          <w:tcPr>
            <w:tcW w:w="153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40,2</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2023</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101,0</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101,0</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2016</w:t>
            </w:r>
          </w:p>
        </w:tc>
        <w:tc>
          <w:tcPr>
            <w:tcW w:w="153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69,9</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2024</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101,2</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100,9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2017</w:t>
            </w:r>
          </w:p>
        </w:tc>
        <w:tc>
          <w:tcPr>
            <w:tcW w:w="1539" w:type="dxa"/>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925,5</w:t>
            </w: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2025</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101,0</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2026</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101,2</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101,3</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2027</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101,0</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100,9</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2028</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100,4</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100,8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2029</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100,5</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100,8</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2030</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100,7</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101,2</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494" w:type="dxa"/>
            <w:vMerge/>
            <w:vAlign w:val="center"/>
          </w:tcPr>
          <w:p w:rsidR="00EC41EA" w:rsidRPr="00803A41" w:rsidRDefault="00EC41EA"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EC41EA" w:rsidRPr="00803A41" w:rsidRDefault="00EC41EA" w:rsidP="00FC59AD">
            <w:pPr>
              <w:contextualSpacing/>
              <w:rPr>
                <w:rFonts w:ascii="Times New Roman" w:hAnsi="Times New Roman" w:cs="Times New Roman"/>
                <w:sz w:val="24"/>
                <w:szCs w:val="24"/>
              </w:rPr>
            </w:pPr>
          </w:p>
        </w:tc>
        <w:tc>
          <w:tcPr>
            <w:tcW w:w="1788" w:type="dxa"/>
            <w:vMerge/>
            <w:vAlign w:val="center"/>
          </w:tcPr>
          <w:p w:rsidR="00EC41EA" w:rsidRPr="00803A41" w:rsidRDefault="00EC41EA" w:rsidP="00FC59AD">
            <w:pPr>
              <w:contextualSpacing/>
              <w:jc w:val="center"/>
              <w:rPr>
                <w:rFonts w:ascii="Times New Roman" w:hAnsi="Times New Roman" w:cs="Times New Roman"/>
                <w:sz w:val="24"/>
                <w:szCs w:val="24"/>
              </w:rPr>
            </w:pPr>
          </w:p>
        </w:tc>
        <w:tc>
          <w:tcPr>
            <w:tcW w:w="90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1539" w:type="dxa"/>
            <w:vAlign w:val="center"/>
          </w:tcPr>
          <w:p w:rsidR="00EC41EA" w:rsidRPr="008547A4" w:rsidRDefault="00EC41EA" w:rsidP="00FC59AD">
            <w:pPr>
              <w:contextualSpacing/>
              <w:jc w:val="center"/>
              <w:rPr>
                <w:rFonts w:ascii="Times New Roman" w:hAnsi="Times New Roman" w:cs="Times New Roman"/>
                <w:sz w:val="24"/>
                <w:szCs w:val="24"/>
              </w:rPr>
            </w:pPr>
          </w:p>
        </w:tc>
        <w:tc>
          <w:tcPr>
            <w:tcW w:w="870" w:type="dxa"/>
            <w:vAlign w:val="center"/>
          </w:tcPr>
          <w:p w:rsidR="00EC41EA" w:rsidRPr="008547A4" w:rsidRDefault="00EC41EA" w:rsidP="00FC59AD">
            <w:pPr>
              <w:contextualSpacing/>
              <w:jc w:val="center"/>
              <w:rPr>
                <w:rFonts w:ascii="Times New Roman" w:hAnsi="Times New Roman" w:cs="Times New Roman"/>
                <w:sz w:val="24"/>
                <w:szCs w:val="24"/>
              </w:rPr>
            </w:pPr>
            <w:r w:rsidRPr="008547A4">
              <w:rPr>
                <w:rFonts w:ascii="Times New Roman" w:hAnsi="Times New Roman" w:cs="Times New Roman"/>
                <w:sz w:val="24"/>
                <w:szCs w:val="24"/>
              </w:rPr>
              <w:t>2035</w:t>
            </w:r>
          </w:p>
        </w:tc>
        <w:tc>
          <w:tcPr>
            <w:tcW w:w="1928"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102,7</w:t>
            </w:r>
          </w:p>
        </w:tc>
        <w:tc>
          <w:tcPr>
            <w:tcW w:w="2049" w:type="dxa"/>
            <w:vAlign w:val="center"/>
          </w:tcPr>
          <w:p w:rsidR="00EC41EA" w:rsidRPr="008547A4" w:rsidRDefault="00376939" w:rsidP="00FC59AD">
            <w:pPr>
              <w:contextualSpacing/>
              <w:jc w:val="center"/>
              <w:rPr>
                <w:rFonts w:ascii="Times New Roman" w:hAnsi="Times New Roman" w:cs="Times New Roman"/>
                <w:sz w:val="24"/>
                <w:szCs w:val="24"/>
              </w:rPr>
            </w:pPr>
            <w:r>
              <w:rPr>
                <w:rFonts w:ascii="Times New Roman" w:hAnsi="Times New Roman" w:cs="Times New Roman"/>
                <w:sz w:val="24"/>
                <w:szCs w:val="24"/>
              </w:rPr>
              <w:t>107,7</w:t>
            </w:r>
          </w:p>
        </w:tc>
        <w:tc>
          <w:tcPr>
            <w:tcW w:w="1722" w:type="dxa"/>
            <w:vMerge/>
            <w:vAlign w:val="center"/>
          </w:tcPr>
          <w:p w:rsidR="00EC41EA" w:rsidRPr="008547A4" w:rsidRDefault="00EC41EA" w:rsidP="00FC59AD">
            <w:pPr>
              <w:contextualSpacing/>
              <w:jc w:val="center"/>
              <w:rPr>
                <w:rFonts w:ascii="Times New Roman" w:hAnsi="Times New Roman" w:cs="Times New Roman"/>
                <w:sz w:val="24"/>
                <w:szCs w:val="24"/>
              </w:rPr>
            </w:pPr>
          </w:p>
        </w:tc>
      </w:tr>
      <w:tr w:rsidR="00EC41EA" w:rsidRPr="008547A4" w:rsidTr="00FC59AD">
        <w:trPr>
          <w:jc w:val="center"/>
        </w:trPr>
        <w:tc>
          <w:tcPr>
            <w:tcW w:w="14886" w:type="dxa"/>
            <w:gridSpan w:val="9"/>
            <w:vAlign w:val="center"/>
          </w:tcPr>
          <w:p w:rsidR="00EC41EA" w:rsidRPr="00803A41" w:rsidRDefault="00EC41EA" w:rsidP="00FC59AD">
            <w:pPr>
              <w:contextualSpacing/>
              <w:jc w:val="center"/>
              <w:rPr>
                <w:rFonts w:ascii="Times New Roman" w:hAnsi="Times New Roman" w:cs="Times New Roman"/>
                <w:b/>
                <w:sz w:val="28"/>
                <w:szCs w:val="28"/>
              </w:rPr>
            </w:pPr>
            <w:r w:rsidRPr="00803A41">
              <w:rPr>
                <w:rFonts w:ascii="Times New Roman" w:hAnsi="Times New Roman" w:cs="Times New Roman"/>
                <w:b/>
                <w:sz w:val="28"/>
                <w:szCs w:val="28"/>
              </w:rPr>
              <w:t>Развитие инженерной инфраструктуры и жилищно-коммунального хозяйства</w:t>
            </w: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канализационных очистных сооружении введенных в эксплуатацию</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единица</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 xml:space="preserve">Доля  уличной водопроводной </w:t>
            </w:r>
            <w:r w:rsidRPr="00803A41">
              <w:rPr>
                <w:rFonts w:ascii="Times New Roman" w:hAnsi="Times New Roman" w:cs="Times New Roman"/>
                <w:sz w:val="24"/>
                <w:szCs w:val="24"/>
              </w:rPr>
              <w:lastRenderedPageBreak/>
              <w:t>сети, нуждающейся в замене</w:t>
            </w:r>
          </w:p>
        </w:tc>
        <w:tc>
          <w:tcPr>
            <w:tcW w:w="1788" w:type="dxa"/>
            <w:vMerge w:val="restart"/>
            <w:vAlign w:val="center"/>
          </w:tcPr>
          <w:p w:rsidR="00340EFC" w:rsidRPr="00803A41" w:rsidRDefault="00340EFC" w:rsidP="00FC59AD">
            <w:pPr>
              <w:pStyle w:val="ConsPlusCell"/>
              <w:jc w:val="center"/>
            </w:pPr>
            <w:r w:rsidRPr="00803A41">
              <w:lastRenderedPageBreak/>
              <w:t>проценты</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49</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47</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45</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38</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37</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35</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59</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34</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58</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32</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29</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28</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26</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19</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15</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котельных введено в эксплуатацию</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единица</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 xml:space="preserve">Количество аварий на объектах </w:t>
            </w:r>
            <w:r w:rsidRPr="00803A41">
              <w:rPr>
                <w:rFonts w:ascii="Times New Roman" w:hAnsi="Times New Roman" w:cs="Times New Roman"/>
                <w:sz w:val="24"/>
                <w:szCs w:val="24"/>
              </w:rPr>
              <w:lastRenderedPageBreak/>
              <w:t>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lastRenderedPageBreak/>
              <w:t>единица</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единица</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11</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13</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15</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16</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22</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25</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24</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11</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26</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32</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34</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35</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человек</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89</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90</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150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154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152</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156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64</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172</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174</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120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176</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178</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179</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182</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182</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190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191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Удельная величина потребления энергетических ресурсов (тепловая  энергия) в многоквартирных домах</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Гкал на1 кв. метр общей площади</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0,23</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0,21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Удельная величина потребления энергетических ресурсов (электрическая энергия) в многоквартирных домах</w:t>
            </w:r>
          </w:p>
        </w:tc>
        <w:tc>
          <w:tcPr>
            <w:tcW w:w="1788" w:type="dxa"/>
            <w:vMerge w:val="restart"/>
            <w:vAlign w:val="center"/>
          </w:tcPr>
          <w:p w:rsidR="00340EFC" w:rsidRPr="00803A41" w:rsidRDefault="00340EFC" w:rsidP="00FC59AD">
            <w:pPr>
              <w:pStyle w:val="ConsPlusCell"/>
              <w:jc w:val="center"/>
            </w:pPr>
            <w:r w:rsidRPr="00803A41">
              <w:t>кВт/ч на 1 проживающего</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720,0</w:t>
            </w:r>
          </w:p>
        </w:tc>
        <w:tc>
          <w:tcPr>
            <w:tcW w:w="204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EC41EA" w:rsidRPr="008547A4" w:rsidTr="00FC59AD">
        <w:trPr>
          <w:jc w:val="center"/>
        </w:trPr>
        <w:tc>
          <w:tcPr>
            <w:tcW w:w="14886" w:type="dxa"/>
            <w:gridSpan w:val="9"/>
            <w:vAlign w:val="center"/>
          </w:tcPr>
          <w:p w:rsidR="00EC41EA" w:rsidRPr="00803A41" w:rsidRDefault="00EC41EA" w:rsidP="00FC59AD">
            <w:pPr>
              <w:contextualSpacing/>
              <w:jc w:val="center"/>
              <w:rPr>
                <w:rFonts w:ascii="Times New Roman" w:hAnsi="Times New Roman" w:cs="Times New Roman"/>
                <w:b/>
                <w:sz w:val="28"/>
                <w:szCs w:val="28"/>
              </w:rPr>
            </w:pPr>
            <w:r w:rsidRPr="00803A41">
              <w:rPr>
                <w:rFonts w:ascii="Times New Roman" w:hAnsi="Times New Roman" w:cs="Times New Roman"/>
                <w:b/>
                <w:sz w:val="28"/>
                <w:szCs w:val="28"/>
              </w:rPr>
              <w:t>Развитие транспортной инфраструктуры</w:t>
            </w: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Протяженность автомобильных дорог, в отношений которых был проведен капитальный ремонт</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км</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2,2</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0,3</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0,6</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0,9</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1,1</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2,6</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3,8</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3,9</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3,9</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благоустроенных дворовых территорий</w:t>
            </w:r>
          </w:p>
        </w:tc>
        <w:tc>
          <w:tcPr>
            <w:tcW w:w="1788" w:type="dxa"/>
            <w:vMerge w:val="restart"/>
            <w:vAlign w:val="center"/>
          </w:tcPr>
          <w:p w:rsidR="00340EFC" w:rsidRPr="00803A41" w:rsidRDefault="00340EFC" w:rsidP="00FC59AD">
            <w:pPr>
              <w:pStyle w:val="ConsPlusCell"/>
              <w:jc w:val="center"/>
            </w:pPr>
            <w:r w:rsidRPr="00803A41">
              <w:t>единицы</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8</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EC41EA" w:rsidRPr="008547A4" w:rsidTr="00FC59AD">
        <w:trPr>
          <w:jc w:val="center"/>
        </w:trPr>
        <w:tc>
          <w:tcPr>
            <w:tcW w:w="14886" w:type="dxa"/>
            <w:gridSpan w:val="9"/>
            <w:vAlign w:val="center"/>
          </w:tcPr>
          <w:p w:rsidR="00EC41EA" w:rsidRPr="00803A41" w:rsidRDefault="00EC41EA" w:rsidP="00FC59AD">
            <w:pPr>
              <w:contextualSpacing/>
              <w:jc w:val="center"/>
              <w:rPr>
                <w:rFonts w:ascii="Times New Roman" w:hAnsi="Times New Roman" w:cs="Times New Roman"/>
                <w:b/>
                <w:sz w:val="28"/>
                <w:szCs w:val="28"/>
              </w:rPr>
            </w:pPr>
            <w:r w:rsidRPr="00803A41">
              <w:rPr>
                <w:rFonts w:ascii="Times New Roman" w:hAnsi="Times New Roman" w:cs="Times New Roman"/>
                <w:b/>
                <w:sz w:val="28"/>
                <w:szCs w:val="28"/>
              </w:rPr>
              <w:t>Экология, благоустройство</w:t>
            </w: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Доля ликвидированных несанкционированных свалок в общем количестве выявленных</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проценты</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55</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59</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61</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44</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46</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67</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69</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46</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68</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48</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69</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73</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77</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77</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79</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79</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81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80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83</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90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95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построенных объектов ТБО и скотомогильников на территории СГО</w:t>
            </w:r>
          </w:p>
        </w:tc>
        <w:tc>
          <w:tcPr>
            <w:tcW w:w="1788" w:type="dxa"/>
            <w:vMerge w:val="restart"/>
            <w:vAlign w:val="center"/>
          </w:tcPr>
          <w:p w:rsidR="00340EFC" w:rsidRPr="00803A41" w:rsidRDefault="00340EFC" w:rsidP="00FC59AD">
            <w:pPr>
              <w:pStyle w:val="ConsPlusCell"/>
              <w:jc w:val="center"/>
            </w:pPr>
            <w:r w:rsidRPr="00803A41">
              <w:t>единицы</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napToGrid w:val="0"/>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3587" w:type="dxa"/>
            <w:vMerge w:val="restart"/>
            <w:vAlign w:val="center"/>
          </w:tcPr>
          <w:p w:rsidR="00340EFC" w:rsidRPr="00803A41" w:rsidRDefault="00340EFC" w:rsidP="00FC59AD">
            <w:pPr>
              <w:rPr>
                <w:rFonts w:ascii="Times New Roman" w:hAnsi="Times New Roman" w:cs="Times New Roman"/>
                <w:sz w:val="24"/>
                <w:szCs w:val="24"/>
              </w:rPr>
            </w:pPr>
            <w:r w:rsidRPr="00803A41">
              <w:rPr>
                <w:rFonts w:ascii="Times New Roman" w:hAnsi="Times New Roman" w:cs="Times New Roman"/>
                <w:sz w:val="24"/>
                <w:szCs w:val="24"/>
              </w:rPr>
              <w:t>Доля переработки твердых коммунальных отходов по отношению к общему объему их образования в год</w:t>
            </w:r>
          </w:p>
        </w:tc>
        <w:tc>
          <w:tcPr>
            <w:tcW w:w="1788" w:type="dxa"/>
            <w:vMerge w:val="restart"/>
            <w:vAlign w:val="center"/>
          </w:tcPr>
          <w:p w:rsidR="00340EFC" w:rsidRPr="00803A41" w:rsidRDefault="00340EFC" w:rsidP="00FC59AD">
            <w:pPr>
              <w:pStyle w:val="ConsPlusCell"/>
              <w:jc w:val="center"/>
            </w:pPr>
            <w:r w:rsidRPr="00803A41">
              <w:t>процент</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7</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12</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18</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25</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3587" w:type="dxa"/>
            <w:vMerge w:val="restart"/>
            <w:vAlign w:val="center"/>
          </w:tcPr>
          <w:p w:rsidR="00340EFC" w:rsidRPr="00803A41" w:rsidRDefault="00340EFC" w:rsidP="00FC59AD">
            <w:pPr>
              <w:rPr>
                <w:rFonts w:ascii="Times New Roman" w:hAnsi="Times New Roman" w:cs="Times New Roman"/>
                <w:iCs/>
                <w:color w:val="000000"/>
                <w:sz w:val="24"/>
                <w:szCs w:val="24"/>
              </w:rPr>
            </w:pPr>
            <w:r w:rsidRPr="00803A41">
              <w:rPr>
                <w:rFonts w:ascii="Times New Roman" w:hAnsi="Times New Roman" w:cs="Times New Roman"/>
                <w:iCs/>
                <w:color w:val="000000"/>
                <w:sz w:val="24"/>
                <w:szCs w:val="24"/>
              </w:rPr>
              <w:t xml:space="preserve">Доля освещенности уличной сети </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процент</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85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87</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90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91</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38</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95</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96</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43</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48</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51</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80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restart"/>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3587" w:type="dxa"/>
            <w:vMerge w:val="restart"/>
            <w:vAlign w:val="center"/>
          </w:tcPr>
          <w:p w:rsidR="00340EFC" w:rsidRPr="00803A41" w:rsidRDefault="00340EFC" w:rsidP="00FC59AD">
            <w:pPr>
              <w:rPr>
                <w:rFonts w:ascii="Times New Roman" w:hAnsi="Times New Roman" w:cs="Times New Roman"/>
                <w:iCs/>
                <w:color w:val="000000"/>
                <w:sz w:val="24"/>
                <w:szCs w:val="24"/>
              </w:rPr>
            </w:pPr>
            <w:r w:rsidRPr="00803A41">
              <w:rPr>
                <w:rFonts w:ascii="Times New Roman" w:hAnsi="Times New Roman" w:cs="Times New Roman"/>
                <w:iCs/>
                <w:color w:val="000000"/>
                <w:sz w:val="24"/>
                <w:szCs w:val="24"/>
              </w:rPr>
              <w:t>Доля населения, обеспеченного доступом к «Системе-112»</w:t>
            </w:r>
          </w:p>
        </w:tc>
        <w:tc>
          <w:tcPr>
            <w:tcW w:w="1788" w:type="dxa"/>
            <w:vMerge w:val="restart"/>
            <w:vAlign w:val="center"/>
          </w:tcPr>
          <w:p w:rsidR="00340EFC" w:rsidRPr="00803A41" w:rsidRDefault="00340EFC" w:rsidP="00FC59AD">
            <w:pPr>
              <w:jc w:val="center"/>
              <w:rPr>
                <w:rFonts w:ascii="Times New Roman" w:hAnsi="Times New Roman" w:cs="Times New Roman"/>
                <w:sz w:val="24"/>
                <w:szCs w:val="24"/>
              </w:rPr>
            </w:pPr>
            <w:r w:rsidRPr="00803A41">
              <w:rPr>
                <w:rFonts w:ascii="Times New Roman" w:hAnsi="Times New Roman" w:cs="Times New Roman"/>
                <w:sz w:val="24"/>
                <w:szCs w:val="24"/>
              </w:rPr>
              <w:t>процент</w:t>
            </w: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2008</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2018</w:t>
            </w:r>
          </w:p>
        </w:tc>
        <w:tc>
          <w:tcPr>
            <w:tcW w:w="1928"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restart"/>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2011</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2019</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2012</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2020</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2013</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2021</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2014</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2022</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2015</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2023</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2016</w:t>
            </w: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2024</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2017</w:t>
            </w:r>
          </w:p>
        </w:tc>
        <w:tc>
          <w:tcPr>
            <w:tcW w:w="1539" w:type="dxa"/>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2025</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2026</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2027</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2028</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2029</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2030</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340EFC" w:rsidRPr="008547A4" w:rsidTr="00FC59AD">
        <w:trPr>
          <w:jc w:val="center"/>
        </w:trPr>
        <w:tc>
          <w:tcPr>
            <w:tcW w:w="494" w:type="dxa"/>
            <w:vMerge/>
            <w:vAlign w:val="center"/>
          </w:tcPr>
          <w:p w:rsidR="00340EFC" w:rsidRPr="00803A41" w:rsidRDefault="00340EFC"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340EFC" w:rsidRPr="00803A41" w:rsidRDefault="00340EFC" w:rsidP="00FC59AD">
            <w:pPr>
              <w:contextualSpacing/>
              <w:rPr>
                <w:rFonts w:ascii="Times New Roman" w:hAnsi="Times New Roman" w:cs="Times New Roman"/>
                <w:sz w:val="24"/>
                <w:szCs w:val="24"/>
              </w:rPr>
            </w:pPr>
          </w:p>
        </w:tc>
        <w:tc>
          <w:tcPr>
            <w:tcW w:w="1788" w:type="dxa"/>
            <w:vMerge/>
            <w:vAlign w:val="center"/>
          </w:tcPr>
          <w:p w:rsidR="00340EFC" w:rsidRPr="00803A41" w:rsidRDefault="00340EFC" w:rsidP="00FC59AD">
            <w:pPr>
              <w:contextualSpacing/>
              <w:jc w:val="center"/>
              <w:rPr>
                <w:rFonts w:ascii="Times New Roman" w:hAnsi="Times New Roman" w:cs="Times New Roman"/>
                <w:sz w:val="24"/>
                <w:szCs w:val="24"/>
              </w:rPr>
            </w:pPr>
          </w:p>
        </w:tc>
        <w:tc>
          <w:tcPr>
            <w:tcW w:w="90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1539"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p>
        </w:tc>
        <w:tc>
          <w:tcPr>
            <w:tcW w:w="870" w:type="dxa"/>
            <w:vAlign w:val="center"/>
          </w:tcPr>
          <w:p w:rsidR="00340EFC" w:rsidRPr="00340EFC" w:rsidRDefault="00340EFC" w:rsidP="00340EFC">
            <w:pPr>
              <w:spacing w:after="0" w:line="240" w:lineRule="auto"/>
              <w:contextualSpacing/>
              <w:jc w:val="center"/>
              <w:rPr>
                <w:rFonts w:ascii="Times New Roman" w:hAnsi="Times New Roman" w:cs="Times New Roman"/>
                <w:sz w:val="24"/>
                <w:szCs w:val="24"/>
              </w:rPr>
            </w:pPr>
            <w:r w:rsidRPr="00340EFC">
              <w:rPr>
                <w:rFonts w:ascii="Times New Roman" w:hAnsi="Times New Roman" w:cs="Times New Roman"/>
                <w:sz w:val="24"/>
                <w:szCs w:val="24"/>
              </w:rPr>
              <w:t>2035</w:t>
            </w:r>
          </w:p>
        </w:tc>
        <w:tc>
          <w:tcPr>
            <w:tcW w:w="1928"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2049" w:type="dxa"/>
          </w:tcPr>
          <w:p w:rsidR="00340EFC" w:rsidRPr="00340EFC" w:rsidRDefault="00340EFC" w:rsidP="00340EFC">
            <w:pPr>
              <w:spacing w:after="0" w:line="240" w:lineRule="auto"/>
              <w:jc w:val="center"/>
              <w:rPr>
                <w:rFonts w:ascii="Times New Roman" w:hAnsi="Times New Roman" w:cs="Times New Roman"/>
                <w:sz w:val="24"/>
                <w:szCs w:val="24"/>
              </w:rPr>
            </w:pPr>
            <w:r w:rsidRPr="00340EFC">
              <w:rPr>
                <w:rFonts w:ascii="Times New Roman" w:hAnsi="Times New Roman" w:cs="Times New Roman"/>
                <w:sz w:val="24"/>
                <w:szCs w:val="24"/>
              </w:rPr>
              <w:t>100</w:t>
            </w:r>
          </w:p>
        </w:tc>
        <w:tc>
          <w:tcPr>
            <w:tcW w:w="1722" w:type="dxa"/>
            <w:vMerge/>
            <w:vAlign w:val="center"/>
          </w:tcPr>
          <w:p w:rsidR="00340EFC" w:rsidRPr="008547A4" w:rsidRDefault="00340EFC" w:rsidP="00FC59AD">
            <w:pPr>
              <w:contextualSpacing/>
              <w:jc w:val="center"/>
              <w:rPr>
                <w:rFonts w:ascii="Times New Roman" w:hAnsi="Times New Roman" w:cs="Times New Roman"/>
                <w:sz w:val="24"/>
                <w:szCs w:val="24"/>
              </w:rPr>
            </w:pPr>
          </w:p>
        </w:tc>
      </w:tr>
      <w:tr w:rsidR="00EC41EA" w:rsidRPr="008547A4" w:rsidTr="00FC59AD">
        <w:trPr>
          <w:jc w:val="center"/>
        </w:trPr>
        <w:tc>
          <w:tcPr>
            <w:tcW w:w="14886" w:type="dxa"/>
            <w:gridSpan w:val="9"/>
            <w:vAlign w:val="center"/>
          </w:tcPr>
          <w:p w:rsidR="00EC41EA" w:rsidRPr="00803A41" w:rsidRDefault="00EC41EA" w:rsidP="00FC59AD">
            <w:pPr>
              <w:contextualSpacing/>
              <w:jc w:val="center"/>
              <w:rPr>
                <w:rFonts w:ascii="Times New Roman" w:hAnsi="Times New Roman" w:cs="Times New Roman"/>
                <w:b/>
                <w:sz w:val="28"/>
                <w:szCs w:val="28"/>
              </w:rPr>
            </w:pPr>
            <w:r w:rsidRPr="00803A41">
              <w:rPr>
                <w:rFonts w:ascii="Times New Roman" w:hAnsi="Times New Roman" w:cs="Times New Roman"/>
                <w:b/>
                <w:sz w:val="28"/>
                <w:szCs w:val="28"/>
              </w:rPr>
              <w:t>Градостроительство, землепользование</w:t>
            </w:r>
          </w:p>
        </w:tc>
      </w:tr>
      <w:tr w:rsidR="0047294B" w:rsidRPr="008547A4" w:rsidTr="00256322">
        <w:trPr>
          <w:jc w:val="center"/>
        </w:trPr>
        <w:tc>
          <w:tcPr>
            <w:tcW w:w="494" w:type="dxa"/>
            <w:vMerge w:val="restart"/>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3587" w:type="dxa"/>
            <w:vMerge w:val="restart"/>
            <w:vAlign w:val="center"/>
          </w:tcPr>
          <w:p w:rsidR="0047294B" w:rsidRPr="00803A41" w:rsidRDefault="0047294B" w:rsidP="00FC59AD">
            <w:pPr>
              <w:rPr>
                <w:rFonts w:ascii="Times New Roman" w:hAnsi="Times New Roman" w:cs="Times New Roman"/>
                <w:sz w:val="24"/>
                <w:szCs w:val="24"/>
              </w:rPr>
            </w:pPr>
            <w:r w:rsidRPr="00803A41">
              <w:rPr>
                <w:rFonts w:ascii="Times New Roman" w:hAnsi="Times New Roman" w:cs="Times New Roman"/>
                <w:sz w:val="24"/>
                <w:szCs w:val="24"/>
              </w:rPr>
              <w:t>Количество построенных многоквартирных домов</w:t>
            </w:r>
          </w:p>
        </w:tc>
        <w:tc>
          <w:tcPr>
            <w:tcW w:w="1788" w:type="dxa"/>
            <w:vMerge w:val="restart"/>
            <w:vAlign w:val="center"/>
          </w:tcPr>
          <w:p w:rsidR="0047294B" w:rsidRPr="00803A41" w:rsidRDefault="0047294B" w:rsidP="00FC59AD">
            <w:pPr>
              <w:jc w:val="center"/>
              <w:rPr>
                <w:rFonts w:ascii="Times New Roman" w:hAnsi="Times New Roman" w:cs="Times New Roman"/>
                <w:sz w:val="24"/>
                <w:szCs w:val="24"/>
              </w:rPr>
            </w:pPr>
            <w:r w:rsidRPr="00803A41">
              <w:rPr>
                <w:rFonts w:ascii="Times New Roman" w:hAnsi="Times New Roman" w:cs="Times New Roman"/>
                <w:sz w:val="24"/>
                <w:szCs w:val="24"/>
              </w:rPr>
              <w:t>единица</w:t>
            </w: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2008</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н/д</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2018</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1722" w:type="dxa"/>
            <w:vMerge w:val="restart"/>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2011</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2019</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2012</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2020</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2013</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2021</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2014</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2022</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2015</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2023</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2016</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2024</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2017</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2025</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2026</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2027</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2028</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2029</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3</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3</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2030</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3</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4</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2035</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5</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5</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restart"/>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3587" w:type="dxa"/>
            <w:vMerge w:val="restart"/>
            <w:vAlign w:val="center"/>
          </w:tcPr>
          <w:p w:rsidR="0047294B" w:rsidRPr="00803A41" w:rsidRDefault="0047294B" w:rsidP="00FC59AD">
            <w:pPr>
              <w:rPr>
                <w:rFonts w:ascii="Times New Roman" w:hAnsi="Times New Roman" w:cs="Times New Roman"/>
                <w:sz w:val="24"/>
                <w:szCs w:val="24"/>
              </w:rPr>
            </w:pPr>
            <w:r w:rsidRPr="00803A41">
              <w:rPr>
                <w:rFonts w:ascii="Times New Roman" w:hAnsi="Times New Roman" w:cs="Times New Roman"/>
                <w:sz w:val="24"/>
                <w:szCs w:val="24"/>
              </w:rPr>
              <w:t xml:space="preserve">Количество граждан </w:t>
            </w:r>
            <w:r w:rsidRPr="00803A41">
              <w:rPr>
                <w:rFonts w:ascii="Times New Roman" w:hAnsi="Times New Roman" w:cs="Times New Roman"/>
                <w:sz w:val="24"/>
                <w:szCs w:val="24"/>
              </w:rPr>
              <w:lastRenderedPageBreak/>
              <w:t>переселенных из аварийного, ветхого и непригодного для проживания  жилищного фонда</w:t>
            </w:r>
          </w:p>
        </w:tc>
        <w:tc>
          <w:tcPr>
            <w:tcW w:w="1788" w:type="dxa"/>
            <w:vMerge w:val="restart"/>
            <w:vAlign w:val="center"/>
          </w:tcPr>
          <w:p w:rsidR="0047294B" w:rsidRPr="00803A41" w:rsidRDefault="0047294B" w:rsidP="00FC59AD">
            <w:pPr>
              <w:jc w:val="center"/>
              <w:rPr>
                <w:rFonts w:ascii="Times New Roman" w:hAnsi="Times New Roman" w:cs="Times New Roman"/>
                <w:sz w:val="24"/>
                <w:szCs w:val="24"/>
              </w:rPr>
            </w:pPr>
            <w:r w:rsidRPr="00803A41">
              <w:rPr>
                <w:rFonts w:ascii="Times New Roman" w:hAnsi="Times New Roman" w:cs="Times New Roman"/>
                <w:sz w:val="24"/>
                <w:szCs w:val="24"/>
              </w:rPr>
              <w:lastRenderedPageBreak/>
              <w:t>человек</w:t>
            </w: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2008</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н/д</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2018</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5</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7</w:t>
            </w:r>
          </w:p>
        </w:tc>
        <w:tc>
          <w:tcPr>
            <w:tcW w:w="1722" w:type="dxa"/>
            <w:vMerge w:val="restart"/>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2011</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н/д</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2019</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5</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7</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2012</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2020</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198</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2013</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2021</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2014</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2022</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15</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2015</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2023</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220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225</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256322">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2016</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90</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2024</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223</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230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2017</w:t>
            </w:r>
          </w:p>
        </w:tc>
        <w:tc>
          <w:tcPr>
            <w:tcW w:w="1539" w:type="dxa"/>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6</w:t>
            </w: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2025</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225</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230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2026</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25</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2027</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23</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28</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2028</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25</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29</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2029</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400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410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2030</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410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420</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7294B" w:rsidRPr="008547A4" w:rsidTr="00FC59AD">
        <w:trPr>
          <w:jc w:val="center"/>
        </w:trPr>
        <w:tc>
          <w:tcPr>
            <w:tcW w:w="494" w:type="dxa"/>
            <w:vMerge/>
            <w:vAlign w:val="center"/>
          </w:tcPr>
          <w:p w:rsidR="0047294B" w:rsidRPr="00803A41" w:rsidRDefault="0047294B"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7294B" w:rsidRPr="00803A41" w:rsidRDefault="0047294B" w:rsidP="00FC59AD">
            <w:pPr>
              <w:contextualSpacing/>
              <w:rPr>
                <w:rFonts w:ascii="Times New Roman" w:hAnsi="Times New Roman" w:cs="Times New Roman"/>
                <w:sz w:val="24"/>
                <w:szCs w:val="24"/>
              </w:rPr>
            </w:pPr>
          </w:p>
        </w:tc>
        <w:tc>
          <w:tcPr>
            <w:tcW w:w="1788" w:type="dxa"/>
            <w:vMerge/>
            <w:vAlign w:val="center"/>
          </w:tcPr>
          <w:p w:rsidR="0047294B" w:rsidRPr="00803A41" w:rsidRDefault="0047294B" w:rsidP="00FC59AD">
            <w:pPr>
              <w:contextualSpacing/>
              <w:jc w:val="center"/>
              <w:rPr>
                <w:rFonts w:ascii="Times New Roman" w:hAnsi="Times New Roman" w:cs="Times New Roman"/>
                <w:sz w:val="24"/>
                <w:szCs w:val="24"/>
              </w:rPr>
            </w:pPr>
          </w:p>
        </w:tc>
        <w:tc>
          <w:tcPr>
            <w:tcW w:w="90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153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p>
        </w:tc>
        <w:tc>
          <w:tcPr>
            <w:tcW w:w="870"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2035</w:t>
            </w:r>
          </w:p>
        </w:tc>
        <w:tc>
          <w:tcPr>
            <w:tcW w:w="1928"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500</w:t>
            </w:r>
          </w:p>
        </w:tc>
        <w:tc>
          <w:tcPr>
            <w:tcW w:w="2049" w:type="dxa"/>
            <w:vAlign w:val="center"/>
          </w:tcPr>
          <w:p w:rsidR="0047294B" w:rsidRPr="0047294B" w:rsidRDefault="0047294B" w:rsidP="0047294B">
            <w:pPr>
              <w:spacing w:after="0" w:line="240" w:lineRule="auto"/>
              <w:contextualSpacing/>
              <w:jc w:val="center"/>
              <w:rPr>
                <w:rFonts w:ascii="Times New Roman" w:hAnsi="Times New Roman" w:cs="Times New Roman"/>
                <w:sz w:val="24"/>
                <w:szCs w:val="24"/>
              </w:rPr>
            </w:pPr>
            <w:r w:rsidRPr="0047294B">
              <w:rPr>
                <w:rFonts w:ascii="Times New Roman" w:hAnsi="Times New Roman" w:cs="Times New Roman"/>
                <w:sz w:val="24"/>
                <w:szCs w:val="24"/>
              </w:rPr>
              <w:t>505</w:t>
            </w:r>
          </w:p>
        </w:tc>
        <w:tc>
          <w:tcPr>
            <w:tcW w:w="1722" w:type="dxa"/>
            <w:vMerge/>
            <w:vAlign w:val="center"/>
          </w:tcPr>
          <w:p w:rsidR="0047294B" w:rsidRPr="008547A4" w:rsidRDefault="0047294B"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restart"/>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3587" w:type="dxa"/>
            <w:vMerge w:val="restart"/>
            <w:vAlign w:val="center"/>
          </w:tcPr>
          <w:p w:rsidR="004D5A29" w:rsidRPr="00803A41" w:rsidRDefault="004D5A29" w:rsidP="00FC59AD">
            <w:pPr>
              <w:rPr>
                <w:rFonts w:ascii="Times New Roman" w:hAnsi="Times New Roman" w:cs="Times New Roman"/>
                <w:sz w:val="24"/>
                <w:szCs w:val="24"/>
              </w:rPr>
            </w:pPr>
            <w:r w:rsidRPr="00803A41">
              <w:rPr>
                <w:rFonts w:ascii="Times New Roman" w:hAnsi="Times New Roman" w:cs="Times New Roman"/>
                <w:sz w:val="24"/>
                <w:szCs w:val="24"/>
              </w:rPr>
              <w:t>Ввод жилья эконом-класса</w:t>
            </w:r>
          </w:p>
        </w:tc>
        <w:tc>
          <w:tcPr>
            <w:tcW w:w="1788" w:type="dxa"/>
            <w:vMerge w:val="restart"/>
            <w:vAlign w:val="center"/>
          </w:tcPr>
          <w:p w:rsidR="004D5A29" w:rsidRPr="00803A41" w:rsidRDefault="004D5A29" w:rsidP="00FC59AD">
            <w:pPr>
              <w:jc w:val="center"/>
              <w:rPr>
                <w:rFonts w:ascii="Times New Roman" w:hAnsi="Times New Roman" w:cs="Times New Roman"/>
                <w:sz w:val="24"/>
                <w:szCs w:val="24"/>
              </w:rPr>
            </w:pPr>
            <w:r w:rsidRPr="00803A41">
              <w:rPr>
                <w:rFonts w:ascii="Times New Roman" w:hAnsi="Times New Roman" w:cs="Times New Roman"/>
                <w:sz w:val="24"/>
                <w:szCs w:val="24"/>
              </w:rPr>
              <w:t>млн. квадратных метров</w:t>
            </w: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2008</w:t>
            </w:r>
          </w:p>
        </w:tc>
        <w:tc>
          <w:tcPr>
            <w:tcW w:w="1539" w:type="dxa"/>
            <w:vAlign w:val="center"/>
          </w:tcPr>
          <w:p w:rsidR="004D5A29" w:rsidRPr="004D5A29" w:rsidRDefault="0047294B" w:rsidP="004D5A2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0,002550</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00,2552</w:t>
            </w:r>
          </w:p>
        </w:tc>
        <w:tc>
          <w:tcPr>
            <w:tcW w:w="1722" w:type="dxa"/>
            <w:vMerge w:val="restart"/>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2011</w:t>
            </w:r>
          </w:p>
        </w:tc>
        <w:tc>
          <w:tcPr>
            <w:tcW w:w="1539" w:type="dxa"/>
            <w:vAlign w:val="center"/>
          </w:tcPr>
          <w:p w:rsidR="004D5A29" w:rsidRPr="004D5A29" w:rsidRDefault="0047294B" w:rsidP="004D5A2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0,003</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0,0032</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2012</w:t>
            </w:r>
          </w:p>
        </w:tc>
        <w:tc>
          <w:tcPr>
            <w:tcW w:w="1539" w:type="dxa"/>
            <w:vAlign w:val="center"/>
          </w:tcPr>
          <w:p w:rsidR="004D5A29" w:rsidRPr="004D5A29" w:rsidRDefault="0047294B" w:rsidP="004D5A2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0,0035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2013</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0,000046</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2021</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0,0042</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2014</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0,001176</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2022</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0,0045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0,0047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2015</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2023</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0,0052</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2016</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0,000513</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2024</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0,0055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0,0057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2017</w:t>
            </w:r>
          </w:p>
        </w:tc>
        <w:tc>
          <w:tcPr>
            <w:tcW w:w="153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0,002513</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0,006</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0,0062</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2026</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0,0065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0,0067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2027</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0,0072</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0,0075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0,0077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0,008</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0,0082</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0,009</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0,0092</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0,0095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0,0097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restart"/>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3587" w:type="dxa"/>
            <w:vMerge w:val="restart"/>
            <w:vAlign w:val="center"/>
          </w:tcPr>
          <w:p w:rsidR="004D5A29" w:rsidRPr="00803A41" w:rsidRDefault="004D5A29" w:rsidP="00FC59AD">
            <w:pPr>
              <w:rPr>
                <w:rFonts w:ascii="Times New Roman" w:hAnsi="Times New Roman" w:cs="Times New Roman"/>
                <w:sz w:val="24"/>
                <w:szCs w:val="24"/>
              </w:rPr>
            </w:pPr>
            <w:r w:rsidRPr="00803A41">
              <w:rPr>
                <w:rFonts w:ascii="Times New Roman" w:hAnsi="Times New Roman" w:cs="Times New Roman"/>
                <w:sz w:val="24"/>
                <w:szCs w:val="24"/>
              </w:rPr>
              <w:t xml:space="preserve">Разработанные и утвержденные </w:t>
            </w:r>
            <w:r w:rsidRPr="00803A41">
              <w:rPr>
                <w:rFonts w:ascii="Times New Roman" w:hAnsi="Times New Roman" w:cs="Times New Roman"/>
                <w:sz w:val="24"/>
                <w:szCs w:val="24"/>
              </w:rPr>
              <w:lastRenderedPageBreak/>
              <w:t>документы территориального планирования</w:t>
            </w:r>
          </w:p>
        </w:tc>
        <w:tc>
          <w:tcPr>
            <w:tcW w:w="1788" w:type="dxa"/>
            <w:vMerge w:val="restart"/>
            <w:vAlign w:val="center"/>
          </w:tcPr>
          <w:p w:rsidR="004D5A29" w:rsidRPr="00803A41" w:rsidRDefault="004D5A29" w:rsidP="00FC59AD">
            <w:pPr>
              <w:jc w:val="center"/>
              <w:rPr>
                <w:rFonts w:ascii="Times New Roman" w:hAnsi="Times New Roman" w:cs="Times New Roman"/>
                <w:sz w:val="24"/>
                <w:szCs w:val="24"/>
              </w:rPr>
            </w:pPr>
            <w:r w:rsidRPr="00803A41">
              <w:rPr>
                <w:rFonts w:ascii="Times New Roman" w:hAnsi="Times New Roman" w:cs="Times New Roman"/>
                <w:sz w:val="24"/>
                <w:szCs w:val="24"/>
              </w:rPr>
              <w:lastRenderedPageBreak/>
              <w:t>кол-во</w:t>
            </w: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2008</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restart"/>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2011</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2012</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2013</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2021</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2014</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2022</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2015</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2023</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2016</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2024</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2017</w:t>
            </w:r>
          </w:p>
        </w:tc>
        <w:tc>
          <w:tcPr>
            <w:tcW w:w="153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2026</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2027</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restart"/>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3587" w:type="dxa"/>
            <w:vMerge w:val="restart"/>
            <w:vAlign w:val="center"/>
          </w:tcPr>
          <w:p w:rsidR="004D5A29" w:rsidRPr="00803A41" w:rsidRDefault="004D5A29" w:rsidP="00FC59AD">
            <w:pPr>
              <w:rPr>
                <w:rFonts w:ascii="Times New Roman" w:hAnsi="Times New Roman" w:cs="Times New Roman"/>
                <w:sz w:val="24"/>
                <w:szCs w:val="24"/>
              </w:rPr>
            </w:pPr>
            <w:r w:rsidRPr="00803A41">
              <w:rPr>
                <w:rFonts w:ascii="Times New Roman" w:hAnsi="Times New Roman" w:cs="Times New Roman"/>
                <w:sz w:val="24"/>
                <w:szCs w:val="24"/>
              </w:rPr>
              <w:t>Разработанные и утвержденные документы градостроительного зонирования</w:t>
            </w:r>
          </w:p>
        </w:tc>
        <w:tc>
          <w:tcPr>
            <w:tcW w:w="1788" w:type="dxa"/>
            <w:vMerge w:val="restart"/>
            <w:vAlign w:val="center"/>
          </w:tcPr>
          <w:p w:rsidR="004D5A29" w:rsidRPr="00803A41" w:rsidRDefault="004D5A29" w:rsidP="00FC59AD">
            <w:pPr>
              <w:jc w:val="center"/>
              <w:rPr>
                <w:rFonts w:ascii="Times New Roman" w:hAnsi="Times New Roman" w:cs="Times New Roman"/>
                <w:sz w:val="24"/>
                <w:szCs w:val="24"/>
              </w:rPr>
            </w:pPr>
            <w:r w:rsidRPr="00803A41">
              <w:rPr>
                <w:rFonts w:ascii="Times New Roman" w:hAnsi="Times New Roman" w:cs="Times New Roman"/>
                <w:sz w:val="24"/>
                <w:szCs w:val="24"/>
              </w:rPr>
              <w:t>кол-во</w:t>
            </w: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2008</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restart"/>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2011</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2012</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2013</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2021</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2014</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2022</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2015</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2023</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2016</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2024</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2017</w:t>
            </w:r>
          </w:p>
        </w:tc>
        <w:tc>
          <w:tcPr>
            <w:tcW w:w="153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2026</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2027</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restart"/>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3587" w:type="dxa"/>
            <w:vMerge w:val="restart"/>
            <w:vAlign w:val="center"/>
          </w:tcPr>
          <w:p w:rsidR="004D5A29" w:rsidRPr="00803A41" w:rsidRDefault="004D5A29" w:rsidP="00FC59AD">
            <w:pPr>
              <w:rPr>
                <w:rFonts w:ascii="Times New Roman" w:hAnsi="Times New Roman" w:cs="Times New Roman"/>
                <w:sz w:val="24"/>
                <w:szCs w:val="24"/>
              </w:rPr>
            </w:pPr>
            <w:r w:rsidRPr="00803A41">
              <w:rPr>
                <w:rFonts w:ascii="Times New Roman" w:hAnsi="Times New Roman" w:cs="Times New Roman"/>
                <w:sz w:val="24"/>
                <w:szCs w:val="24"/>
              </w:rPr>
              <w:t>Количество установленных границ населенных пунктов</w:t>
            </w:r>
          </w:p>
        </w:tc>
        <w:tc>
          <w:tcPr>
            <w:tcW w:w="1788" w:type="dxa"/>
            <w:vMerge w:val="restart"/>
            <w:vAlign w:val="center"/>
          </w:tcPr>
          <w:p w:rsidR="004D5A29" w:rsidRPr="00803A41" w:rsidRDefault="004D5A29" w:rsidP="00FC59AD">
            <w:pPr>
              <w:jc w:val="center"/>
              <w:rPr>
                <w:rFonts w:ascii="Times New Roman" w:hAnsi="Times New Roman" w:cs="Times New Roman"/>
                <w:sz w:val="24"/>
                <w:szCs w:val="24"/>
              </w:rPr>
            </w:pPr>
            <w:r w:rsidRPr="00803A41">
              <w:rPr>
                <w:rFonts w:ascii="Times New Roman" w:hAnsi="Times New Roman" w:cs="Times New Roman"/>
                <w:sz w:val="24"/>
                <w:szCs w:val="24"/>
              </w:rPr>
              <w:t>кол-во</w:t>
            </w: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2008</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3</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restart"/>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2011</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9</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2012</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12</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2013</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2021</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2014</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2022</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2015</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2023</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2016</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2024</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2017</w:t>
            </w:r>
          </w:p>
        </w:tc>
        <w:tc>
          <w:tcPr>
            <w:tcW w:w="153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2026</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2027</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restart"/>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3587" w:type="dxa"/>
            <w:vMerge w:val="restart"/>
            <w:vAlign w:val="center"/>
          </w:tcPr>
          <w:p w:rsidR="004D5A29" w:rsidRPr="00803A41" w:rsidRDefault="004D5A29" w:rsidP="00FC59AD">
            <w:pPr>
              <w:rPr>
                <w:rFonts w:ascii="Times New Roman" w:hAnsi="Times New Roman" w:cs="Times New Roman"/>
                <w:sz w:val="24"/>
                <w:szCs w:val="24"/>
              </w:rPr>
            </w:pPr>
            <w:r w:rsidRPr="00803A41">
              <w:rPr>
                <w:rFonts w:ascii="Times New Roman" w:hAnsi="Times New Roman" w:cs="Times New Roman"/>
                <w:sz w:val="24"/>
                <w:szCs w:val="24"/>
              </w:rPr>
              <w:t>Количество разработанных проектов планировки территории, на которых планируется строительство</w:t>
            </w:r>
          </w:p>
        </w:tc>
        <w:tc>
          <w:tcPr>
            <w:tcW w:w="1788" w:type="dxa"/>
            <w:vMerge w:val="restart"/>
            <w:vAlign w:val="center"/>
          </w:tcPr>
          <w:p w:rsidR="004D5A29" w:rsidRPr="00803A41" w:rsidRDefault="004D5A29" w:rsidP="00FC59AD">
            <w:pPr>
              <w:jc w:val="center"/>
              <w:rPr>
                <w:rFonts w:ascii="Times New Roman" w:hAnsi="Times New Roman" w:cs="Times New Roman"/>
                <w:sz w:val="24"/>
                <w:szCs w:val="24"/>
              </w:rPr>
            </w:pPr>
            <w:r w:rsidRPr="00803A41">
              <w:rPr>
                <w:rFonts w:ascii="Times New Roman" w:hAnsi="Times New Roman" w:cs="Times New Roman"/>
                <w:sz w:val="24"/>
                <w:szCs w:val="24"/>
              </w:rPr>
              <w:t>кол-во</w:t>
            </w: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2008</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1722" w:type="dxa"/>
            <w:vMerge w:val="restart"/>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2011</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5</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2012</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2013</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2021</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8</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8</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2014</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2022</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9</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9</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2015</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2023</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10</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10</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2016</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3</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2024</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11</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11</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2017</w:t>
            </w:r>
          </w:p>
        </w:tc>
        <w:tc>
          <w:tcPr>
            <w:tcW w:w="153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4</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12</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12</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2026</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13</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13</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2027</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14</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14</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15</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15</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16</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16</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18</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18</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restart"/>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3587" w:type="dxa"/>
            <w:vMerge w:val="restart"/>
            <w:vAlign w:val="center"/>
          </w:tcPr>
          <w:p w:rsidR="004D5A29" w:rsidRPr="00803A41" w:rsidRDefault="004D5A29" w:rsidP="00FC59AD">
            <w:pPr>
              <w:rPr>
                <w:rFonts w:ascii="Times New Roman" w:hAnsi="Times New Roman" w:cs="Times New Roman"/>
                <w:sz w:val="24"/>
                <w:szCs w:val="24"/>
              </w:rPr>
            </w:pPr>
            <w:r w:rsidRPr="00803A41">
              <w:rPr>
                <w:rFonts w:ascii="Times New Roman" w:hAnsi="Times New Roman" w:cs="Times New Roman"/>
                <w:sz w:val="24"/>
                <w:szCs w:val="24"/>
              </w:rPr>
              <w:t>Площадь земельных участков из состава земель лесного фонда включенные в границы населенных пунктов</w:t>
            </w:r>
          </w:p>
        </w:tc>
        <w:tc>
          <w:tcPr>
            <w:tcW w:w="1788" w:type="dxa"/>
            <w:vMerge w:val="restart"/>
            <w:vAlign w:val="center"/>
          </w:tcPr>
          <w:p w:rsidR="004D5A29" w:rsidRPr="00803A41" w:rsidRDefault="004D5A29" w:rsidP="00FC59AD">
            <w:pPr>
              <w:jc w:val="center"/>
              <w:rPr>
                <w:rFonts w:ascii="Times New Roman" w:hAnsi="Times New Roman" w:cs="Times New Roman"/>
                <w:sz w:val="24"/>
                <w:szCs w:val="24"/>
              </w:rPr>
            </w:pPr>
            <w:r w:rsidRPr="00803A41">
              <w:rPr>
                <w:rFonts w:ascii="Times New Roman" w:hAnsi="Times New Roman" w:cs="Times New Roman"/>
                <w:sz w:val="24"/>
                <w:szCs w:val="24"/>
              </w:rPr>
              <w:t>га</w:t>
            </w: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2008</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1722" w:type="dxa"/>
            <w:vMerge w:val="restart"/>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2011</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2012</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2013</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2021</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2014</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2022</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2015</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2023</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2016</w:t>
            </w: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2024</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2017</w:t>
            </w:r>
          </w:p>
        </w:tc>
        <w:tc>
          <w:tcPr>
            <w:tcW w:w="1539" w:type="dxa"/>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0</w:t>
            </w: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2026</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2027</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2028</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2029</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2030</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r w:rsidR="004D5A29" w:rsidRPr="008547A4" w:rsidTr="00FC59AD">
        <w:trPr>
          <w:jc w:val="center"/>
        </w:trPr>
        <w:tc>
          <w:tcPr>
            <w:tcW w:w="494" w:type="dxa"/>
            <w:vMerge/>
            <w:vAlign w:val="center"/>
          </w:tcPr>
          <w:p w:rsidR="004D5A29" w:rsidRPr="00803A41" w:rsidRDefault="004D5A29" w:rsidP="00FC59AD">
            <w:pPr>
              <w:ind w:left="-112" w:right="-84" w:firstLine="53"/>
              <w:contextualSpacing/>
              <w:jc w:val="center"/>
              <w:rPr>
                <w:rFonts w:ascii="Times New Roman" w:hAnsi="Times New Roman" w:cs="Times New Roman"/>
                <w:sz w:val="24"/>
                <w:szCs w:val="24"/>
              </w:rPr>
            </w:pPr>
          </w:p>
        </w:tc>
        <w:tc>
          <w:tcPr>
            <w:tcW w:w="3587" w:type="dxa"/>
            <w:vMerge/>
            <w:vAlign w:val="center"/>
          </w:tcPr>
          <w:p w:rsidR="004D5A29" w:rsidRPr="00803A41" w:rsidRDefault="004D5A29" w:rsidP="00FC59AD">
            <w:pPr>
              <w:contextualSpacing/>
              <w:rPr>
                <w:rFonts w:ascii="Times New Roman" w:hAnsi="Times New Roman" w:cs="Times New Roman"/>
                <w:sz w:val="24"/>
                <w:szCs w:val="24"/>
              </w:rPr>
            </w:pPr>
          </w:p>
        </w:tc>
        <w:tc>
          <w:tcPr>
            <w:tcW w:w="1788" w:type="dxa"/>
            <w:vMerge/>
            <w:vAlign w:val="center"/>
          </w:tcPr>
          <w:p w:rsidR="004D5A29" w:rsidRPr="00803A41" w:rsidRDefault="004D5A29" w:rsidP="00FC59AD">
            <w:pPr>
              <w:contextualSpacing/>
              <w:jc w:val="center"/>
              <w:rPr>
                <w:rFonts w:ascii="Times New Roman" w:hAnsi="Times New Roman" w:cs="Times New Roman"/>
                <w:sz w:val="24"/>
                <w:szCs w:val="24"/>
              </w:rPr>
            </w:pPr>
          </w:p>
        </w:tc>
        <w:tc>
          <w:tcPr>
            <w:tcW w:w="90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153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p>
        </w:tc>
        <w:tc>
          <w:tcPr>
            <w:tcW w:w="870"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2035</w:t>
            </w:r>
          </w:p>
        </w:tc>
        <w:tc>
          <w:tcPr>
            <w:tcW w:w="1928"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2049" w:type="dxa"/>
            <w:vAlign w:val="center"/>
          </w:tcPr>
          <w:p w:rsidR="004D5A29" w:rsidRPr="004D5A29" w:rsidRDefault="004D5A29" w:rsidP="004D5A29">
            <w:pPr>
              <w:spacing w:after="0" w:line="240" w:lineRule="auto"/>
              <w:contextualSpacing/>
              <w:jc w:val="center"/>
              <w:rPr>
                <w:rFonts w:ascii="Times New Roman" w:hAnsi="Times New Roman" w:cs="Times New Roman"/>
                <w:sz w:val="24"/>
                <w:szCs w:val="24"/>
              </w:rPr>
            </w:pPr>
            <w:r w:rsidRPr="004D5A29">
              <w:rPr>
                <w:rFonts w:ascii="Times New Roman" w:hAnsi="Times New Roman" w:cs="Times New Roman"/>
                <w:sz w:val="24"/>
                <w:szCs w:val="24"/>
              </w:rPr>
              <w:t>263,7</w:t>
            </w:r>
          </w:p>
        </w:tc>
        <w:tc>
          <w:tcPr>
            <w:tcW w:w="1722" w:type="dxa"/>
            <w:vMerge/>
            <w:vAlign w:val="center"/>
          </w:tcPr>
          <w:p w:rsidR="004D5A29" w:rsidRPr="008547A4" w:rsidRDefault="004D5A29" w:rsidP="00FC59AD">
            <w:pPr>
              <w:contextualSpacing/>
              <w:jc w:val="center"/>
              <w:rPr>
                <w:rFonts w:ascii="Times New Roman" w:hAnsi="Times New Roman" w:cs="Times New Roman"/>
                <w:sz w:val="24"/>
                <w:szCs w:val="24"/>
              </w:rPr>
            </w:pPr>
          </w:p>
        </w:tc>
      </w:tr>
    </w:tbl>
    <w:p w:rsidR="00EC41EA" w:rsidRDefault="00EC41EA" w:rsidP="00EC41EA">
      <w:pPr>
        <w:spacing w:after="0"/>
        <w:jc w:val="right"/>
        <w:rPr>
          <w:rFonts w:ascii="Times New Roman" w:hAnsi="Times New Roman" w:cs="Times New Roman"/>
          <w:sz w:val="28"/>
          <w:szCs w:val="28"/>
        </w:rPr>
      </w:pPr>
    </w:p>
    <w:p w:rsidR="00470185" w:rsidRDefault="00470185" w:rsidP="00EC41EA">
      <w:pPr>
        <w:spacing w:after="0"/>
        <w:jc w:val="right"/>
        <w:rPr>
          <w:rFonts w:ascii="Times New Roman" w:hAnsi="Times New Roman" w:cs="Times New Roman"/>
          <w:sz w:val="28"/>
          <w:szCs w:val="28"/>
        </w:rPr>
      </w:pPr>
    </w:p>
    <w:p w:rsidR="00470185" w:rsidRDefault="00470185" w:rsidP="00EC41EA">
      <w:pPr>
        <w:spacing w:after="0"/>
        <w:jc w:val="right"/>
        <w:rPr>
          <w:rFonts w:ascii="Times New Roman" w:hAnsi="Times New Roman" w:cs="Times New Roman"/>
          <w:sz w:val="28"/>
          <w:szCs w:val="28"/>
        </w:rPr>
      </w:pPr>
    </w:p>
    <w:p w:rsidR="00470185" w:rsidRDefault="00470185" w:rsidP="00EC41EA">
      <w:pPr>
        <w:spacing w:after="0"/>
        <w:jc w:val="right"/>
        <w:rPr>
          <w:rFonts w:ascii="Times New Roman" w:hAnsi="Times New Roman" w:cs="Times New Roman"/>
          <w:sz w:val="28"/>
          <w:szCs w:val="28"/>
        </w:rPr>
      </w:pPr>
    </w:p>
    <w:p w:rsidR="00470185" w:rsidRDefault="00470185" w:rsidP="00EC41EA">
      <w:pPr>
        <w:spacing w:after="0"/>
        <w:jc w:val="right"/>
        <w:rPr>
          <w:rFonts w:ascii="Times New Roman" w:hAnsi="Times New Roman" w:cs="Times New Roman"/>
          <w:sz w:val="28"/>
          <w:szCs w:val="28"/>
        </w:rPr>
      </w:pPr>
    </w:p>
    <w:p w:rsidR="0047294B" w:rsidRDefault="0047294B" w:rsidP="00EC41EA">
      <w:pPr>
        <w:spacing w:after="0"/>
        <w:jc w:val="right"/>
        <w:rPr>
          <w:rFonts w:ascii="Times New Roman" w:hAnsi="Times New Roman" w:cs="Times New Roman"/>
          <w:sz w:val="28"/>
          <w:szCs w:val="28"/>
        </w:rPr>
      </w:pPr>
    </w:p>
    <w:p w:rsidR="0047294B" w:rsidRDefault="0047294B" w:rsidP="00EC41EA">
      <w:pPr>
        <w:spacing w:after="0"/>
        <w:jc w:val="right"/>
        <w:rPr>
          <w:rFonts w:ascii="Times New Roman" w:hAnsi="Times New Roman" w:cs="Times New Roman"/>
          <w:sz w:val="28"/>
          <w:szCs w:val="28"/>
        </w:rPr>
      </w:pPr>
    </w:p>
    <w:p w:rsidR="00470185" w:rsidRDefault="00470185" w:rsidP="00EC41EA">
      <w:pPr>
        <w:spacing w:after="0"/>
        <w:jc w:val="right"/>
        <w:rPr>
          <w:rFonts w:ascii="Times New Roman" w:hAnsi="Times New Roman" w:cs="Times New Roman"/>
          <w:sz w:val="28"/>
          <w:szCs w:val="28"/>
        </w:rPr>
      </w:pPr>
    </w:p>
    <w:p w:rsidR="00470185" w:rsidRDefault="00470185" w:rsidP="00EC41EA">
      <w:pPr>
        <w:spacing w:after="0"/>
        <w:jc w:val="right"/>
        <w:rPr>
          <w:rFonts w:ascii="Times New Roman" w:hAnsi="Times New Roman" w:cs="Times New Roman"/>
          <w:sz w:val="28"/>
          <w:szCs w:val="28"/>
        </w:rPr>
      </w:pPr>
    </w:p>
    <w:p w:rsidR="00B44A30" w:rsidRPr="008D00DD" w:rsidRDefault="00B44A30" w:rsidP="00B44A30">
      <w:pPr>
        <w:ind w:left="360"/>
        <w:jc w:val="right"/>
        <w:rPr>
          <w:rFonts w:ascii="Times New Roman" w:hAnsi="Times New Roman" w:cs="Times New Roman"/>
          <w:sz w:val="28"/>
          <w:szCs w:val="28"/>
        </w:rPr>
      </w:pPr>
      <w:r w:rsidRPr="008D00DD">
        <w:rPr>
          <w:rFonts w:ascii="Times New Roman" w:hAnsi="Times New Roman" w:cs="Times New Roman"/>
          <w:sz w:val="28"/>
          <w:szCs w:val="28"/>
        </w:rPr>
        <w:lastRenderedPageBreak/>
        <w:t xml:space="preserve">Приложение </w:t>
      </w:r>
      <w:r w:rsidR="008D00DD">
        <w:rPr>
          <w:rFonts w:ascii="Times New Roman" w:hAnsi="Times New Roman" w:cs="Times New Roman"/>
          <w:sz w:val="28"/>
          <w:szCs w:val="28"/>
        </w:rPr>
        <w:t xml:space="preserve">№ </w:t>
      </w:r>
      <w:r w:rsidR="008D00DD" w:rsidRPr="008D00DD">
        <w:rPr>
          <w:rFonts w:ascii="Times New Roman" w:hAnsi="Times New Roman" w:cs="Times New Roman"/>
          <w:sz w:val="28"/>
          <w:szCs w:val="28"/>
        </w:rPr>
        <w:t>6</w:t>
      </w:r>
    </w:p>
    <w:p w:rsidR="00CE2596" w:rsidRDefault="00CE2596" w:rsidP="00CE2596">
      <w:pPr>
        <w:spacing w:after="0" w:line="240" w:lineRule="auto"/>
        <w:jc w:val="center"/>
        <w:rPr>
          <w:rFonts w:ascii="Times New Roman" w:hAnsi="Times New Roman"/>
          <w:sz w:val="28"/>
          <w:szCs w:val="28"/>
        </w:rPr>
      </w:pPr>
      <w:r w:rsidRPr="00A22575">
        <w:rPr>
          <w:rFonts w:ascii="Times New Roman" w:hAnsi="Times New Roman"/>
          <w:sz w:val="28"/>
          <w:szCs w:val="28"/>
        </w:rPr>
        <w:t>Результаты экспертного опроса</w:t>
      </w:r>
    </w:p>
    <w:p w:rsidR="00CE2596" w:rsidRDefault="00CE2596" w:rsidP="00CE2596">
      <w:pPr>
        <w:spacing w:after="0" w:line="240" w:lineRule="auto"/>
        <w:jc w:val="center"/>
        <w:rPr>
          <w:rFonts w:ascii="Times New Roman" w:hAnsi="Times New Roman"/>
          <w:sz w:val="28"/>
          <w:szCs w:val="28"/>
        </w:rPr>
      </w:pPr>
      <w:r w:rsidRPr="00A22575">
        <w:rPr>
          <w:rFonts w:ascii="Times New Roman" w:hAnsi="Times New Roman"/>
          <w:sz w:val="28"/>
          <w:szCs w:val="28"/>
        </w:rPr>
        <w:t xml:space="preserve">о состоянии и перспективах социально-экономического развития </w:t>
      </w:r>
      <w:r>
        <w:rPr>
          <w:rFonts w:ascii="Times New Roman" w:hAnsi="Times New Roman"/>
          <w:sz w:val="28"/>
          <w:szCs w:val="28"/>
        </w:rPr>
        <w:t xml:space="preserve">Сосьвинского </w:t>
      </w:r>
      <w:r w:rsidRPr="00A22575">
        <w:rPr>
          <w:rFonts w:ascii="Times New Roman" w:hAnsi="Times New Roman"/>
          <w:sz w:val="28"/>
          <w:szCs w:val="28"/>
        </w:rPr>
        <w:t xml:space="preserve"> городского округа</w:t>
      </w:r>
    </w:p>
    <w:p w:rsidR="00CE2596" w:rsidRDefault="00CE2596" w:rsidP="00CE2596">
      <w:pPr>
        <w:spacing w:after="0" w:line="240" w:lineRule="auto"/>
        <w:jc w:val="center"/>
        <w:rPr>
          <w:rFonts w:ascii="Times New Roman" w:hAnsi="Times New Roman"/>
          <w:sz w:val="28"/>
          <w:szCs w:val="28"/>
        </w:rPr>
      </w:pPr>
      <w:r w:rsidRPr="00A22575">
        <w:rPr>
          <w:rFonts w:ascii="Times New Roman" w:hAnsi="Times New Roman"/>
          <w:sz w:val="28"/>
          <w:szCs w:val="28"/>
        </w:rPr>
        <w:t>на долгосрочный период</w:t>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sidRPr="00A22575">
        <w:rPr>
          <w:rFonts w:ascii="Times New Roman" w:hAnsi="Times New Roman"/>
          <w:sz w:val="28"/>
          <w:szCs w:val="28"/>
        </w:rPr>
        <w:t xml:space="preserve">Вопрос 1: Основные структурные причины, которые, оказывают негативное влияние на социально-экономическое развитие </w:t>
      </w:r>
      <w:r>
        <w:rPr>
          <w:rFonts w:ascii="Times New Roman" w:hAnsi="Times New Roman"/>
          <w:sz w:val="28"/>
          <w:szCs w:val="28"/>
        </w:rPr>
        <w:t xml:space="preserve">Сосьвинского </w:t>
      </w:r>
      <w:r w:rsidRPr="00A22575">
        <w:rPr>
          <w:rFonts w:ascii="Times New Roman" w:hAnsi="Times New Roman"/>
          <w:sz w:val="28"/>
          <w:szCs w:val="28"/>
        </w:rPr>
        <w:t xml:space="preserve"> городского округа</w:t>
      </w:r>
    </w:p>
    <w:p w:rsidR="00CE2596" w:rsidRDefault="00CE2596" w:rsidP="00CE2596">
      <w:pPr>
        <w:spacing w:after="0" w:line="240" w:lineRule="auto"/>
        <w:jc w:val="center"/>
        <w:rPr>
          <w:rFonts w:ascii="Times New Roman" w:hAnsi="Times New Roman"/>
          <w:sz w:val="28"/>
          <w:szCs w:val="28"/>
        </w:rPr>
      </w:pPr>
    </w:p>
    <w:tbl>
      <w:tblPr>
        <w:tblW w:w="14175" w:type="dxa"/>
        <w:tblInd w:w="250" w:type="dxa"/>
        <w:tblLayout w:type="fixed"/>
        <w:tblLook w:val="04A0"/>
      </w:tblPr>
      <w:tblGrid>
        <w:gridCol w:w="2835"/>
        <w:gridCol w:w="1134"/>
        <w:gridCol w:w="1134"/>
        <w:gridCol w:w="1134"/>
        <w:gridCol w:w="1134"/>
        <w:gridCol w:w="1134"/>
        <w:gridCol w:w="1134"/>
        <w:gridCol w:w="1134"/>
        <w:gridCol w:w="1134"/>
        <w:gridCol w:w="1134"/>
        <w:gridCol w:w="1134"/>
      </w:tblGrid>
      <w:tr w:rsidR="00CE2596" w:rsidRPr="001F15A6" w:rsidTr="00602762">
        <w:trPr>
          <w:trHeight w:val="399"/>
        </w:trPr>
        <w:tc>
          <w:tcPr>
            <w:tcW w:w="2835" w:type="dxa"/>
            <w:vMerge w:val="restart"/>
            <w:tcBorders>
              <w:top w:val="single" w:sz="4" w:space="0" w:color="auto"/>
              <w:left w:val="single" w:sz="4" w:space="0" w:color="auto"/>
              <w:right w:val="single" w:sz="4" w:space="0" w:color="auto"/>
            </w:tcBorders>
            <w:shd w:val="clear" w:color="auto" w:fill="auto"/>
            <w:vAlign w:val="center"/>
          </w:tcPr>
          <w:p w:rsidR="00CE2596" w:rsidRPr="00731243" w:rsidRDefault="00CE2596" w:rsidP="0060276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Cs/>
                <w:color w:val="000000"/>
                <w:sz w:val="28"/>
                <w:szCs w:val="28"/>
              </w:rPr>
              <w:t>Количество ответов</w:t>
            </w:r>
          </w:p>
        </w:tc>
        <w:tc>
          <w:tcPr>
            <w:tcW w:w="11340" w:type="dxa"/>
            <w:gridSpan w:val="10"/>
            <w:tcBorders>
              <w:top w:val="single" w:sz="4" w:space="0" w:color="auto"/>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Причины</w:t>
            </w:r>
          </w:p>
        </w:tc>
      </w:tr>
      <w:tr w:rsidR="00CE2596" w:rsidRPr="00387641" w:rsidTr="00602762">
        <w:trPr>
          <w:trHeight w:val="3680"/>
        </w:trPr>
        <w:tc>
          <w:tcPr>
            <w:tcW w:w="2835" w:type="dxa"/>
            <w:vMerge/>
            <w:tcBorders>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eastAsia="Times New Roman" w:hAnsi="Times New Roman"/>
                <w:bCs/>
                <w:color w:val="000000"/>
                <w:sz w:val="28"/>
                <w:szCs w:val="28"/>
              </w:rPr>
            </w:pP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Моноспециализация  экономики</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Природно-климатические условия</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Географическое положение</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Демографическая ситуация</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Вопросы кадровой обеспеченности</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Уровень развития инфраструктуры</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Ресурсные ограничения</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Изношенность основных фондов</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Доступность жилья</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Всего</w:t>
            </w:r>
          </w:p>
        </w:tc>
      </w:tr>
      <w:tr w:rsidR="00CE2596" w:rsidRPr="00387641" w:rsidTr="00602762">
        <w:trPr>
          <w:trHeight w:val="54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color w:val="000000"/>
                <w:sz w:val="28"/>
                <w:szCs w:val="28"/>
              </w:rPr>
            </w:pPr>
            <w:r w:rsidRPr="00387641">
              <w:rPr>
                <w:rFonts w:ascii="Times New Roman" w:eastAsia="Times New Roman" w:hAnsi="Times New Roman"/>
                <w:bCs/>
                <w:color w:val="000000"/>
                <w:sz w:val="28"/>
                <w:szCs w:val="28"/>
              </w:rPr>
              <w:t>Итого ответов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27</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99</w:t>
            </w:r>
          </w:p>
        </w:tc>
      </w:tr>
      <w:tr w:rsidR="00CE2596" w:rsidRPr="00387641" w:rsidTr="00602762">
        <w:trPr>
          <w:trHeight w:val="316"/>
        </w:trPr>
        <w:tc>
          <w:tcPr>
            <w:tcW w:w="2835" w:type="dxa"/>
            <w:tcBorders>
              <w:top w:val="nil"/>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bCs/>
                <w:color w:val="000000"/>
                <w:sz w:val="28"/>
                <w:szCs w:val="28"/>
              </w:rPr>
            </w:pPr>
            <w:r w:rsidRPr="00387641">
              <w:rPr>
                <w:rFonts w:ascii="Times New Roman" w:eastAsia="Times New Roman" w:hAnsi="Times New Roman"/>
                <w:bCs/>
                <w:color w:val="000000"/>
                <w:sz w:val="28"/>
                <w:szCs w:val="28"/>
              </w:rPr>
              <w:t>Удельный вес</w:t>
            </w:r>
            <w:r>
              <w:rPr>
                <w:rFonts w:ascii="Times New Roman" w:eastAsia="Times New Roman" w:hAnsi="Times New Roman"/>
                <w:bCs/>
                <w:color w:val="000000"/>
                <w:sz w:val="28"/>
                <w:szCs w:val="28"/>
              </w:rPr>
              <w:t xml:space="preserve"> в общем количестве ответов</w:t>
            </w:r>
            <w:r w:rsidRPr="00387641">
              <w:rPr>
                <w:rFonts w:ascii="Times New Roman" w:eastAsia="Times New Roman" w:hAnsi="Times New Roman"/>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1,01</w:t>
            </w:r>
          </w:p>
        </w:tc>
        <w:tc>
          <w:tcPr>
            <w:tcW w:w="1134"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5,05</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7,07</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29,29</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27,27</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9,09</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17,17</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4,04</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Pr="002C22CC"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sidRPr="004F7E2C">
        <w:rPr>
          <w:rFonts w:ascii="Times New Roman" w:hAnsi="Times New Roman"/>
          <w:sz w:val="28"/>
          <w:szCs w:val="28"/>
        </w:rPr>
        <w:t xml:space="preserve">Вопрос 2: Мнение </w:t>
      </w:r>
      <w:r>
        <w:rPr>
          <w:rFonts w:ascii="Times New Roman" w:hAnsi="Times New Roman"/>
          <w:sz w:val="28"/>
          <w:szCs w:val="28"/>
        </w:rPr>
        <w:t>жителейСосьвинского городского округа о возможности</w:t>
      </w:r>
      <w:r w:rsidRPr="004F7E2C">
        <w:rPr>
          <w:rFonts w:ascii="Times New Roman" w:hAnsi="Times New Roman"/>
          <w:sz w:val="28"/>
          <w:szCs w:val="28"/>
        </w:rPr>
        <w:t xml:space="preserve"> ведения бизнеса</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559"/>
        <w:gridCol w:w="1559"/>
        <w:gridCol w:w="2977"/>
        <w:gridCol w:w="1559"/>
        <w:gridCol w:w="1701"/>
      </w:tblGrid>
      <w:tr w:rsidR="00CE2596" w:rsidRPr="008D610E" w:rsidTr="00602762">
        <w:tc>
          <w:tcPr>
            <w:tcW w:w="4536" w:type="dxa"/>
            <w:vMerge w:val="restart"/>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sidRPr="008D610E">
              <w:rPr>
                <w:rFonts w:ascii="Times New Roman" w:eastAsia="Times New Roman" w:hAnsi="Times New Roman"/>
                <w:bCs/>
                <w:color w:val="000000"/>
                <w:sz w:val="28"/>
                <w:szCs w:val="28"/>
              </w:rPr>
              <w:t>Количество ответов</w:t>
            </w:r>
          </w:p>
        </w:tc>
        <w:tc>
          <w:tcPr>
            <w:tcW w:w="9355" w:type="dxa"/>
            <w:gridSpan w:val="5"/>
            <w:shd w:val="clear" w:color="auto" w:fill="auto"/>
          </w:tcPr>
          <w:p w:rsidR="00CE2596" w:rsidRPr="008D610E" w:rsidRDefault="00CE2596" w:rsidP="00602762">
            <w:pPr>
              <w:spacing w:after="0" w:line="240" w:lineRule="auto"/>
              <w:jc w:val="center"/>
              <w:rPr>
                <w:rFonts w:ascii="Times New Roman" w:hAnsi="Times New Roman"/>
                <w:sz w:val="28"/>
                <w:szCs w:val="28"/>
              </w:rPr>
            </w:pPr>
            <w:r w:rsidRPr="008D610E">
              <w:rPr>
                <w:rFonts w:ascii="Times New Roman" w:hAnsi="Times New Roman"/>
                <w:color w:val="000000"/>
                <w:sz w:val="28"/>
                <w:szCs w:val="28"/>
              </w:rPr>
              <w:t>Вариант ответа</w:t>
            </w:r>
          </w:p>
        </w:tc>
      </w:tr>
      <w:tr w:rsidR="00CE2596" w:rsidRPr="008D610E" w:rsidTr="00602762">
        <w:tc>
          <w:tcPr>
            <w:tcW w:w="4536" w:type="dxa"/>
            <w:vMerge/>
            <w:shd w:val="clear" w:color="auto" w:fill="auto"/>
          </w:tcPr>
          <w:p w:rsidR="00CE2596" w:rsidRPr="008D610E" w:rsidRDefault="00CE2596" w:rsidP="00602762">
            <w:pPr>
              <w:spacing w:after="0" w:line="240" w:lineRule="auto"/>
              <w:jc w:val="center"/>
              <w:rPr>
                <w:rFonts w:ascii="Times New Roman" w:hAnsi="Times New Roman"/>
                <w:sz w:val="28"/>
                <w:szCs w:val="28"/>
              </w:rPr>
            </w:pPr>
          </w:p>
        </w:tc>
        <w:tc>
          <w:tcPr>
            <w:tcW w:w="1559"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0тличное</w:t>
            </w:r>
          </w:p>
        </w:tc>
        <w:tc>
          <w:tcPr>
            <w:tcW w:w="1559"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Хорошее</w:t>
            </w:r>
          </w:p>
        </w:tc>
        <w:tc>
          <w:tcPr>
            <w:tcW w:w="2977"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Удовлетворительное</w:t>
            </w:r>
          </w:p>
        </w:tc>
        <w:tc>
          <w:tcPr>
            <w:tcW w:w="1559"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Плохое</w:t>
            </w:r>
          </w:p>
        </w:tc>
        <w:tc>
          <w:tcPr>
            <w:tcW w:w="1701"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Всего</w:t>
            </w:r>
          </w:p>
        </w:tc>
      </w:tr>
      <w:tr w:rsidR="00CE2596" w:rsidRPr="008D610E" w:rsidTr="00602762">
        <w:tc>
          <w:tcPr>
            <w:tcW w:w="4536" w:type="dxa"/>
            <w:shd w:val="clear" w:color="auto" w:fill="auto"/>
            <w:vAlign w:val="center"/>
          </w:tcPr>
          <w:p w:rsidR="00CE2596" w:rsidRPr="008D610E" w:rsidRDefault="00CE2596" w:rsidP="00602762">
            <w:pPr>
              <w:spacing w:after="0" w:line="240" w:lineRule="auto"/>
              <w:rPr>
                <w:rFonts w:ascii="Times New Roman" w:hAnsi="Times New Roman"/>
                <w:sz w:val="28"/>
                <w:szCs w:val="28"/>
              </w:rPr>
            </w:pPr>
            <w:r w:rsidRPr="008D610E">
              <w:rPr>
                <w:rFonts w:ascii="Times New Roman" w:hAnsi="Times New Roman"/>
                <w:sz w:val="28"/>
                <w:szCs w:val="28"/>
              </w:rPr>
              <w:t>Итого ответов</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sidRPr="008D610E">
              <w:rPr>
                <w:rFonts w:ascii="Times New Roman" w:hAnsi="Times New Roman"/>
                <w:sz w:val="28"/>
                <w:szCs w:val="28"/>
              </w:rPr>
              <w:t>0</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10</w:t>
            </w:r>
          </w:p>
        </w:tc>
        <w:tc>
          <w:tcPr>
            <w:tcW w:w="2977"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22</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6</w:t>
            </w:r>
          </w:p>
        </w:tc>
        <w:tc>
          <w:tcPr>
            <w:tcW w:w="1701"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38</w:t>
            </w:r>
          </w:p>
        </w:tc>
      </w:tr>
      <w:tr w:rsidR="00CE2596" w:rsidRPr="008D610E" w:rsidTr="00602762">
        <w:tc>
          <w:tcPr>
            <w:tcW w:w="4536" w:type="dxa"/>
            <w:shd w:val="clear" w:color="auto" w:fill="auto"/>
            <w:vAlign w:val="center"/>
          </w:tcPr>
          <w:p w:rsidR="00CE2596" w:rsidRPr="008D610E" w:rsidRDefault="00CE2596" w:rsidP="00602762">
            <w:pPr>
              <w:spacing w:after="0" w:line="240" w:lineRule="auto"/>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26,3</w:t>
            </w:r>
          </w:p>
        </w:tc>
        <w:tc>
          <w:tcPr>
            <w:tcW w:w="2977"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57,9</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15,8</w:t>
            </w:r>
          </w:p>
        </w:tc>
        <w:tc>
          <w:tcPr>
            <w:tcW w:w="1701"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sidRPr="00150E63">
        <w:rPr>
          <w:rFonts w:ascii="Times New Roman" w:hAnsi="Times New Roman"/>
          <w:sz w:val="28"/>
          <w:szCs w:val="28"/>
        </w:rPr>
        <w:t xml:space="preserve">Вопрос 3: Мнение о </w:t>
      </w:r>
      <w:r>
        <w:rPr>
          <w:rFonts w:ascii="Times New Roman" w:hAnsi="Times New Roman"/>
          <w:sz w:val="28"/>
          <w:szCs w:val="28"/>
        </w:rPr>
        <w:t xml:space="preserve">Сосьвинского городского округа </w:t>
      </w:r>
      <w:r w:rsidRPr="00150E63">
        <w:rPr>
          <w:rFonts w:ascii="Times New Roman" w:hAnsi="Times New Roman"/>
          <w:sz w:val="28"/>
          <w:szCs w:val="28"/>
        </w:rPr>
        <w:t>как месте для жизни</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559"/>
        <w:gridCol w:w="1559"/>
        <w:gridCol w:w="2977"/>
        <w:gridCol w:w="1559"/>
        <w:gridCol w:w="1701"/>
      </w:tblGrid>
      <w:tr w:rsidR="00CE2596" w:rsidRPr="008D610E" w:rsidTr="00602762">
        <w:tc>
          <w:tcPr>
            <w:tcW w:w="4536" w:type="dxa"/>
            <w:vMerge w:val="restart"/>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eastAsia="Times New Roman" w:hAnsi="Times New Roman"/>
                <w:bCs/>
                <w:color w:val="000000"/>
                <w:sz w:val="28"/>
                <w:szCs w:val="28"/>
              </w:rPr>
              <w:t>Количество ответов</w:t>
            </w:r>
          </w:p>
        </w:tc>
        <w:tc>
          <w:tcPr>
            <w:tcW w:w="9355" w:type="dxa"/>
            <w:gridSpan w:val="5"/>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color w:val="000000"/>
                <w:sz w:val="28"/>
                <w:szCs w:val="28"/>
              </w:rPr>
              <w:t>Вариант ответа</w:t>
            </w:r>
          </w:p>
        </w:tc>
      </w:tr>
      <w:tr w:rsidR="00CE2596" w:rsidRPr="008D610E" w:rsidTr="00602762">
        <w:tc>
          <w:tcPr>
            <w:tcW w:w="4536" w:type="dxa"/>
            <w:vMerge/>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p>
        </w:tc>
        <w:tc>
          <w:tcPr>
            <w:tcW w:w="1559"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0тличное</w:t>
            </w:r>
          </w:p>
        </w:tc>
        <w:tc>
          <w:tcPr>
            <w:tcW w:w="1559"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Хорошее</w:t>
            </w:r>
          </w:p>
        </w:tc>
        <w:tc>
          <w:tcPr>
            <w:tcW w:w="2977"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Удовлетворительное</w:t>
            </w:r>
          </w:p>
        </w:tc>
        <w:tc>
          <w:tcPr>
            <w:tcW w:w="1559"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Плохое</w:t>
            </w:r>
          </w:p>
        </w:tc>
        <w:tc>
          <w:tcPr>
            <w:tcW w:w="1701"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Всего</w:t>
            </w:r>
          </w:p>
        </w:tc>
      </w:tr>
      <w:tr w:rsidR="00CE2596" w:rsidRPr="008D610E" w:rsidTr="00602762">
        <w:tc>
          <w:tcPr>
            <w:tcW w:w="4536"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 ответов</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0</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6</w:t>
            </w:r>
          </w:p>
        </w:tc>
        <w:tc>
          <w:tcPr>
            <w:tcW w:w="2977"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24</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9</w:t>
            </w:r>
          </w:p>
        </w:tc>
        <w:tc>
          <w:tcPr>
            <w:tcW w:w="1701"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39</w:t>
            </w:r>
          </w:p>
        </w:tc>
      </w:tr>
      <w:tr w:rsidR="00CE2596" w:rsidRPr="008D610E" w:rsidTr="00602762">
        <w:tc>
          <w:tcPr>
            <w:tcW w:w="4536"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0</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15,4</w:t>
            </w:r>
          </w:p>
        </w:tc>
        <w:tc>
          <w:tcPr>
            <w:tcW w:w="2977"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61,5</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23,1</w:t>
            </w:r>
          </w:p>
        </w:tc>
        <w:tc>
          <w:tcPr>
            <w:tcW w:w="1701"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100</w:t>
            </w:r>
          </w:p>
        </w:tc>
      </w:tr>
    </w:tbl>
    <w:p w:rsidR="00CE2596" w:rsidRPr="00B92F1B" w:rsidRDefault="00CE2596" w:rsidP="00CE2596">
      <w:pPr>
        <w:spacing w:after="0" w:line="240" w:lineRule="auto"/>
        <w:jc w:val="center"/>
        <w:rPr>
          <w:rFonts w:ascii="Times New Roman" w:hAnsi="Times New Roman"/>
          <w:sz w:val="20"/>
          <w:szCs w:val="20"/>
        </w:rPr>
      </w:pPr>
    </w:p>
    <w:p w:rsidR="00CE2596" w:rsidRPr="00B92F1B" w:rsidRDefault="00CE2596" w:rsidP="00CE2596">
      <w:pPr>
        <w:spacing w:after="0" w:line="240" w:lineRule="auto"/>
        <w:jc w:val="center"/>
        <w:rPr>
          <w:rFonts w:ascii="Times New Roman" w:hAnsi="Times New Roman"/>
          <w:sz w:val="20"/>
          <w:szCs w:val="20"/>
        </w:rPr>
      </w:pPr>
      <w:r w:rsidRPr="00F649FB">
        <w:rPr>
          <w:rFonts w:ascii="Times New Roman" w:hAnsi="Times New Roman"/>
          <w:noProof/>
          <w:sz w:val="20"/>
          <w:szCs w:val="20"/>
        </w:rPr>
        <w:lastRenderedPageBreak/>
        <w:drawing>
          <wp:inline distT="0" distB="0" distL="0" distR="0">
            <wp:extent cx="5486400" cy="3200400"/>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jc w:val="center"/>
        <w:rPr>
          <w:rFonts w:ascii="Times New Roman" w:hAnsi="Times New Roman"/>
          <w:sz w:val="28"/>
          <w:szCs w:val="28"/>
        </w:rPr>
      </w:pPr>
    </w:p>
    <w:p w:rsidR="003877DE" w:rsidRDefault="003877DE" w:rsidP="00CE2596">
      <w:pPr>
        <w:jc w:val="center"/>
        <w:rPr>
          <w:rFonts w:ascii="Times New Roman" w:hAnsi="Times New Roman"/>
          <w:sz w:val="28"/>
          <w:szCs w:val="28"/>
        </w:rPr>
      </w:pPr>
    </w:p>
    <w:p w:rsidR="00CE2596" w:rsidRDefault="00CE2596" w:rsidP="00CE2596">
      <w:pPr>
        <w:jc w:val="center"/>
        <w:rPr>
          <w:rFonts w:ascii="Times New Roman" w:hAnsi="Times New Roman"/>
          <w:sz w:val="28"/>
          <w:szCs w:val="28"/>
        </w:rPr>
      </w:pPr>
      <w:r w:rsidRPr="0089248F">
        <w:rPr>
          <w:rFonts w:ascii="Times New Roman" w:hAnsi="Times New Roman"/>
          <w:sz w:val="28"/>
          <w:szCs w:val="28"/>
        </w:rPr>
        <w:t xml:space="preserve">Вопрос </w:t>
      </w:r>
      <w:r>
        <w:rPr>
          <w:rFonts w:ascii="Times New Roman" w:hAnsi="Times New Roman"/>
          <w:sz w:val="28"/>
          <w:szCs w:val="28"/>
        </w:rPr>
        <w:t>4</w:t>
      </w:r>
      <w:r w:rsidRPr="0089248F">
        <w:rPr>
          <w:rFonts w:ascii="Times New Roman" w:hAnsi="Times New Roman"/>
          <w:sz w:val="28"/>
          <w:szCs w:val="28"/>
        </w:rPr>
        <w:t xml:space="preserve">: Конкурентные преимущества  </w:t>
      </w:r>
      <w:r>
        <w:rPr>
          <w:rFonts w:ascii="Times New Roman" w:hAnsi="Times New Roman"/>
          <w:sz w:val="28"/>
          <w:szCs w:val="28"/>
        </w:rPr>
        <w:t xml:space="preserve">(сильные стороны) </w:t>
      </w:r>
      <w:r w:rsidRPr="0089248F">
        <w:rPr>
          <w:rFonts w:ascii="Times New Roman" w:hAnsi="Times New Roman"/>
          <w:sz w:val="28"/>
          <w:szCs w:val="28"/>
        </w:rPr>
        <w:t xml:space="preserve">социально-экономического потенциала </w:t>
      </w:r>
      <w:r>
        <w:rPr>
          <w:rFonts w:ascii="Times New Roman" w:hAnsi="Times New Roman"/>
          <w:sz w:val="28"/>
          <w:szCs w:val="28"/>
        </w:rPr>
        <w:t>Сосьвинского городского округа</w:t>
      </w:r>
    </w:p>
    <w:p w:rsidR="003877DE" w:rsidRPr="0089248F" w:rsidRDefault="003877DE" w:rsidP="00CE2596">
      <w:pPr>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929"/>
        <w:gridCol w:w="4710"/>
      </w:tblGrid>
      <w:tr w:rsidR="00CE2596" w:rsidRPr="008D610E" w:rsidTr="00602762">
        <w:tc>
          <w:tcPr>
            <w:tcW w:w="4536" w:type="dxa"/>
            <w:shd w:val="clear" w:color="auto" w:fill="auto"/>
            <w:vAlign w:val="center"/>
          </w:tcPr>
          <w:p w:rsidR="00CE2596" w:rsidRPr="008D610E" w:rsidRDefault="00CE2596" w:rsidP="003877DE">
            <w:pPr>
              <w:spacing w:after="0" w:line="240" w:lineRule="auto"/>
              <w:jc w:val="center"/>
              <w:rPr>
                <w:rFonts w:ascii="Times New Roman" w:hAnsi="Times New Roman"/>
                <w:sz w:val="28"/>
                <w:szCs w:val="28"/>
              </w:rPr>
            </w:pPr>
            <w:r w:rsidRPr="008D610E">
              <w:rPr>
                <w:rFonts w:ascii="Times New Roman" w:hAnsi="Times New Roman"/>
                <w:sz w:val="28"/>
                <w:szCs w:val="28"/>
              </w:rPr>
              <w:t>Преимущества</w:t>
            </w:r>
          </w:p>
        </w:tc>
        <w:tc>
          <w:tcPr>
            <w:tcW w:w="4929" w:type="dxa"/>
            <w:shd w:val="clear" w:color="auto" w:fill="auto"/>
            <w:vAlign w:val="center"/>
          </w:tcPr>
          <w:p w:rsidR="00CE2596" w:rsidRPr="008D610E" w:rsidRDefault="00CE2596" w:rsidP="003877DE">
            <w:pPr>
              <w:spacing w:after="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4710" w:type="dxa"/>
            <w:shd w:val="clear" w:color="auto" w:fill="auto"/>
            <w:vAlign w:val="center"/>
          </w:tcPr>
          <w:p w:rsidR="00CE2596" w:rsidRPr="008D610E" w:rsidRDefault="00CE2596" w:rsidP="003877DE">
            <w:pPr>
              <w:spacing w:after="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Природные климатические условия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2</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3,8</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Наличие ЛПДС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lastRenderedPageBreak/>
              <w:t xml:space="preserve">Лесной фонд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16</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35,8</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Наличие федеральной автодороги и ж/д магистрали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5</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9,4</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Наличие нефтепровода на территории СГО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4</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7,5</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Нет очередей в садиках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2</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3,8</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Рекреационные пространства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Малый и средний бизнес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3</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5,7</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Наличие водных ресурсов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Экология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Географическое местоположение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Природные ресурсы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8</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15,1</w:t>
            </w:r>
          </w:p>
        </w:tc>
      </w:tr>
      <w:tr w:rsidR="00CE2596" w:rsidRPr="008D610E" w:rsidTr="00602762">
        <w:tc>
          <w:tcPr>
            <w:tcW w:w="4536" w:type="dxa"/>
            <w:shd w:val="clear" w:color="auto" w:fill="auto"/>
          </w:tcPr>
          <w:p w:rsidR="00CE2596" w:rsidRPr="003D6F23" w:rsidRDefault="00CE2596" w:rsidP="003877DE">
            <w:pPr>
              <w:spacing w:after="0" w:line="240" w:lineRule="auto"/>
              <w:rPr>
                <w:rFonts w:ascii="Times New Roman" w:hAnsi="Times New Roman"/>
                <w:sz w:val="28"/>
                <w:szCs w:val="28"/>
              </w:rPr>
            </w:pPr>
            <w:r w:rsidRPr="003D6F23">
              <w:rPr>
                <w:rFonts w:ascii="Times New Roman" w:hAnsi="Times New Roman"/>
                <w:sz w:val="28"/>
                <w:szCs w:val="28"/>
              </w:rPr>
              <w:t xml:space="preserve">Наличие аэропорта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5534B1" w:rsidRDefault="00CE2596" w:rsidP="003877DE">
            <w:pPr>
              <w:spacing w:after="0" w:line="240" w:lineRule="auto"/>
              <w:rPr>
                <w:rFonts w:ascii="Times New Roman" w:hAnsi="Times New Roman"/>
                <w:sz w:val="28"/>
                <w:szCs w:val="28"/>
              </w:rPr>
            </w:pPr>
            <w:r w:rsidRPr="005534B1">
              <w:rPr>
                <w:rFonts w:ascii="Times New Roman" w:hAnsi="Times New Roman"/>
                <w:sz w:val="28"/>
                <w:szCs w:val="28"/>
              </w:rPr>
              <w:t xml:space="preserve">Низкая цена на недвижимость/земельные участки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5534B1">
              <w:rPr>
                <w:rFonts w:ascii="Times New Roman" w:hAnsi="Times New Roman"/>
                <w:sz w:val="28"/>
                <w:szCs w:val="28"/>
              </w:rPr>
              <w:t>2</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3,8</w:t>
            </w:r>
          </w:p>
        </w:tc>
      </w:tr>
      <w:tr w:rsidR="00CE2596" w:rsidRPr="008D610E" w:rsidTr="00602762">
        <w:tc>
          <w:tcPr>
            <w:tcW w:w="4536" w:type="dxa"/>
            <w:shd w:val="clear" w:color="auto" w:fill="auto"/>
          </w:tcPr>
          <w:p w:rsidR="00CE2596" w:rsidRPr="005534B1" w:rsidRDefault="00CE2596" w:rsidP="003877DE">
            <w:pPr>
              <w:spacing w:after="0" w:line="240" w:lineRule="auto"/>
              <w:rPr>
                <w:rFonts w:ascii="Times New Roman" w:hAnsi="Times New Roman"/>
                <w:sz w:val="28"/>
                <w:szCs w:val="28"/>
              </w:rPr>
            </w:pPr>
            <w:r w:rsidRPr="005534B1">
              <w:rPr>
                <w:rFonts w:ascii="Times New Roman" w:hAnsi="Times New Roman"/>
                <w:sz w:val="28"/>
                <w:szCs w:val="28"/>
              </w:rPr>
              <w:t>С</w:t>
            </w:r>
            <w:r>
              <w:rPr>
                <w:rFonts w:ascii="Times New Roman" w:hAnsi="Times New Roman"/>
                <w:sz w:val="28"/>
                <w:szCs w:val="28"/>
              </w:rPr>
              <w:t>ельское хозяйство</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5534B1">
              <w:rPr>
                <w:rFonts w:ascii="Times New Roman" w:hAnsi="Times New Roman"/>
                <w:sz w:val="28"/>
                <w:szCs w:val="28"/>
              </w:rPr>
              <w:t>3</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5,7</w:t>
            </w:r>
          </w:p>
        </w:tc>
      </w:tr>
      <w:tr w:rsidR="00CE2596" w:rsidRPr="008D610E" w:rsidTr="00602762">
        <w:tc>
          <w:tcPr>
            <w:tcW w:w="4536" w:type="dxa"/>
            <w:shd w:val="clear" w:color="auto" w:fill="auto"/>
          </w:tcPr>
          <w:p w:rsidR="00CE2596" w:rsidRPr="005534B1" w:rsidRDefault="00CE2596" w:rsidP="003877DE">
            <w:pPr>
              <w:spacing w:after="0" w:line="240" w:lineRule="auto"/>
              <w:rPr>
                <w:rFonts w:ascii="Times New Roman" w:hAnsi="Times New Roman"/>
                <w:sz w:val="28"/>
                <w:szCs w:val="28"/>
              </w:rPr>
            </w:pPr>
            <w:r w:rsidRPr="005534B1">
              <w:rPr>
                <w:rFonts w:ascii="Times New Roman" w:hAnsi="Times New Roman"/>
                <w:sz w:val="28"/>
                <w:szCs w:val="28"/>
              </w:rPr>
              <w:t xml:space="preserve">Промышленное производство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5534B1">
              <w:rPr>
                <w:rFonts w:ascii="Times New Roman" w:hAnsi="Times New Roman"/>
                <w:sz w:val="28"/>
                <w:szCs w:val="28"/>
              </w:rPr>
              <w:t>1</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5534B1" w:rsidRDefault="00CE2596" w:rsidP="003877DE">
            <w:pPr>
              <w:spacing w:after="0" w:line="240" w:lineRule="auto"/>
              <w:rPr>
                <w:rFonts w:ascii="Times New Roman" w:hAnsi="Times New Roman"/>
                <w:sz w:val="28"/>
                <w:szCs w:val="28"/>
              </w:rPr>
            </w:pPr>
            <w:r w:rsidRPr="005534B1">
              <w:rPr>
                <w:rFonts w:ascii="Times New Roman" w:hAnsi="Times New Roman"/>
                <w:sz w:val="28"/>
                <w:szCs w:val="28"/>
              </w:rPr>
              <w:t xml:space="preserve">Удаленность от центра </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5534B1">
              <w:rPr>
                <w:rFonts w:ascii="Times New Roman" w:hAnsi="Times New Roman"/>
                <w:sz w:val="28"/>
                <w:szCs w:val="28"/>
              </w:rPr>
              <w:t>1</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vAlign w:val="center"/>
          </w:tcPr>
          <w:p w:rsidR="00CE2596" w:rsidRPr="008D610E" w:rsidRDefault="00CE2596" w:rsidP="003877DE">
            <w:pPr>
              <w:spacing w:after="0" w:line="240" w:lineRule="auto"/>
              <w:rPr>
                <w:rFonts w:ascii="Times New Roman" w:hAnsi="Times New Roman"/>
                <w:sz w:val="28"/>
                <w:szCs w:val="28"/>
              </w:rPr>
            </w:pPr>
            <w:r w:rsidRPr="008D610E">
              <w:rPr>
                <w:rFonts w:ascii="Times New Roman" w:hAnsi="Times New Roman"/>
                <w:sz w:val="28"/>
                <w:szCs w:val="28"/>
              </w:rPr>
              <w:t>Всего</w:t>
            </w:r>
          </w:p>
        </w:tc>
        <w:tc>
          <w:tcPr>
            <w:tcW w:w="4929"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Pr>
                <w:rFonts w:ascii="Times New Roman" w:hAnsi="Times New Roman"/>
                <w:sz w:val="28"/>
                <w:szCs w:val="28"/>
              </w:rPr>
              <w:t>53</w:t>
            </w:r>
          </w:p>
        </w:tc>
        <w:tc>
          <w:tcPr>
            <w:tcW w:w="4710" w:type="dxa"/>
            <w:shd w:val="clear" w:color="auto" w:fill="auto"/>
          </w:tcPr>
          <w:p w:rsidR="00CE2596" w:rsidRPr="008D610E" w:rsidRDefault="00CE2596" w:rsidP="003877DE">
            <w:pPr>
              <w:spacing w:after="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t>Вопрос 5:</w:t>
      </w:r>
      <w:r w:rsidRPr="00D12452">
        <w:rPr>
          <w:rFonts w:ascii="Times New Roman" w:hAnsi="Times New Roman"/>
          <w:sz w:val="28"/>
          <w:szCs w:val="28"/>
        </w:rPr>
        <w:t xml:space="preserve"> Конкурентные недостатки (слабые стороны) социально-экономического потенциала </w:t>
      </w:r>
      <w:r>
        <w:rPr>
          <w:rFonts w:ascii="Times New Roman" w:hAnsi="Times New Roman"/>
          <w:sz w:val="28"/>
          <w:szCs w:val="28"/>
        </w:rPr>
        <w:t>Сосьвинского городского округа</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Недостатки</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Монополия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Малый и средний бизнес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Безработица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14,6</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lastRenderedPageBreak/>
              <w:t xml:space="preserve">Отсутствие газопровода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кабельного ТВ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Износ жилого фонда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градообразующего предприятия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8</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9,0</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Отдаленность города от областного центра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5</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5,6</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капитального ремонта дорог местного значения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туризма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Высокий износ зданий, строений, коммуникаций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Медицина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7</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7,9</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организаций для развития детей от 1 года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Отсутствие/Сбыт с/х продукции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Нет ж/д вокзала для покупки билетов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Наличие зоны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Закрытие ИК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Улучшение (износ) ЖКХ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Развитие инфраструктуры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lastRenderedPageBreak/>
              <w:t xml:space="preserve">Низкий уровень з/пл.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Необеспеченность социальной защитой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Неравенство в распределении доходов (субсидии)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Отсутствие заинтересованности рынков в производстве общественных благ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Бюджетная сфера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Закрытие лесоперерабатывающего завода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Низкий уровень образовательного процесса учебных заведений, как фактор оттока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Все дозволенность с лесом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Отток интеллигенции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Отсутствие производств переработки продукции лесной отрасли и с/х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Отток населения в другие города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Рост смертности и заболеваемости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Обнищание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Моноотраслевой характер экономики – лесозаготовительная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Неблагоприятный инвестиционный климат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lastRenderedPageBreak/>
              <w:t xml:space="preserve">Высокий уровень дотационного бюджета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Низкие объемы инвестиций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Низкий уровень жизни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Техническая отсталость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Природно-климатические условия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Отсутствие промышленного производства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89</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7747138" cy="6646351"/>
            <wp:effectExtent l="19050" t="0" r="25262" b="2099"/>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Вопрос 6: </w:t>
      </w:r>
      <w:r w:rsidRPr="00742A07">
        <w:rPr>
          <w:rFonts w:ascii="Times New Roman" w:hAnsi="Times New Roman"/>
          <w:sz w:val="28"/>
          <w:szCs w:val="28"/>
        </w:rPr>
        <w:t xml:space="preserve">Наиболее перспективные направления, способные в перспективе </w:t>
      </w:r>
    </w:p>
    <w:p w:rsidR="00CE2596" w:rsidRDefault="00CE2596" w:rsidP="00CE2596">
      <w:pPr>
        <w:spacing w:after="0" w:line="240" w:lineRule="auto"/>
        <w:jc w:val="center"/>
        <w:rPr>
          <w:rFonts w:ascii="Times New Roman" w:hAnsi="Times New Roman"/>
          <w:sz w:val="28"/>
          <w:szCs w:val="28"/>
        </w:rPr>
      </w:pPr>
      <w:r w:rsidRPr="00742A07">
        <w:rPr>
          <w:rFonts w:ascii="Times New Roman" w:hAnsi="Times New Roman"/>
          <w:sz w:val="28"/>
          <w:szCs w:val="28"/>
        </w:rPr>
        <w:t xml:space="preserve">обеспечить рост социально-экономического потенциала  </w:t>
      </w:r>
      <w:r>
        <w:rPr>
          <w:rFonts w:ascii="Times New Roman" w:hAnsi="Times New Roman"/>
          <w:sz w:val="28"/>
          <w:szCs w:val="28"/>
        </w:rPr>
        <w:t>Сосьвинского городского округа</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Направления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Лесной фонд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21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35,6</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ЖКХ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Военный городок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Строительство минеральной скважины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4</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6,8</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Нефтеперерабатывающая отрасль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6</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10,2</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Развитие с/х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22,03</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Малый бизнес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Животноводство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Добыча ископаемых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Строительство полигона ТБО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Создание агрокомплексов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Открытие базовых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Использование имеющих территорий для возобновления </w:t>
            </w:r>
            <w:r w:rsidRPr="00EA087B">
              <w:rPr>
                <w:rFonts w:ascii="Times New Roman" w:hAnsi="Times New Roman"/>
                <w:sz w:val="28"/>
                <w:szCs w:val="28"/>
              </w:rPr>
              <w:lastRenderedPageBreak/>
              <w:t xml:space="preserve">работ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lastRenderedPageBreak/>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lastRenderedPageBreak/>
              <w:t xml:space="preserve">Импортозамещение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Строительство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Культура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59</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lastRenderedPageBreak/>
        <w:t>Вопрос 7:</w:t>
      </w:r>
      <w:r w:rsidRPr="0063786F">
        <w:rPr>
          <w:rFonts w:ascii="Times New Roman" w:hAnsi="Times New Roman"/>
          <w:sz w:val="28"/>
          <w:szCs w:val="28"/>
        </w:rPr>
        <w:t>Существующие и способные возникнуть в ближайшей и среднесрочной перспективе</w:t>
      </w:r>
    </w:p>
    <w:p w:rsidR="00CE2596" w:rsidRDefault="00CE2596" w:rsidP="00CE2596">
      <w:pPr>
        <w:spacing w:after="0" w:line="240" w:lineRule="auto"/>
        <w:ind w:firstLine="2694"/>
        <w:rPr>
          <w:rFonts w:ascii="Times New Roman" w:hAnsi="Times New Roman"/>
          <w:sz w:val="28"/>
          <w:szCs w:val="28"/>
        </w:rPr>
      </w:pPr>
      <w:r w:rsidRPr="0063786F">
        <w:rPr>
          <w:rFonts w:ascii="Times New Roman" w:hAnsi="Times New Roman"/>
          <w:sz w:val="28"/>
          <w:szCs w:val="28"/>
        </w:rPr>
        <w:t xml:space="preserve"> угрозы росту социально-экономического потенциала </w:t>
      </w:r>
      <w:r>
        <w:rPr>
          <w:rFonts w:ascii="Times New Roman" w:hAnsi="Times New Roman"/>
          <w:sz w:val="28"/>
          <w:szCs w:val="28"/>
        </w:rPr>
        <w:t xml:space="preserve">Сосьвинского городского округа </w:t>
      </w:r>
    </w:p>
    <w:p w:rsidR="00CE2596" w:rsidRDefault="00CE2596" w:rsidP="00CE2596">
      <w:pPr>
        <w:spacing w:after="0" w:line="240" w:lineRule="auto"/>
        <w:ind w:firstLine="2694"/>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Угрозы</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Закрытие/отсутствие градообразующего предприятия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4</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5,7</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Отток населения в другие города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18</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25,7</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Сокращение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22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Увеличение налоговой нагрузки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Зарастание земель с/х назначения кустарниками и древесины</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Отсутствие базы по выявлению туберкулезных заболеваний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Отсутствие государственного жилья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Медицина</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4,3</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Закрытие колоний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4,3</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Отсутствие благоустроенного жилья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Отсутствие государственной поддержки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4,3</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Снижение цен на рынке сельхозпродукции</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lastRenderedPageBreak/>
              <w:t xml:space="preserve">Отсутствие инфраструктура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2,9</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Низкий уровень образования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2,9</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Рост заболеваний</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Низкий уровень управления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Сокращение налогового потенциала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Рост цен на все услуги, продукты питания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Эксплуатации устаревшей техники</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Низкий уровень з/пл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Низкая конкурентоспособность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70</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ind w:firstLine="2694"/>
        <w:rPr>
          <w:rFonts w:ascii="Times New Roman" w:hAnsi="Times New Roman"/>
          <w:sz w:val="28"/>
          <w:szCs w:val="28"/>
        </w:rPr>
      </w:pPr>
      <w:r>
        <w:rPr>
          <w:rFonts w:ascii="Times New Roman" w:hAnsi="Times New Roman"/>
          <w:noProof/>
          <w:sz w:val="28"/>
          <w:szCs w:val="28"/>
        </w:rPr>
        <w:lastRenderedPageBreak/>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2596" w:rsidRDefault="00CE2596" w:rsidP="00CE2596">
      <w:pPr>
        <w:spacing w:after="0" w:line="240" w:lineRule="auto"/>
        <w:jc w:val="center"/>
        <w:rPr>
          <w:rFonts w:ascii="Times New Roman" w:hAnsi="Times New Roman"/>
          <w:sz w:val="28"/>
          <w:szCs w:val="28"/>
        </w:rPr>
      </w:pPr>
      <w:r w:rsidRPr="0063786F">
        <w:rPr>
          <w:rFonts w:ascii="Times New Roman" w:hAnsi="Times New Roman"/>
          <w:sz w:val="28"/>
          <w:szCs w:val="28"/>
        </w:rPr>
        <w:t xml:space="preserve">Вопрос </w:t>
      </w:r>
      <w:r>
        <w:rPr>
          <w:rFonts w:ascii="Times New Roman" w:hAnsi="Times New Roman"/>
          <w:sz w:val="28"/>
          <w:szCs w:val="28"/>
        </w:rPr>
        <w:t>8</w:t>
      </w:r>
      <w:r w:rsidRPr="0063786F">
        <w:rPr>
          <w:rFonts w:ascii="Times New Roman" w:hAnsi="Times New Roman"/>
          <w:sz w:val="28"/>
          <w:szCs w:val="28"/>
        </w:rPr>
        <w:t xml:space="preserve">: </w:t>
      </w:r>
      <w:r>
        <w:rPr>
          <w:rFonts w:ascii="Times New Roman" w:hAnsi="Times New Roman"/>
          <w:sz w:val="28"/>
          <w:szCs w:val="28"/>
        </w:rPr>
        <w:t>Н</w:t>
      </w:r>
      <w:r w:rsidRPr="0063786F">
        <w:rPr>
          <w:rFonts w:ascii="Times New Roman" w:hAnsi="Times New Roman"/>
          <w:sz w:val="28"/>
          <w:szCs w:val="28"/>
        </w:rPr>
        <w:t xml:space="preserve">аиболее критические проблемы социально-экономического развития </w:t>
      </w:r>
      <w:r>
        <w:rPr>
          <w:rFonts w:ascii="Times New Roman" w:hAnsi="Times New Roman"/>
          <w:sz w:val="28"/>
          <w:szCs w:val="28"/>
        </w:rPr>
        <w:t>Сосьвинского городского округа</w:t>
      </w:r>
      <w:r w:rsidRPr="0063786F">
        <w:rPr>
          <w:rFonts w:ascii="Times New Roman" w:hAnsi="Times New Roman"/>
          <w:sz w:val="28"/>
          <w:szCs w:val="28"/>
        </w:rPr>
        <w:t>,</w:t>
      </w:r>
      <w:r w:rsidR="008D00DD">
        <w:rPr>
          <w:rFonts w:ascii="Times New Roman" w:hAnsi="Times New Roman"/>
          <w:sz w:val="28"/>
          <w:szCs w:val="28"/>
        </w:rPr>
        <w:t xml:space="preserve"> </w:t>
      </w:r>
      <w:r w:rsidRPr="0063786F">
        <w:rPr>
          <w:rFonts w:ascii="Times New Roman" w:hAnsi="Times New Roman"/>
          <w:sz w:val="28"/>
          <w:szCs w:val="28"/>
        </w:rPr>
        <w:t xml:space="preserve">решение которых в первоочередном порядке должно быть предусмотрено в </w:t>
      </w:r>
      <w:r>
        <w:rPr>
          <w:rFonts w:ascii="Times New Roman" w:hAnsi="Times New Roman"/>
          <w:sz w:val="28"/>
          <w:szCs w:val="28"/>
        </w:rPr>
        <w:t xml:space="preserve">долгосрочной </w:t>
      </w:r>
      <w:r w:rsidRPr="0063786F">
        <w:rPr>
          <w:rFonts w:ascii="Times New Roman" w:hAnsi="Times New Roman"/>
          <w:sz w:val="28"/>
          <w:szCs w:val="28"/>
        </w:rPr>
        <w:t>Стратегии</w:t>
      </w:r>
    </w:p>
    <w:p w:rsidR="00CE2596" w:rsidRDefault="00CE2596" w:rsidP="00CE2596">
      <w:pPr>
        <w:spacing w:after="0" w:line="240" w:lineRule="auto"/>
        <w:ind w:firstLine="2694"/>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Проблемы</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Медицина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9</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16,4</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Низкий уровень </w:t>
            </w:r>
            <w:r>
              <w:rPr>
                <w:rFonts w:ascii="Times New Roman" w:hAnsi="Times New Roman"/>
                <w:sz w:val="28"/>
                <w:szCs w:val="28"/>
              </w:rPr>
              <w:t>заработной платы</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Обновление жилого фонда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Строительство полигона ТБО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lastRenderedPageBreak/>
              <w:t xml:space="preserve">Строительство/ремонт автодорог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6</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10,9</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Отсутствие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8</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14,5</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Закрытие колоний/предприятий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Создание новых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6</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10,9</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Обеспечение населения жильем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Уменьшение численности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5,5</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6"/>
                <w:szCs w:val="26"/>
              </w:rPr>
            </w:pPr>
            <w:r w:rsidRPr="00062978">
              <w:rPr>
                <w:rFonts w:ascii="Times New Roman" w:hAnsi="Times New Roman"/>
                <w:sz w:val="26"/>
                <w:szCs w:val="26"/>
              </w:rPr>
              <w:t xml:space="preserve">Благоустройство сел и поселков (приобретение специального транспорта для поселка – поливочные машины для дорог)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6"/>
                <w:szCs w:val="26"/>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Вырубка леса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Развитие инфраструктуры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4</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7,3</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Финансовые ресурсы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Строительство новых инженерных сетей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Закрытие/отсутствие градообразующего предприятия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Строительство школы №4</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Строительство детского сада в с. Кошай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Позволить проживать в квартирах людям получив ими жилищные сертификаты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Приток молодых специалистов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lastRenderedPageBreak/>
              <w:t xml:space="preserve">Открытие новых производств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F501B8" w:rsidRDefault="00CE2596" w:rsidP="00602762">
            <w:pPr>
              <w:spacing w:after="0" w:line="240" w:lineRule="auto"/>
              <w:rPr>
                <w:rFonts w:ascii="Times New Roman" w:hAnsi="Times New Roman"/>
                <w:sz w:val="28"/>
                <w:szCs w:val="28"/>
              </w:rPr>
            </w:pPr>
            <w:r w:rsidRPr="00F501B8">
              <w:rPr>
                <w:rFonts w:ascii="Times New Roman" w:hAnsi="Times New Roman"/>
                <w:sz w:val="28"/>
                <w:szCs w:val="28"/>
              </w:rPr>
              <w:t xml:space="preserve">Газификация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F501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F501B8" w:rsidRDefault="00CE2596" w:rsidP="00602762">
            <w:pPr>
              <w:spacing w:after="0" w:line="240" w:lineRule="auto"/>
              <w:rPr>
                <w:rFonts w:ascii="Times New Roman" w:hAnsi="Times New Roman"/>
                <w:sz w:val="28"/>
                <w:szCs w:val="28"/>
              </w:rPr>
            </w:pPr>
            <w:r w:rsidRPr="00F501B8">
              <w:rPr>
                <w:rFonts w:ascii="Times New Roman" w:hAnsi="Times New Roman"/>
                <w:sz w:val="28"/>
                <w:szCs w:val="28"/>
              </w:rPr>
              <w:t xml:space="preserve">Строительство жилья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F501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F501B8" w:rsidRDefault="00CE2596" w:rsidP="00602762">
            <w:pPr>
              <w:spacing w:after="0" w:line="240" w:lineRule="auto"/>
              <w:rPr>
                <w:rFonts w:ascii="Times New Roman" w:hAnsi="Times New Roman"/>
                <w:sz w:val="28"/>
                <w:szCs w:val="28"/>
              </w:rPr>
            </w:pPr>
            <w:r w:rsidRPr="00F501B8">
              <w:rPr>
                <w:rFonts w:ascii="Times New Roman" w:hAnsi="Times New Roman"/>
                <w:sz w:val="28"/>
                <w:szCs w:val="28"/>
              </w:rPr>
              <w:t xml:space="preserve">Сокращение налогового потенциала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F501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55</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sidRPr="00543DCC">
        <w:rPr>
          <w:rFonts w:ascii="Times New Roman" w:hAnsi="Times New Roman"/>
          <w:sz w:val="28"/>
          <w:szCs w:val="28"/>
        </w:rPr>
        <w:t xml:space="preserve">Вопрос </w:t>
      </w:r>
      <w:r>
        <w:rPr>
          <w:rFonts w:ascii="Times New Roman" w:hAnsi="Times New Roman"/>
          <w:sz w:val="28"/>
          <w:szCs w:val="28"/>
        </w:rPr>
        <w:t>9</w:t>
      </w:r>
      <w:r w:rsidRPr="00543DCC">
        <w:rPr>
          <w:rFonts w:ascii="Times New Roman" w:hAnsi="Times New Roman"/>
          <w:sz w:val="28"/>
          <w:szCs w:val="28"/>
        </w:rPr>
        <w:t xml:space="preserve">: Какие отрасли могут стать </w:t>
      </w:r>
      <w:r>
        <w:rPr>
          <w:rFonts w:ascii="Times New Roman" w:hAnsi="Times New Roman"/>
          <w:sz w:val="28"/>
          <w:szCs w:val="28"/>
        </w:rPr>
        <w:t>ведущими</w:t>
      </w:r>
      <w:r w:rsidRPr="00543DCC">
        <w:rPr>
          <w:rFonts w:ascii="Times New Roman" w:hAnsi="Times New Roman"/>
          <w:sz w:val="28"/>
          <w:szCs w:val="28"/>
        </w:rPr>
        <w:t xml:space="preserve"> социально-экономического роста </w:t>
      </w:r>
      <w:r>
        <w:rPr>
          <w:rFonts w:ascii="Times New Roman" w:hAnsi="Times New Roman"/>
          <w:sz w:val="28"/>
          <w:szCs w:val="28"/>
        </w:rPr>
        <w:t>Сосьвинского городского округа</w:t>
      </w:r>
    </w:p>
    <w:p w:rsidR="00CE2596" w:rsidRDefault="00CE2596" w:rsidP="00CE2596">
      <w:pPr>
        <w:spacing w:after="0" w:line="240" w:lineRule="auto"/>
        <w:jc w:val="center"/>
        <w:rPr>
          <w:rFonts w:ascii="Times New Roman" w:hAnsi="Times New Roman"/>
          <w:sz w:val="28"/>
          <w:szCs w:val="28"/>
        </w:rPr>
      </w:pPr>
      <w:r w:rsidRPr="00543DCC">
        <w:rPr>
          <w:rFonts w:ascii="Times New Roman" w:hAnsi="Times New Roman"/>
          <w:sz w:val="28"/>
          <w:szCs w:val="28"/>
        </w:rPr>
        <w:t>в среднесрочном периоде (3-5 лет)</w:t>
      </w:r>
      <w:r>
        <w:rPr>
          <w:rFonts w:ascii="Times New Roman" w:hAnsi="Times New Roman"/>
          <w:sz w:val="28"/>
          <w:szCs w:val="28"/>
        </w:rPr>
        <w:t xml:space="preserve"> и  </w:t>
      </w:r>
      <w:r w:rsidRPr="00883BA8">
        <w:rPr>
          <w:rFonts w:ascii="Times New Roman" w:hAnsi="Times New Roman"/>
          <w:sz w:val="28"/>
          <w:szCs w:val="28"/>
        </w:rPr>
        <w:t>в долгосрочном периоде (6-15 лет)</w:t>
      </w:r>
    </w:p>
    <w:p w:rsidR="00CE2596" w:rsidRDefault="00CE2596" w:rsidP="00CE2596">
      <w:pPr>
        <w:spacing w:after="0" w:line="240" w:lineRule="auto"/>
        <w:ind w:firstLine="3261"/>
        <w:rPr>
          <w:rFonts w:ascii="Times New Roman" w:hAnsi="Times New Roman"/>
          <w:sz w:val="28"/>
          <w:szCs w:val="28"/>
        </w:rPr>
      </w:pPr>
    </w:p>
    <w:p w:rsidR="00CE2596" w:rsidRPr="008B660A" w:rsidRDefault="00CE2596" w:rsidP="00CE2596">
      <w:pPr>
        <w:spacing w:after="0" w:line="240" w:lineRule="auto"/>
        <w:ind w:firstLine="3261"/>
        <w:rPr>
          <w:rFonts w:ascii="Times New Roman" w:hAnsi="Times New Roman"/>
          <w:sz w:val="16"/>
          <w:szCs w:val="16"/>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3"/>
        <w:gridCol w:w="2201"/>
        <w:gridCol w:w="2403"/>
        <w:gridCol w:w="3737"/>
      </w:tblGrid>
      <w:tr w:rsidR="00CE2596" w:rsidRPr="008D610E" w:rsidTr="00602762">
        <w:trPr>
          <w:trHeight w:val="292"/>
        </w:trPr>
        <w:tc>
          <w:tcPr>
            <w:tcW w:w="6053" w:type="dxa"/>
            <w:shd w:val="clear" w:color="auto" w:fill="auto"/>
            <w:vAlign w:val="center"/>
          </w:tcPr>
          <w:p w:rsidR="00CE2596" w:rsidRPr="008D610E" w:rsidRDefault="00CE2596" w:rsidP="00602762">
            <w:pPr>
              <w:spacing w:after="0" w:line="240" w:lineRule="auto"/>
              <w:jc w:val="center"/>
              <w:rPr>
                <w:rFonts w:ascii="Times New Roman" w:hAnsi="Times New Roman"/>
                <w:sz w:val="20"/>
                <w:szCs w:val="20"/>
              </w:rPr>
            </w:pPr>
            <w:r w:rsidRPr="008D610E">
              <w:rPr>
                <w:rFonts w:ascii="Times New Roman" w:hAnsi="Times New Roman"/>
                <w:sz w:val="20"/>
                <w:szCs w:val="20"/>
              </w:rPr>
              <w:t>Отрасли и производства</w:t>
            </w:r>
          </w:p>
        </w:tc>
        <w:tc>
          <w:tcPr>
            <w:tcW w:w="2201" w:type="dxa"/>
            <w:vAlign w:val="center"/>
          </w:tcPr>
          <w:p w:rsidR="00CE2596" w:rsidRPr="008D610E" w:rsidRDefault="00CE2596" w:rsidP="00602762">
            <w:pPr>
              <w:spacing w:after="0" w:line="240" w:lineRule="auto"/>
              <w:jc w:val="center"/>
              <w:rPr>
                <w:rFonts w:ascii="Times New Roman" w:hAnsi="Times New Roman"/>
                <w:sz w:val="20"/>
                <w:szCs w:val="20"/>
              </w:rPr>
            </w:pPr>
            <w:r>
              <w:rPr>
                <w:rFonts w:ascii="Times New Roman" w:hAnsi="Times New Roman"/>
                <w:sz w:val="20"/>
                <w:szCs w:val="20"/>
              </w:rPr>
              <w:t xml:space="preserve">Среднесрочный период  (3-5 лет) </w:t>
            </w:r>
          </w:p>
        </w:tc>
        <w:tc>
          <w:tcPr>
            <w:tcW w:w="2403" w:type="dxa"/>
            <w:shd w:val="clear" w:color="auto" w:fill="auto"/>
            <w:vAlign w:val="center"/>
          </w:tcPr>
          <w:p w:rsidR="00CE2596" w:rsidRPr="008D610E" w:rsidRDefault="00CE2596" w:rsidP="00602762">
            <w:pPr>
              <w:spacing w:after="0" w:line="240" w:lineRule="auto"/>
              <w:jc w:val="center"/>
              <w:rPr>
                <w:rFonts w:ascii="Times New Roman" w:hAnsi="Times New Roman"/>
                <w:sz w:val="20"/>
                <w:szCs w:val="20"/>
              </w:rPr>
            </w:pPr>
            <w:r>
              <w:rPr>
                <w:rFonts w:ascii="Times New Roman" w:hAnsi="Times New Roman"/>
                <w:sz w:val="20"/>
                <w:szCs w:val="20"/>
              </w:rPr>
              <w:t>Долгосрочный период (6-15 лет)</w:t>
            </w:r>
          </w:p>
        </w:tc>
        <w:tc>
          <w:tcPr>
            <w:tcW w:w="3737" w:type="dxa"/>
            <w:shd w:val="clear" w:color="auto" w:fill="auto"/>
            <w:vAlign w:val="center"/>
          </w:tcPr>
          <w:p w:rsidR="00CE2596" w:rsidRPr="008D610E" w:rsidRDefault="00CE2596" w:rsidP="00602762">
            <w:pPr>
              <w:spacing w:after="0" w:line="240" w:lineRule="auto"/>
              <w:jc w:val="center"/>
              <w:rPr>
                <w:rFonts w:ascii="Times New Roman" w:hAnsi="Times New Roman"/>
                <w:sz w:val="20"/>
                <w:szCs w:val="20"/>
              </w:rPr>
            </w:pPr>
            <w:r w:rsidRPr="008D610E">
              <w:rPr>
                <w:rFonts w:ascii="Times New Roman" w:hAnsi="Times New Roman"/>
                <w:sz w:val="20"/>
                <w:szCs w:val="20"/>
              </w:rPr>
              <w:t>Удельный вес в общем количестве ответов, %</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Торговля и общественное питание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11</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5,8</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Лесозаготовительная деятельность</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22</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10</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10,9</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Деревообработка</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27</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15</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14,3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Издательская и полиграфическая деятельность</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1,7</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Добыча полезных ископаемых</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9</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5</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4,8</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Машиностроение</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Металлообработка, производство металлических изделий</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Химическое производство</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Производство строительных материалов</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13</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12</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8,5</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Производство пищевых продуктов и перерабатывающая промышленность</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5</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3,1</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Текстильное производство, легкая промышленность</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r>
      <w:tr w:rsidR="00CE2596" w:rsidRPr="009D7445" w:rsidTr="00602762">
        <w:trPr>
          <w:trHeight w:val="60"/>
        </w:trPr>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Переработка вторичного сырья</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8</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4,8</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Производство изделий народных промыслов</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2,0</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Строительство</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3,1</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Транспорт, логистика</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2,0</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Связь, интернет</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5</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Животноводство</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14</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9,5</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Растениеводство</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3,4</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Рыбоводство</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3,4</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Сельское хозяйство (иные виды)</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16</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11</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9,2</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Туризм</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1,7</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Финансовая деятельность и страхование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Гостиничный бизнес</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1,02</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Инновации, высокие технологии</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Операции с недвижимостью</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Образование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8</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3,7</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Здравоохранение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2,7</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Другое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b/>
                <w:sz w:val="18"/>
                <w:szCs w:val="18"/>
              </w:rPr>
            </w:pPr>
            <w:r w:rsidRPr="009D7445">
              <w:rPr>
                <w:rFonts w:ascii="Times New Roman" w:hAnsi="Times New Roman"/>
                <w:b/>
                <w:sz w:val="18"/>
                <w:szCs w:val="18"/>
              </w:rPr>
              <w:t>Итого</w:t>
            </w:r>
          </w:p>
        </w:tc>
        <w:tc>
          <w:tcPr>
            <w:tcW w:w="2201" w:type="dxa"/>
          </w:tcPr>
          <w:p w:rsidR="00CE2596" w:rsidRPr="009D7445" w:rsidRDefault="00CE2596" w:rsidP="00602762">
            <w:pPr>
              <w:spacing w:after="0" w:line="240" w:lineRule="auto"/>
              <w:jc w:val="center"/>
              <w:rPr>
                <w:rFonts w:ascii="Times New Roman" w:hAnsi="Times New Roman"/>
                <w:b/>
                <w:sz w:val="18"/>
                <w:szCs w:val="18"/>
              </w:rPr>
            </w:pPr>
            <w:r>
              <w:rPr>
                <w:rFonts w:ascii="Times New Roman" w:hAnsi="Times New Roman"/>
                <w:b/>
                <w:sz w:val="18"/>
                <w:szCs w:val="18"/>
              </w:rPr>
              <w:t>174</w:t>
            </w:r>
          </w:p>
        </w:tc>
        <w:tc>
          <w:tcPr>
            <w:tcW w:w="2403" w:type="dxa"/>
            <w:shd w:val="clear" w:color="auto" w:fill="auto"/>
          </w:tcPr>
          <w:p w:rsidR="00CE2596" w:rsidRPr="009D7445" w:rsidRDefault="00CE2596" w:rsidP="00602762">
            <w:pPr>
              <w:spacing w:after="0" w:line="240" w:lineRule="auto"/>
              <w:jc w:val="center"/>
              <w:rPr>
                <w:rFonts w:ascii="Times New Roman" w:hAnsi="Times New Roman"/>
                <w:b/>
                <w:sz w:val="18"/>
                <w:szCs w:val="18"/>
              </w:rPr>
            </w:pPr>
            <w:r>
              <w:rPr>
                <w:rFonts w:ascii="Times New Roman" w:hAnsi="Times New Roman"/>
                <w:b/>
                <w:sz w:val="18"/>
                <w:szCs w:val="18"/>
              </w:rPr>
              <w:t>120</w:t>
            </w:r>
          </w:p>
        </w:tc>
        <w:tc>
          <w:tcPr>
            <w:tcW w:w="3737" w:type="dxa"/>
            <w:shd w:val="clear" w:color="auto" w:fill="auto"/>
          </w:tcPr>
          <w:p w:rsidR="00CE2596" w:rsidRPr="009D7445" w:rsidRDefault="00CE2596" w:rsidP="00602762">
            <w:pPr>
              <w:spacing w:after="0" w:line="240" w:lineRule="auto"/>
              <w:jc w:val="center"/>
              <w:rPr>
                <w:rFonts w:ascii="Times New Roman" w:hAnsi="Times New Roman"/>
                <w:b/>
                <w:sz w:val="18"/>
                <w:szCs w:val="18"/>
              </w:rPr>
            </w:pPr>
            <w:r>
              <w:rPr>
                <w:rFonts w:ascii="Times New Roman" w:hAnsi="Times New Roman"/>
                <w:b/>
                <w:sz w:val="18"/>
                <w:szCs w:val="1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r>
        <w:rPr>
          <w:rFonts w:ascii="Times New Roman" w:hAnsi="Times New Roman"/>
          <w:sz w:val="28"/>
          <w:szCs w:val="28"/>
        </w:rPr>
        <w:lastRenderedPageBreak/>
        <w:t xml:space="preserve">Вопрос 10: </w:t>
      </w:r>
      <w:r w:rsidRPr="00FA61D6">
        <w:rPr>
          <w:rFonts w:ascii="Times New Roman" w:hAnsi="Times New Roman"/>
          <w:sz w:val="28"/>
          <w:szCs w:val="28"/>
        </w:rPr>
        <w:t>Существуют (реализуются) ли в настоящее время или планируются к</w:t>
      </w:r>
      <w:r w:rsidR="003877DE">
        <w:rPr>
          <w:rFonts w:ascii="Times New Roman" w:hAnsi="Times New Roman"/>
          <w:sz w:val="28"/>
          <w:szCs w:val="28"/>
        </w:rPr>
        <w:t xml:space="preserve"> </w:t>
      </w:r>
      <w:r w:rsidRPr="00FA61D6">
        <w:rPr>
          <w:rFonts w:ascii="Times New Roman" w:hAnsi="Times New Roman"/>
          <w:sz w:val="28"/>
          <w:szCs w:val="28"/>
        </w:rPr>
        <w:t>реализации на территории</w:t>
      </w:r>
      <w:r w:rsidR="003877DE">
        <w:rPr>
          <w:rFonts w:ascii="Times New Roman" w:hAnsi="Times New Roman"/>
          <w:sz w:val="28"/>
          <w:szCs w:val="28"/>
        </w:rPr>
        <w:t xml:space="preserve"> </w:t>
      </w:r>
      <w:r>
        <w:rPr>
          <w:rFonts w:ascii="Times New Roman" w:hAnsi="Times New Roman"/>
          <w:sz w:val="28"/>
          <w:szCs w:val="28"/>
        </w:rPr>
        <w:t xml:space="preserve">Сосьвинского городского округа </w:t>
      </w:r>
      <w:r w:rsidRPr="00FA61D6">
        <w:rPr>
          <w:rFonts w:ascii="Times New Roman" w:hAnsi="Times New Roman"/>
          <w:sz w:val="28"/>
          <w:szCs w:val="28"/>
        </w:rPr>
        <w:t xml:space="preserve">какие-то проекты, способствующие, ускорению социально-экономического развития </w:t>
      </w:r>
      <w:r>
        <w:rPr>
          <w:rFonts w:ascii="Times New Roman" w:hAnsi="Times New Roman"/>
          <w:sz w:val="28"/>
          <w:szCs w:val="28"/>
        </w:rPr>
        <w:t xml:space="preserve">Сосьвинского городского округа </w:t>
      </w:r>
      <w:r w:rsidRPr="00FA61D6">
        <w:rPr>
          <w:rFonts w:ascii="Times New Roman" w:hAnsi="Times New Roman"/>
          <w:sz w:val="28"/>
          <w:szCs w:val="28"/>
        </w:rPr>
        <w:t>и обеспечивающие повышение качества жизни населения</w:t>
      </w:r>
      <w:r>
        <w:rPr>
          <w:rFonts w:ascii="Times New Roman" w:hAnsi="Times New Roman"/>
          <w:sz w:val="28"/>
          <w:szCs w:val="28"/>
        </w:rPr>
        <w:t>?</w:t>
      </w:r>
    </w:p>
    <w:p w:rsidR="00CE2596" w:rsidRDefault="00CE2596" w:rsidP="00CE2596">
      <w:pPr>
        <w:spacing w:after="0" w:line="240" w:lineRule="auto"/>
        <w:ind w:left="1418"/>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Проекты (направления)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BC29F2" w:rsidRDefault="00CE2596" w:rsidP="00602762">
            <w:pPr>
              <w:spacing w:after="0" w:line="240" w:lineRule="auto"/>
              <w:jc w:val="both"/>
              <w:rPr>
                <w:rFonts w:ascii="Times New Roman" w:hAnsi="Times New Roman"/>
                <w:sz w:val="28"/>
                <w:szCs w:val="28"/>
              </w:rPr>
            </w:pPr>
            <w:r w:rsidRPr="00BC29F2">
              <w:rPr>
                <w:rFonts w:ascii="Times New Roman" w:hAnsi="Times New Roman"/>
                <w:sz w:val="28"/>
                <w:szCs w:val="28"/>
              </w:rPr>
              <w:t xml:space="preserve">Строительство нефтеперерабатывающего завода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6</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31,6</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Строительство полигона ТБО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7</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36,8</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Развитие водопровода в п. Восточный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Очистные сооружения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Строительство канализационного коллектора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Реконструкция здания под Детскую школу искусств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Строительство новой школы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Модернизация тепловых сетей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F020C9" w:rsidTr="00602762">
        <w:tc>
          <w:tcPr>
            <w:tcW w:w="7229" w:type="dxa"/>
            <w:shd w:val="clear" w:color="auto" w:fill="auto"/>
            <w:vAlign w:val="center"/>
          </w:tcPr>
          <w:p w:rsidR="00CE2596" w:rsidRPr="00F020C9" w:rsidRDefault="00CE2596" w:rsidP="00602762">
            <w:pPr>
              <w:spacing w:before="120" w:after="120" w:line="240" w:lineRule="auto"/>
              <w:rPr>
                <w:rFonts w:ascii="Times New Roman" w:hAnsi="Times New Roman"/>
                <w:b/>
                <w:sz w:val="28"/>
                <w:szCs w:val="28"/>
              </w:rPr>
            </w:pPr>
            <w:r w:rsidRPr="00F020C9">
              <w:rPr>
                <w:rFonts w:ascii="Times New Roman" w:hAnsi="Times New Roman"/>
                <w:b/>
                <w:sz w:val="28"/>
                <w:szCs w:val="28"/>
              </w:rPr>
              <w:t>Итого</w:t>
            </w:r>
          </w:p>
        </w:tc>
        <w:tc>
          <w:tcPr>
            <w:tcW w:w="3260" w:type="dxa"/>
            <w:shd w:val="clear" w:color="auto" w:fill="auto"/>
            <w:vAlign w:val="center"/>
          </w:tcPr>
          <w:p w:rsidR="00CE2596" w:rsidRPr="00F020C9" w:rsidRDefault="00CE2596" w:rsidP="00602762">
            <w:pPr>
              <w:spacing w:before="120" w:after="120" w:line="240" w:lineRule="auto"/>
              <w:jc w:val="center"/>
              <w:rPr>
                <w:rFonts w:ascii="Times New Roman" w:hAnsi="Times New Roman"/>
                <w:b/>
                <w:sz w:val="28"/>
                <w:szCs w:val="28"/>
              </w:rPr>
            </w:pPr>
            <w:r w:rsidRPr="00F020C9">
              <w:rPr>
                <w:rFonts w:ascii="Times New Roman" w:hAnsi="Times New Roman"/>
                <w:b/>
                <w:sz w:val="28"/>
                <w:szCs w:val="28"/>
              </w:rPr>
              <w:t>19</w:t>
            </w:r>
          </w:p>
        </w:tc>
        <w:tc>
          <w:tcPr>
            <w:tcW w:w="3686" w:type="dxa"/>
            <w:shd w:val="clear" w:color="auto" w:fill="auto"/>
            <w:vAlign w:val="center"/>
          </w:tcPr>
          <w:p w:rsidR="00CE2596" w:rsidRPr="00F020C9" w:rsidRDefault="00CE2596" w:rsidP="00602762">
            <w:pPr>
              <w:spacing w:before="120" w:after="120" w:line="240" w:lineRule="auto"/>
              <w:jc w:val="center"/>
              <w:rPr>
                <w:rFonts w:ascii="Times New Roman" w:hAnsi="Times New Roman"/>
                <w:b/>
                <w:sz w:val="28"/>
                <w:szCs w:val="28"/>
              </w:rPr>
            </w:pPr>
            <w:r w:rsidRPr="00F020C9">
              <w:rPr>
                <w:rFonts w:ascii="Times New Roman" w:hAnsi="Times New Roman"/>
                <w:b/>
                <w:sz w:val="28"/>
                <w:szCs w:val="28"/>
              </w:rPr>
              <w:t>100</w:t>
            </w:r>
          </w:p>
        </w:tc>
      </w:tr>
    </w:tbl>
    <w:p w:rsidR="00CE2596" w:rsidRDefault="00CE2596" w:rsidP="00CE2596">
      <w:pPr>
        <w:spacing w:after="0" w:line="240" w:lineRule="auto"/>
        <w:jc w:val="both"/>
        <w:rPr>
          <w:rFonts w:ascii="Times New Roman" w:hAnsi="Times New Roman"/>
          <w:b/>
          <w:sz w:val="28"/>
          <w:szCs w:val="28"/>
        </w:rPr>
      </w:pPr>
    </w:p>
    <w:p w:rsidR="003877DE" w:rsidRDefault="003877DE" w:rsidP="00CE2596">
      <w:pPr>
        <w:spacing w:after="0" w:line="240" w:lineRule="auto"/>
        <w:jc w:val="both"/>
        <w:rPr>
          <w:rFonts w:ascii="Times New Roman" w:hAnsi="Times New Roman"/>
          <w:b/>
          <w:sz w:val="28"/>
          <w:szCs w:val="28"/>
        </w:rPr>
      </w:pPr>
    </w:p>
    <w:p w:rsidR="003877DE" w:rsidRDefault="003877DE" w:rsidP="00CE2596">
      <w:pPr>
        <w:spacing w:after="0" w:line="240" w:lineRule="auto"/>
        <w:jc w:val="both"/>
        <w:rPr>
          <w:rFonts w:ascii="Times New Roman" w:hAnsi="Times New Roman"/>
          <w:b/>
          <w:sz w:val="28"/>
          <w:szCs w:val="28"/>
        </w:rPr>
      </w:pPr>
    </w:p>
    <w:p w:rsidR="003877DE" w:rsidRPr="00F020C9" w:rsidRDefault="003877DE" w:rsidP="00CE2596">
      <w:pPr>
        <w:spacing w:after="0" w:line="240" w:lineRule="auto"/>
        <w:jc w:val="both"/>
        <w:rPr>
          <w:rFonts w:ascii="Times New Roman" w:hAnsi="Times New Roman"/>
          <w:b/>
          <w:sz w:val="28"/>
          <w:szCs w:val="28"/>
        </w:rPr>
      </w:pPr>
    </w:p>
    <w:p w:rsidR="00CE2596" w:rsidRDefault="00CE2596" w:rsidP="00CE2596">
      <w:pPr>
        <w:spacing w:after="0" w:line="240" w:lineRule="auto"/>
        <w:ind w:left="1418"/>
        <w:jc w:val="both"/>
        <w:rPr>
          <w:rFonts w:ascii="Times New Roman" w:hAnsi="Times New Roman"/>
          <w:sz w:val="28"/>
          <w:szCs w:val="28"/>
        </w:rPr>
      </w:pPr>
    </w:p>
    <w:p w:rsidR="00CE2596" w:rsidRDefault="00CE2596" w:rsidP="00CE2596">
      <w:pPr>
        <w:spacing w:after="0" w:line="240" w:lineRule="auto"/>
        <w:ind w:left="1843" w:hanging="1843"/>
        <w:jc w:val="both"/>
        <w:rPr>
          <w:rFonts w:ascii="Times New Roman" w:hAnsi="Times New Roman"/>
          <w:sz w:val="28"/>
          <w:szCs w:val="28"/>
        </w:rPr>
      </w:pPr>
      <w:r>
        <w:rPr>
          <w:rFonts w:ascii="Times New Roman" w:hAnsi="Times New Roman"/>
          <w:sz w:val="28"/>
          <w:szCs w:val="28"/>
        </w:rPr>
        <w:lastRenderedPageBreak/>
        <w:t xml:space="preserve">Вопрос 11: </w:t>
      </w:r>
      <w:r w:rsidRPr="003039B0">
        <w:rPr>
          <w:rFonts w:ascii="Times New Roman" w:hAnsi="Times New Roman"/>
          <w:sz w:val="28"/>
          <w:szCs w:val="28"/>
        </w:rPr>
        <w:t>Предлож</w:t>
      </w:r>
      <w:r>
        <w:rPr>
          <w:rFonts w:ascii="Times New Roman" w:hAnsi="Times New Roman"/>
          <w:sz w:val="28"/>
          <w:szCs w:val="28"/>
        </w:rPr>
        <w:t>ение (</w:t>
      </w:r>
      <w:r w:rsidRPr="003039B0">
        <w:rPr>
          <w:rFonts w:ascii="Times New Roman" w:hAnsi="Times New Roman"/>
          <w:sz w:val="28"/>
          <w:szCs w:val="28"/>
        </w:rPr>
        <w:t>проект</w:t>
      </w:r>
      <w:r>
        <w:rPr>
          <w:rFonts w:ascii="Times New Roman" w:hAnsi="Times New Roman"/>
          <w:sz w:val="28"/>
          <w:szCs w:val="28"/>
        </w:rPr>
        <w:t>)</w:t>
      </w:r>
      <w:r w:rsidRPr="003039B0">
        <w:rPr>
          <w:rFonts w:ascii="Times New Roman" w:hAnsi="Times New Roman"/>
          <w:sz w:val="28"/>
          <w:szCs w:val="28"/>
        </w:rPr>
        <w:t xml:space="preserve">, способствующий ускорению социально-экономическому развитию </w:t>
      </w:r>
      <w:r>
        <w:rPr>
          <w:rFonts w:ascii="Times New Roman" w:hAnsi="Times New Roman"/>
          <w:sz w:val="28"/>
          <w:szCs w:val="28"/>
        </w:rPr>
        <w:t xml:space="preserve">Сосьвинского городского округа </w:t>
      </w:r>
      <w:r w:rsidRPr="003039B0">
        <w:rPr>
          <w:rFonts w:ascii="Times New Roman" w:hAnsi="Times New Roman"/>
          <w:sz w:val="28"/>
          <w:szCs w:val="28"/>
        </w:rPr>
        <w:t>и обеспечивающий повышение качества жизни населения</w:t>
      </w:r>
    </w:p>
    <w:p w:rsidR="00CE2596" w:rsidRDefault="00CE2596" w:rsidP="00CE2596">
      <w:pPr>
        <w:spacing w:after="0" w:line="240" w:lineRule="auto"/>
        <w:ind w:left="1843" w:hanging="1843"/>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Проекты (направления)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Спортивные секции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Размещение новых промышленных объектов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10,7</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Развитие социальной инфраструктуры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Газификация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4</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14,3</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Строительство агропромышленного комплекса (включая переработку мяса и зерновых культур)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Дачное строительство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Строительство нужных предприятий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2</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7,1</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Перенос выхода источника минеральной воды на территорию школы №5, перевод здания школы в статус лечебного учреждения при наличии нового здания школы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С/х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Растениеводство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Добыча полезных ископаемых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Глубинная деревопереработка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7A1C35" w:rsidRDefault="00CE2596" w:rsidP="00602762">
            <w:pPr>
              <w:spacing w:after="0" w:line="240" w:lineRule="auto"/>
              <w:jc w:val="both"/>
              <w:rPr>
                <w:rFonts w:ascii="Times New Roman" w:hAnsi="Times New Roman"/>
                <w:sz w:val="28"/>
                <w:szCs w:val="28"/>
              </w:rPr>
            </w:pPr>
            <w:r w:rsidRPr="007A1C35">
              <w:rPr>
                <w:rFonts w:ascii="Times New Roman" w:hAnsi="Times New Roman"/>
                <w:sz w:val="28"/>
                <w:szCs w:val="28"/>
              </w:rPr>
              <w:lastRenderedPageBreak/>
              <w:t xml:space="preserve">Реконструкция деревоперерабатывающего завода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7A1C35">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7A1C35" w:rsidRDefault="00CE2596" w:rsidP="00602762">
            <w:pPr>
              <w:spacing w:after="0" w:line="240" w:lineRule="auto"/>
              <w:jc w:val="both"/>
              <w:rPr>
                <w:rFonts w:ascii="Times New Roman" w:hAnsi="Times New Roman"/>
                <w:sz w:val="28"/>
                <w:szCs w:val="28"/>
              </w:rPr>
            </w:pPr>
            <w:r w:rsidRPr="007A1C35">
              <w:rPr>
                <w:rFonts w:ascii="Times New Roman" w:hAnsi="Times New Roman"/>
                <w:sz w:val="28"/>
                <w:szCs w:val="28"/>
              </w:rPr>
              <w:t xml:space="preserve">Строительство автодорог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7A1C35">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7A1C35" w:rsidRDefault="00CE2596" w:rsidP="00602762">
            <w:pPr>
              <w:spacing w:after="0" w:line="240" w:lineRule="auto"/>
              <w:jc w:val="both"/>
              <w:rPr>
                <w:rFonts w:ascii="Times New Roman" w:hAnsi="Times New Roman"/>
                <w:sz w:val="28"/>
                <w:szCs w:val="28"/>
              </w:rPr>
            </w:pPr>
            <w:r w:rsidRPr="007A1C35">
              <w:rPr>
                <w:rFonts w:ascii="Times New Roman" w:hAnsi="Times New Roman"/>
                <w:sz w:val="28"/>
                <w:szCs w:val="28"/>
              </w:rPr>
              <w:t xml:space="preserve">Участие в государственных программах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7A1C35">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rPr>
                <w:rFonts w:ascii="Times New Roman" w:hAnsi="Times New Roman"/>
                <w:sz w:val="28"/>
                <w:szCs w:val="28"/>
              </w:rPr>
            </w:pPr>
            <w:r w:rsidRPr="003607D4">
              <w:rPr>
                <w:rFonts w:ascii="Times New Roman" w:hAnsi="Times New Roman"/>
                <w:sz w:val="28"/>
                <w:szCs w:val="28"/>
              </w:rPr>
              <w:t xml:space="preserve">Реконструкция здания под Детскую школу искусств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Развитие образования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Развитие здравоохранения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Развитие культуры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Развитие физической культуры и спорта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Привлечение в городской округ новых производств и создание новых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Обновление имеющихся производств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28</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ind w:left="1843" w:hanging="1843"/>
        <w:jc w:val="both"/>
        <w:rPr>
          <w:rFonts w:ascii="Times New Roman" w:hAnsi="Times New Roman"/>
          <w:sz w:val="28"/>
          <w:szCs w:val="28"/>
        </w:rPr>
      </w:pPr>
    </w:p>
    <w:p w:rsidR="00CE2596" w:rsidRDefault="00CE2596" w:rsidP="00CE2596">
      <w:pPr>
        <w:spacing w:after="0" w:line="240" w:lineRule="auto"/>
        <w:ind w:left="1843" w:hanging="1843"/>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486400" cy="3200400"/>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E2596" w:rsidRDefault="00CE2596" w:rsidP="00CE2596">
      <w:pPr>
        <w:spacing w:after="0" w:line="240" w:lineRule="auto"/>
        <w:ind w:left="1843" w:hanging="1843"/>
        <w:jc w:val="both"/>
        <w:rPr>
          <w:rFonts w:ascii="Times New Roman" w:hAnsi="Times New Roman"/>
          <w:sz w:val="28"/>
          <w:szCs w:val="28"/>
        </w:rPr>
      </w:pPr>
    </w:p>
    <w:p w:rsidR="00CE2596" w:rsidRDefault="00CE2596" w:rsidP="00CE2596">
      <w:pPr>
        <w:spacing w:after="0" w:line="240" w:lineRule="auto"/>
        <w:ind w:left="1843" w:hanging="1843"/>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center"/>
        <w:rPr>
          <w:rFonts w:ascii="Times New Roman" w:hAnsi="Times New Roman"/>
          <w:sz w:val="28"/>
          <w:szCs w:val="28"/>
        </w:rPr>
      </w:pPr>
      <w:r>
        <w:rPr>
          <w:rFonts w:ascii="Times New Roman" w:hAnsi="Times New Roman"/>
          <w:sz w:val="28"/>
          <w:szCs w:val="28"/>
        </w:rPr>
        <w:t xml:space="preserve">Вопрос 12: </w:t>
      </w:r>
      <w:r w:rsidRPr="003039B0">
        <w:rPr>
          <w:rFonts w:ascii="Times New Roman" w:hAnsi="Times New Roman"/>
          <w:sz w:val="28"/>
          <w:szCs w:val="28"/>
        </w:rPr>
        <w:t xml:space="preserve">Выберите (предложите) наиболее востребованные меры государственной поддержки, способныенаиболее эффективно повлиять на социально-экономическое развитие </w:t>
      </w:r>
      <w:r>
        <w:rPr>
          <w:rFonts w:ascii="Times New Roman" w:hAnsi="Times New Roman"/>
          <w:sz w:val="28"/>
          <w:szCs w:val="28"/>
        </w:rPr>
        <w:t>Сосьвинского городского округа</w:t>
      </w:r>
    </w:p>
    <w:p w:rsidR="00CE2596" w:rsidRDefault="00CE2596" w:rsidP="00CE2596">
      <w:pPr>
        <w:spacing w:after="0" w:line="240" w:lineRule="auto"/>
        <w:ind w:left="1418" w:hanging="1418"/>
        <w:jc w:val="both"/>
        <w:rPr>
          <w:rFonts w:ascii="Times New Roman" w:hAnsi="Times New Roman"/>
          <w:sz w:val="28"/>
          <w:szCs w:val="28"/>
        </w:rPr>
      </w:pPr>
    </w:p>
    <w:tbl>
      <w:tblPr>
        <w:tblW w:w="14459" w:type="dxa"/>
        <w:tblInd w:w="250" w:type="dxa"/>
        <w:tblLayout w:type="fixed"/>
        <w:tblLook w:val="04A0"/>
      </w:tblPr>
      <w:tblGrid>
        <w:gridCol w:w="2826"/>
        <w:gridCol w:w="992"/>
        <w:gridCol w:w="995"/>
        <w:gridCol w:w="993"/>
        <w:gridCol w:w="851"/>
        <w:gridCol w:w="994"/>
        <w:gridCol w:w="992"/>
        <w:gridCol w:w="993"/>
        <w:gridCol w:w="852"/>
        <w:gridCol w:w="993"/>
        <w:gridCol w:w="993"/>
        <w:gridCol w:w="992"/>
        <w:gridCol w:w="993"/>
      </w:tblGrid>
      <w:tr w:rsidR="00CE2596" w:rsidRPr="001F15A6" w:rsidTr="00602762">
        <w:trPr>
          <w:trHeight w:val="399"/>
        </w:trPr>
        <w:tc>
          <w:tcPr>
            <w:tcW w:w="2826" w:type="dxa"/>
            <w:vMerge w:val="restart"/>
            <w:tcBorders>
              <w:top w:val="single" w:sz="4" w:space="0" w:color="auto"/>
              <w:left w:val="single" w:sz="4" w:space="0" w:color="auto"/>
              <w:right w:val="single" w:sz="4" w:space="0" w:color="auto"/>
            </w:tcBorders>
            <w:shd w:val="clear" w:color="auto" w:fill="auto"/>
            <w:vAlign w:val="center"/>
          </w:tcPr>
          <w:p w:rsidR="00CE2596" w:rsidRPr="00731243" w:rsidRDefault="00CE2596" w:rsidP="0060276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Cs/>
                <w:color w:val="000000"/>
                <w:sz w:val="28"/>
                <w:szCs w:val="28"/>
              </w:rPr>
              <w:t>количество ответов</w:t>
            </w:r>
          </w:p>
        </w:tc>
        <w:tc>
          <w:tcPr>
            <w:tcW w:w="11633" w:type="dxa"/>
            <w:gridSpan w:val="12"/>
            <w:tcBorders>
              <w:top w:val="single" w:sz="4" w:space="0" w:color="auto"/>
              <w:left w:val="nil"/>
              <w:right w:val="single" w:sz="4" w:space="0" w:color="auto"/>
            </w:tcBorders>
            <w:vAlign w:val="center"/>
          </w:tcPr>
          <w:p w:rsidR="00CE2596" w:rsidRPr="00387641" w:rsidRDefault="00CE2596" w:rsidP="00602762">
            <w:pPr>
              <w:tabs>
                <w:tab w:val="left" w:pos="34"/>
                <w:tab w:val="left" w:pos="11333"/>
              </w:tabs>
              <w:spacing w:after="0" w:line="240" w:lineRule="auto"/>
              <w:ind w:right="3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Меры государственной поддержки</w:t>
            </w:r>
          </w:p>
        </w:tc>
      </w:tr>
      <w:tr w:rsidR="00CE2596" w:rsidRPr="001F15A6" w:rsidTr="00602762">
        <w:trPr>
          <w:trHeight w:val="399"/>
        </w:trPr>
        <w:tc>
          <w:tcPr>
            <w:tcW w:w="2826" w:type="dxa"/>
            <w:vMerge/>
            <w:tcBorders>
              <w:top w:val="single" w:sz="4" w:space="0" w:color="auto"/>
              <w:left w:val="single" w:sz="4" w:space="0" w:color="auto"/>
              <w:right w:val="single" w:sz="4" w:space="0" w:color="auto"/>
            </w:tcBorders>
            <w:shd w:val="clear" w:color="auto" w:fill="auto"/>
            <w:vAlign w:val="center"/>
          </w:tcPr>
          <w:p w:rsidR="00CE2596" w:rsidRDefault="00CE2596" w:rsidP="00602762">
            <w:pPr>
              <w:spacing w:after="0" w:line="240" w:lineRule="auto"/>
              <w:jc w:val="center"/>
              <w:rPr>
                <w:rFonts w:ascii="Times New Roman" w:eastAsia="Times New Roman" w:hAnsi="Times New Roman"/>
                <w:bCs/>
                <w:color w:val="000000"/>
                <w:sz w:val="28"/>
                <w:szCs w:val="28"/>
              </w:rPr>
            </w:pPr>
          </w:p>
        </w:tc>
        <w:tc>
          <w:tcPr>
            <w:tcW w:w="992"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sidRPr="00FC5C62">
              <w:rPr>
                <w:rFonts w:ascii="Times New Roman" w:eastAsia="Times New Roman" w:hAnsi="Times New Roman"/>
                <w:color w:val="000000"/>
                <w:sz w:val="28"/>
                <w:szCs w:val="28"/>
              </w:rPr>
              <w:t>участие в госпрограммах федерального уровня</w:t>
            </w:r>
          </w:p>
        </w:tc>
        <w:tc>
          <w:tcPr>
            <w:tcW w:w="995"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w:t>
            </w:r>
            <w:r w:rsidRPr="00FC5C62">
              <w:rPr>
                <w:rFonts w:ascii="Times New Roman" w:eastAsia="Times New Roman" w:hAnsi="Times New Roman"/>
                <w:color w:val="000000"/>
                <w:sz w:val="28"/>
                <w:szCs w:val="28"/>
              </w:rPr>
              <w:t>частие в госпрограммах областного уровня</w:t>
            </w:r>
          </w:p>
        </w:tc>
        <w:tc>
          <w:tcPr>
            <w:tcW w:w="993"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sidRPr="00FC5C62">
              <w:rPr>
                <w:rFonts w:ascii="Times New Roman" w:eastAsia="Times New Roman" w:hAnsi="Times New Roman"/>
                <w:color w:val="000000"/>
                <w:sz w:val="28"/>
                <w:szCs w:val="28"/>
              </w:rPr>
              <w:t>государственно-частное партнерство</w:t>
            </w:r>
          </w:p>
        </w:tc>
        <w:tc>
          <w:tcPr>
            <w:tcW w:w="851"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sidRPr="00FC5C62">
              <w:rPr>
                <w:rFonts w:ascii="Times New Roman" w:eastAsia="Times New Roman" w:hAnsi="Times New Roman"/>
                <w:color w:val="000000"/>
                <w:sz w:val="28"/>
                <w:szCs w:val="28"/>
              </w:rPr>
              <w:t>меры поддержки развитию малого и среднего бизнеса</w:t>
            </w:r>
          </w:p>
        </w:tc>
        <w:tc>
          <w:tcPr>
            <w:tcW w:w="994"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развитие инфраструктуры на условиях софинансирования:</w:t>
            </w:r>
          </w:p>
        </w:tc>
        <w:tc>
          <w:tcPr>
            <w:tcW w:w="5815" w:type="dxa"/>
            <w:gridSpan w:val="6"/>
            <w:tcBorders>
              <w:top w:val="single" w:sz="4" w:space="0" w:color="auto"/>
              <w:left w:val="nil"/>
              <w:right w:val="single" w:sz="4" w:space="0" w:color="auto"/>
            </w:tcBorders>
            <w:vAlign w:val="center"/>
          </w:tcPr>
          <w:p w:rsidR="00CE2596" w:rsidRDefault="00CE2596" w:rsidP="00602762">
            <w:pPr>
              <w:tabs>
                <w:tab w:val="left" w:pos="34"/>
                <w:tab w:val="left" w:pos="11333"/>
              </w:tabs>
              <w:spacing w:after="0" w:line="240" w:lineRule="auto"/>
              <w:ind w:right="3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В том числе</w:t>
            </w:r>
          </w:p>
        </w:tc>
        <w:tc>
          <w:tcPr>
            <w:tcW w:w="993" w:type="dxa"/>
            <w:vMerge w:val="restart"/>
            <w:tcBorders>
              <w:top w:val="single" w:sz="4" w:space="0" w:color="auto"/>
              <w:left w:val="nil"/>
              <w:right w:val="single" w:sz="4" w:space="0" w:color="auto"/>
            </w:tcBorders>
            <w:vAlign w:val="center"/>
          </w:tcPr>
          <w:p w:rsidR="00CE2596"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Всего</w:t>
            </w:r>
          </w:p>
        </w:tc>
      </w:tr>
      <w:tr w:rsidR="00CE2596" w:rsidRPr="00387641" w:rsidTr="00602762">
        <w:trPr>
          <w:trHeight w:val="5004"/>
        </w:trPr>
        <w:tc>
          <w:tcPr>
            <w:tcW w:w="2826" w:type="dxa"/>
            <w:vMerge/>
            <w:tcBorders>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eastAsia="Times New Roman" w:hAnsi="Times New Roman"/>
                <w:bCs/>
                <w:color w:val="000000"/>
                <w:sz w:val="28"/>
                <w:szCs w:val="28"/>
              </w:rPr>
            </w:pPr>
          </w:p>
        </w:tc>
        <w:tc>
          <w:tcPr>
            <w:tcW w:w="992" w:type="dxa"/>
            <w:vMerge/>
            <w:tcBorders>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995" w:type="dxa"/>
            <w:vMerge/>
            <w:tcBorders>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993" w:type="dxa"/>
            <w:vMerge/>
            <w:tcBorders>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851" w:type="dxa"/>
            <w:vMerge/>
            <w:tcBorders>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994" w:type="dxa"/>
            <w:vMerge/>
            <w:tcBorders>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992"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строительство жилья</w:t>
            </w:r>
          </w:p>
        </w:tc>
        <w:tc>
          <w:tcPr>
            <w:tcW w:w="993"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модернизация ЖКХ</w:t>
            </w:r>
          </w:p>
        </w:tc>
        <w:tc>
          <w:tcPr>
            <w:tcW w:w="852"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строительство дорог</w:t>
            </w:r>
          </w:p>
        </w:tc>
        <w:tc>
          <w:tcPr>
            <w:tcW w:w="993"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развитие сетей связи, Интернет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газификация населенных пунктов</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развитие транспортной инфраструктуры</w:t>
            </w:r>
          </w:p>
        </w:tc>
        <w:tc>
          <w:tcPr>
            <w:tcW w:w="993" w:type="dxa"/>
            <w:vMerge/>
            <w:tcBorders>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r>
      <w:tr w:rsidR="00CE2596" w:rsidRPr="00387641" w:rsidTr="00602762">
        <w:trPr>
          <w:trHeight w:val="541"/>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color w:val="000000"/>
                <w:sz w:val="28"/>
                <w:szCs w:val="28"/>
              </w:rPr>
            </w:pPr>
            <w:r w:rsidRPr="00387641">
              <w:rPr>
                <w:rFonts w:ascii="Times New Roman" w:eastAsia="Times New Roman" w:hAnsi="Times New Roman"/>
                <w:bCs/>
                <w:color w:val="000000"/>
                <w:sz w:val="28"/>
                <w:szCs w:val="28"/>
              </w:rPr>
              <w:t>Итого ответов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c>
          <w:tcPr>
            <w:tcW w:w="995"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w:t>
            </w:r>
          </w:p>
        </w:tc>
        <w:tc>
          <w:tcPr>
            <w:tcW w:w="993"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851"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c>
          <w:tcPr>
            <w:tcW w:w="99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992"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w:t>
            </w:r>
          </w:p>
        </w:tc>
        <w:tc>
          <w:tcPr>
            <w:tcW w:w="993"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852"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27</w:t>
            </w:r>
          </w:p>
        </w:tc>
        <w:tc>
          <w:tcPr>
            <w:tcW w:w="993"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993"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w:t>
            </w:r>
          </w:p>
        </w:tc>
        <w:tc>
          <w:tcPr>
            <w:tcW w:w="993"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205</w:t>
            </w:r>
          </w:p>
        </w:tc>
      </w:tr>
      <w:tr w:rsidR="00CE2596" w:rsidRPr="00387641" w:rsidTr="00602762">
        <w:trPr>
          <w:trHeight w:val="316"/>
        </w:trPr>
        <w:tc>
          <w:tcPr>
            <w:tcW w:w="2826" w:type="dxa"/>
            <w:tcBorders>
              <w:top w:val="nil"/>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bCs/>
                <w:color w:val="000000"/>
                <w:sz w:val="28"/>
                <w:szCs w:val="28"/>
              </w:rPr>
            </w:pPr>
            <w:r w:rsidRPr="00387641">
              <w:rPr>
                <w:rFonts w:ascii="Times New Roman" w:eastAsia="Times New Roman" w:hAnsi="Times New Roman"/>
                <w:bCs/>
                <w:color w:val="000000"/>
                <w:sz w:val="28"/>
                <w:szCs w:val="28"/>
              </w:rPr>
              <w:t>Удельный вес</w:t>
            </w:r>
            <w:r>
              <w:rPr>
                <w:rFonts w:ascii="Times New Roman" w:eastAsia="Times New Roman" w:hAnsi="Times New Roman"/>
                <w:bCs/>
                <w:color w:val="000000"/>
                <w:sz w:val="28"/>
                <w:szCs w:val="28"/>
              </w:rPr>
              <w:t xml:space="preserve"> в общем количестве ответов</w:t>
            </w:r>
            <w:r w:rsidRPr="00387641">
              <w:rPr>
                <w:rFonts w:ascii="Times New Roman" w:eastAsia="Times New Roman" w:hAnsi="Times New Roman"/>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9,8</w:t>
            </w:r>
          </w:p>
        </w:tc>
        <w:tc>
          <w:tcPr>
            <w:tcW w:w="995"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14,1</w:t>
            </w:r>
          </w:p>
        </w:tc>
        <w:tc>
          <w:tcPr>
            <w:tcW w:w="993"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6,3</w:t>
            </w:r>
          </w:p>
        </w:tc>
        <w:tc>
          <w:tcPr>
            <w:tcW w:w="851"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9,8</w:t>
            </w:r>
          </w:p>
        </w:tc>
        <w:tc>
          <w:tcPr>
            <w:tcW w:w="99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5,9</w:t>
            </w:r>
          </w:p>
        </w:tc>
        <w:tc>
          <w:tcPr>
            <w:tcW w:w="992"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10,2</w:t>
            </w:r>
          </w:p>
        </w:tc>
        <w:tc>
          <w:tcPr>
            <w:tcW w:w="993"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7,8</w:t>
            </w:r>
          </w:p>
        </w:tc>
        <w:tc>
          <w:tcPr>
            <w:tcW w:w="852"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13,2</w:t>
            </w:r>
          </w:p>
        </w:tc>
        <w:tc>
          <w:tcPr>
            <w:tcW w:w="993"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6,3</w:t>
            </w:r>
          </w:p>
        </w:tc>
        <w:tc>
          <w:tcPr>
            <w:tcW w:w="993"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9,3</w:t>
            </w:r>
          </w:p>
        </w:tc>
        <w:tc>
          <w:tcPr>
            <w:tcW w:w="992"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7,3</w:t>
            </w:r>
          </w:p>
        </w:tc>
        <w:tc>
          <w:tcPr>
            <w:tcW w:w="993"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100</w:t>
            </w:r>
          </w:p>
        </w:tc>
      </w:tr>
    </w:tbl>
    <w:p w:rsidR="000E46AF" w:rsidRDefault="000E46AF" w:rsidP="00CE2596">
      <w:pPr>
        <w:spacing w:after="0" w:line="240" w:lineRule="auto"/>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t>Вопрос 13. Качество предоставляемых населению и бизнесу государственных и муниципальных услуг.</w:t>
      </w:r>
    </w:p>
    <w:p w:rsidR="00CE2596" w:rsidRDefault="00CE2596" w:rsidP="00CE2596">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1"/>
        <w:gridCol w:w="2003"/>
        <w:gridCol w:w="1981"/>
        <w:gridCol w:w="2895"/>
        <w:gridCol w:w="1956"/>
        <w:gridCol w:w="1974"/>
      </w:tblGrid>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sz w:val="28"/>
                <w:szCs w:val="28"/>
              </w:rPr>
            </w:pPr>
          </w:p>
        </w:tc>
        <w:tc>
          <w:tcPr>
            <w:tcW w:w="3481"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Услуга</w:t>
            </w:r>
          </w:p>
        </w:tc>
        <w:tc>
          <w:tcPr>
            <w:tcW w:w="2003"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Отлично</w:t>
            </w:r>
          </w:p>
        </w:tc>
        <w:tc>
          <w:tcPr>
            <w:tcW w:w="1981"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Хорошо</w:t>
            </w:r>
          </w:p>
        </w:tc>
        <w:tc>
          <w:tcPr>
            <w:tcW w:w="2895"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 xml:space="preserve">Удовлетворительное </w:t>
            </w:r>
          </w:p>
        </w:tc>
        <w:tc>
          <w:tcPr>
            <w:tcW w:w="195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Плохо</w:t>
            </w:r>
          </w:p>
        </w:tc>
        <w:tc>
          <w:tcPr>
            <w:tcW w:w="1974"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Нет мнения</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1</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 xml:space="preserve">Жилищное строительство </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11</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23</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4</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2</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 xml:space="preserve">Поддержка малых и средних предприятий </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17</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8</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12</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3</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Общественный транспорт</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8</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25</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6</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4</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 xml:space="preserve">Лицензирование и предоставление разрешений на строительные работы </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9</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16</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5</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Сбор и вывоз мусора</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8</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14</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16</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6</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Предоставление земельных участков и строений для ведения бизнеса</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4</w:t>
            </w: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9</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12</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13</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7</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 xml:space="preserve">Содержание дорог </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18</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15</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8</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Развитие сетей инфраструктуры (газ, вода, канализация, электроэнергия)</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10</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23</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5</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9</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Охрана правопорядка</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6</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21</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11</w:t>
            </w:r>
          </w:p>
        </w:tc>
      </w:tr>
      <w:tr w:rsidR="00CE2596" w:rsidRPr="00D252C7" w:rsidTr="003877DE">
        <w:tc>
          <w:tcPr>
            <w:tcW w:w="49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10</w:t>
            </w:r>
          </w:p>
        </w:tc>
        <w:tc>
          <w:tcPr>
            <w:tcW w:w="3481" w:type="dxa"/>
          </w:tcPr>
          <w:p w:rsidR="00CE2596" w:rsidRPr="00D252C7" w:rsidRDefault="00CE2596" w:rsidP="003877DE">
            <w:pPr>
              <w:spacing w:after="0" w:line="240" w:lineRule="auto"/>
              <w:rPr>
                <w:rFonts w:ascii="Times New Roman" w:hAnsi="Times New Roman" w:cs="Times New Roman"/>
                <w:sz w:val="28"/>
                <w:szCs w:val="28"/>
              </w:rPr>
            </w:pPr>
            <w:r w:rsidRPr="00D252C7">
              <w:rPr>
                <w:rFonts w:ascii="Times New Roman" w:hAnsi="Times New Roman" w:cs="Times New Roman"/>
                <w:sz w:val="28"/>
                <w:szCs w:val="28"/>
              </w:rPr>
              <w:t>Лицензирование и предоставление разрешений на ведение бизнеса</w:t>
            </w:r>
          </w:p>
        </w:tc>
        <w:tc>
          <w:tcPr>
            <w:tcW w:w="2003"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w:t>
            </w:r>
          </w:p>
        </w:tc>
        <w:tc>
          <w:tcPr>
            <w:tcW w:w="1981"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2895"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9</w:t>
            </w:r>
          </w:p>
        </w:tc>
        <w:tc>
          <w:tcPr>
            <w:tcW w:w="1956"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1974" w:type="dxa"/>
          </w:tcPr>
          <w:p w:rsidR="00CE2596" w:rsidRPr="00D252C7" w:rsidRDefault="00CE2596" w:rsidP="003877DE">
            <w:pPr>
              <w:spacing w:after="0" w:line="240" w:lineRule="auto"/>
              <w:jc w:val="center"/>
              <w:rPr>
                <w:rFonts w:ascii="Times New Roman" w:hAnsi="Times New Roman" w:cs="Times New Roman"/>
                <w:sz w:val="28"/>
                <w:szCs w:val="28"/>
              </w:rPr>
            </w:pPr>
            <w:r w:rsidRPr="00D252C7">
              <w:rPr>
                <w:rFonts w:ascii="Times New Roman" w:hAnsi="Times New Roman" w:cs="Times New Roman"/>
                <w:sz w:val="28"/>
                <w:szCs w:val="28"/>
              </w:rPr>
              <w:t>20</w:t>
            </w:r>
          </w:p>
        </w:tc>
      </w:tr>
      <w:tr w:rsidR="00CE2596" w:rsidRPr="00D252C7" w:rsidTr="003877DE">
        <w:tc>
          <w:tcPr>
            <w:tcW w:w="3977" w:type="dxa"/>
            <w:gridSpan w:val="2"/>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 xml:space="preserve">Всего </w:t>
            </w:r>
          </w:p>
        </w:tc>
        <w:tc>
          <w:tcPr>
            <w:tcW w:w="2003"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13</w:t>
            </w:r>
          </w:p>
        </w:tc>
        <w:tc>
          <w:tcPr>
            <w:tcW w:w="1981"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36</w:t>
            </w:r>
          </w:p>
        </w:tc>
        <w:tc>
          <w:tcPr>
            <w:tcW w:w="2895"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129</w:t>
            </w:r>
          </w:p>
        </w:tc>
        <w:tc>
          <w:tcPr>
            <w:tcW w:w="1956"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117</w:t>
            </w:r>
          </w:p>
        </w:tc>
        <w:tc>
          <w:tcPr>
            <w:tcW w:w="1974" w:type="dxa"/>
          </w:tcPr>
          <w:p w:rsidR="00CE2596" w:rsidRPr="00D252C7" w:rsidRDefault="00CE2596" w:rsidP="003877DE">
            <w:pPr>
              <w:spacing w:after="0" w:line="240" w:lineRule="auto"/>
              <w:jc w:val="center"/>
              <w:rPr>
                <w:rFonts w:ascii="Times New Roman" w:hAnsi="Times New Roman" w:cs="Times New Roman"/>
                <w:b/>
                <w:i/>
                <w:sz w:val="28"/>
                <w:szCs w:val="28"/>
              </w:rPr>
            </w:pPr>
            <w:r w:rsidRPr="00D252C7">
              <w:rPr>
                <w:rFonts w:ascii="Times New Roman" w:hAnsi="Times New Roman" w:cs="Times New Roman"/>
                <w:b/>
                <w:i/>
                <w:sz w:val="28"/>
                <w:szCs w:val="28"/>
              </w:rPr>
              <w:t>91</w:t>
            </w:r>
          </w:p>
        </w:tc>
      </w:tr>
    </w:tbl>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lastRenderedPageBreak/>
        <w:t>Вопрос 14. Наиболее перспективные направления и проекты градостроительного развития Сосьвинского городского округа.</w:t>
      </w:r>
    </w:p>
    <w:p w:rsidR="00DE42C1" w:rsidRDefault="00DE42C1" w:rsidP="00CE2596">
      <w:pPr>
        <w:spacing w:after="0" w:line="240" w:lineRule="auto"/>
        <w:jc w:val="center"/>
        <w:rPr>
          <w:rFonts w:ascii="Times New Roman" w:hAnsi="Times New Roman"/>
          <w:sz w:val="28"/>
          <w:szCs w:val="28"/>
        </w:rPr>
      </w:pPr>
    </w:p>
    <w:tbl>
      <w:tblPr>
        <w:tblW w:w="15028" w:type="dxa"/>
        <w:tblInd w:w="250" w:type="dxa"/>
        <w:tblLayout w:type="fixed"/>
        <w:tblLook w:val="04A0"/>
      </w:tblPr>
      <w:tblGrid>
        <w:gridCol w:w="2826"/>
        <w:gridCol w:w="860"/>
        <w:gridCol w:w="708"/>
        <w:gridCol w:w="993"/>
        <w:gridCol w:w="851"/>
        <w:gridCol w:w="850"/>
        <w:gridCol w:w="850"/>
        <w:gridCol w:w="851"/>
        <w:gridCol w:w="708"/>
        <w:gridCol w:w="1560"/>
        <w:gridCol w:w="567"/>
        <w:gridCol w:w="850"/>
        <w:gridCol w:w="851"/>
        <w:gridCol w:w="992"/>
        <w:gridCol w:w="711"/>
      </w:tblGrid>
      <w:tr w:rsidR="00CE2596" w:rsidRPr="00387641" w:rsidTr="00602762">
        <w:trPr>
          <w:trHeight w:val="500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eastAsia="Times New Roman" w:hAnsi="Times New Roman"/>
                <w:bCs/>
                <w:color w:val="000000"/>
                <w:sz w:val="28"/>
                <w:szCs w:val="28"/>
              </w:rPr>
            </w:pPr>
          </w:p>
        </w:tc>
        <w:tc>
          <w:tcPr>
            <w:tcW w:w="860"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Строительство школы №4</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Завод металлоконструкции</w:t>
            </w:r>
          </w:p>
        </w:tc>
        <w:tc>
          <w:tcPr>
            <w:tcW w:w="993"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ind w:left="113" w:right="113"/>
              <w:jc w:val="center"/>
              <w:rPr>
                <w:rFonts w:ascii="Times New Roman" w:eastAsia="Times New Roman" w:hAnsi="Times New Roman"/>
                <w:color w:val="000000"/>
                <w:sz w:val="28"/>
                <w:szCs w:val="28"/>
              </w:rPr>
            </w:pPr>
            <w:r>
              <w:rPr>
                <w:rFonts w:ascii="Times New Roman" w:hAnsi="Times New Roman"/>
                <w:sz w:val="28"/>
                <w:szCs w:val="28"/>
              </w:rPr>
              <w:t>Проекты планировки по комплексное основное развитие земель с/х</w:t>
            </w:r>
          </w:p>
        </w:tc>
        <w:tc>
          <w:tcPr>
            <w:tcW w:w="851"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Развитие промышленной зоны</w:t>
            </w:r>
          </w:p>
        </w:tc>
        <w:tc>
          <w:tcPr>
            <w:tcW w:w="850" w:type="dxa"/>
            <w:tcBorders>
              <w:top w:val="single" w:sz="4" w:space="0" w:color="auto"/>
              <w:left w:val="nil"/>
              <w:bottom w:val="single" w:sz="4" w:space="0" w:color="auto"/>
              <w:right w:val="single" w:sz="4" w:space="0" w:color="auto"/>
            </w:tcBorders>
            <w:textDirection w:val="btLr"/>
            <w:vAlign w:val="center"/>
          </w:tcPr>
          <w:p w:rsidR="00CE2596" w:rsidRPr="00981782" w:rsidRDefault="00CE2596" w:rsidP="00602762">
            <w:pPr>
              <w:spacing w:after="0" w:line="240" w:lineRule="auto"/>
              <w:ind w:left="113" w:right="113"/>
              <w:jc w:val="center"/>
              <w:rPr>
                <w:rFonts w:ascii="Times New Roman" w:eastAsia="Times New Roman" w:hAnsi="Times New Roman"/>
                <w:color w:val="000000"/>
                <w:sz w:val="28"/>
                <w:szCs w:val="28"/>
              </w:rPr>
            </w:pPr>
            <w:r>
              <w:rPr>
                <w:rFonts w:ascii="Times New Roman" w:hAnsi="Times New Roman"/>
                <w:sz w:val="28"/>
                <w:szCs w:val="28"/>
              </w:rPr>
              <w:t>Строительство производственных объектов</w:t>
            </w:r>
          </w:p>
        </w:tc>
        <w:tc>
          <w:tcPr>
            <w:tcW w:w="850"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Газификация населенных пунктов СГО</w:t>
            </w:r>
          </w:p>
        </w:tc>
        <w:tc>
          <w:tcPr>
            <w:tcW w:w="851"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Формирование зон отдыха</w:t>
            </w:r>
          </w:p>
        </w:tc>
        <w:tc>
          <w:tcPr>
            <w:tcW w:w="708"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Проекты и развитие жилой застройки</w:t>
            </w:r>
          </w:p>
        </w:tc>
        <w:tc>
          <w:tcPr>
            <w:tcW w:w="1560"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Единая стратегия транспортного развития не разработанная, всех организации, занимающиеся транспортным обеспечением, работа разрознено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Благоустройство</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Строительство нефтеперерабатывающего завода</w:t>
            </w:r>
          </w:p>
        </w:tc>
        <w:tc>
          <w:tcPr>
            <w:tcW w:w="851"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Возобновить работу Дока</w:t>
            </w:r>
          </w:p>
        </w:tc>
        <w:tc>
          <w:tcPr>
            <w:tcW w:w="992" w:type="dxa"/>
            <w:tcBorders>
              <w:top w:val="single" w:sz="4" w:space="0" w:color="auto"/>
              <w:left w:val="nil"/>
              <w:bottom w:val="single" w:sz="4" w:space="0" w:color="auto"/>
              <w:right w:val="single" w:sz="4" w:space="0" w:color="auto"/>
            </w:tcBorders>
            <w:textDirection w:val="btL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Возобновить работу исправительной колонии</w:t>
            </w:r>
          </w:p>
        </w:tc>
        <w:tc>
          <w:tcPr>
            <w:tcW w:w="711" w:type="dxa"/>
            <w:tcBorders>
              <w:top w:val="single" w:sz="4" w:space="0" w:color="auto"/>
              <w:left w:val="single" w:sz="4" w:space="0" w:color="auto"/>
              <w:bottom w:val="single" w:sz="4" w:space="0" w:color="auto"/>
              <w:right w:val="single" w:sz="4" w:space="0" w:color="auto"/>
            </w:tcBorders>
            <w:textDirection w:val="btL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Всего</w:t>
            </w:r>
          </w:p>
        </w:tc>
      </w:tr>
      <w:tr w:rsidR="00CE2596" w:rsidRPr="00387641" w:rsidTr="00602762">
        <w:trPr>
          <w:trHeight w:val="541"/>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color w:val="000000"/>
                <w:sz w:val="28"/>
                <w:szCs w:val="28"/>
              </w:rPr>
            </w:pPr>
            <w:r w:rsidRPr="00387641">
              <w:rPr>
                <w:rFonts w:ascii="Times New Roman" w:eastAsia="Times New Roman" w:hAnsi="Times New Roman"/>
                <w:bCs/>
                <w:color w:val="000000"/>
                <w:sz w:val="28"/>
                <w:szCs w:val="28"/>
              </w:rPr>
              <w:t>Итого ответов</w:t>
            </w:r>
          </w:p>
        </w:tc>
        <w:tc>
          <w:tcPr>
            <w:tcW w:w="860"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12</w:t>
            </w:r>
          </w:p>
        </w:tc>
        <w:tc>
          <w:tcPr>
            <w:tcW w:w="851"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1</w:t>
            </w:r>
          </w:p>
        </w:tc>
        <w:tc>
          <w:tcPr>
            <w:tcW w:w="850"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8</w:t>
            </w:r>
          </w:p>
        </w:tc>
        <w:tc>
          <w:tcPr>
            <w:tcW w:w="850"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10</w:t>
            </w:r>
          </w:p>
        </w:tc>
        <w:tc>
          <w:tcPr>
            <w:tcW w:w="708"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9</w:t>
            </w:r>
          </w:p>
        </w:tc>
        <w:tc>
          <w:tcPr>
            <w:tcW w:w="1560"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51"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992"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711"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51</w:t>
            </w:r>
          </w:p>
        </w:tc>
      </w:tr>
      <w:tr w:rsidR="00CE2596" w:rsidRPr="00387641" w:rsidTr="00602762">
        <w:trPr>
          <w:trHeight w:val="316"/>
        </w:trPr>
        <w:tc>
          <w:tcPr>
            <w:tcW w:w="2826" w:type="dxa"/>
            <w:tcBorders>
              <w:top w:val="nil"/>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bCs/>
                <w:color w:val="000000"/>
                <w:sz w:val="28"/>
                <w:szCs w:val="28"/>
              </w:rPr>
            </w:pPr>
            <w:r w:rsidRPr="00387641">
              <w:rPr>
                <w:rFonts w:ascii="Times New Roman" w:eastAsia="Times New Roman" w:hAnsi="Times New Roman"/>
                <w:bCs/>
                <w:color w:val="000000"/>
                <w:sz w:val="28"/>
                <w:szCs w:val="28"/>
              </w:rPr>
              <w:t>Удельный вес</w:t>
            </w:r>
            <w:r>
              <w:rPr>
                <w:rFonts w:ascii="Times New Roman" w:eastAsia="Times New Roman" w:hAnsi="Times New Roman"/>
                <w:bCs/>
                <w:color w:val="000000"/>
                <w:sz w:val="28"/>
                <w:szCs w:val="28"/>
              </w:rPr>
              <w:t xml:space="preserve"> в общем количестве ответов</w:t>
            </w:r>
            <w:r w:rsidRPr="00387641">
              <w:rPr>
                <w:rFonts w:ascii="Times New Roman" w:eastAsia="Times New Roman" w:hAnsi="Times New Roman"/>
                <w:bCs/>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5,9</w:t>
            </w:r>
          </w:p>
        </w:tc>
        <w:tc>
          <w:tcPr>
            <w:tcW w:w="708"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993"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23,5</w:t>
            </w:r>
          </w:p>
        </w:tc>
        <w:tc>
          <w:tcPr>
            <w:tcW w:w="851"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850"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15,7</w:t>
            </w:r>
          </w:p>
        </w:tc>
        <w:tc>
          <w:tcPr>
            <w:tcW w:w="850"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3,9</w:t>
            </w:r>
          </w:p>
        </w:tc>
        <w:tc>
          <w:tcPr>
            <w:tcW w:w="851"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19,6</w:t>
            </w:r>
          </w:p>
        </w:tc>
        <w:tc>
          <w:tcPr>
            <w:tcW w:w="708"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17,6</w:t>
            </w:r>
          </w:p>
        </w:tc>
        <w:tc>
          <w:tcPr>
            <w:tcW w:w="1560"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851"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992" w:type="dxa"/>
            <w:tcBorders>
              <w:top w:val="single" w:sz="4" w:space="0" w:color="auto"/>
              <w:left w:val="nil"/>
              <w:bottom w:val="single" w:sz="4" w:space="0" w:color="auto"/>
              <w:right w:val="single" w:sz="4" w:space="0" w:color="auto"/>
            </w:tcBorders>
            <w:vAlign w:val="center"/>
          </w:tcPr>
          <w:p w:rsidR="00CE2596"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711" w:type="dxa"/>
            <w:tcBorders>
              <w:top w:val="nil"/>
              <w:left w:val="single" w:sz="4" w:space="0" w:color="auto"/>
              <w:bottom w:val="single" w:sz="4" w:space="0" w:color="auto"/>
              <w:right w:val="single" w:sz="4" w:space="0" w:color="auto"/>
            </w:tcBorders>
            <w:vAlign w:val="center"/>
          </w:tcPr>
          <w:p w:rsidR="00CE2596"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100</w:t>
            </w:r>
          </w:p>
        </w:tc>
      </w:tr>
    </w:tbl>
    <w:p w:rsidR="00CE2596" w:rsidRDefault="00CE2596" w:rsidP="00CE2596"/>
    <w:p w:rsidR="00B44A30" w:rsidRDefault="00B44A30" w:rsidP="00014A8A">
      <w:pPr>
        <w:spacing w:after="0"/>
        <w:jc w:val="center"/>
        <w:rPr>
          <w:rFonts w:ascii="Times New Roman" w:hAnsi="Times New Roman" w:cs="Times New Roman"/>
          <w:sz w:val="28"/>
          <w:szCs w:val="28"/>
        </w:rPr>
      </w:pPr>
    </w:p>
    <w:p w:rsidR="00D73DDF" w:rsidRDefault="00D73DDF" w:rsidP="008E4096">
      <w:pPr>
        <w:tabs>
          <w:tab w:val="left" w:pos="1560"/>
          <w:tab w:val="left" w:pos="1843"/>
        </w:tabs>
        <w:jc w:val="both"/>
        <w:rPr>
          <w:rFonts w:ascii="Calibri" w:eastAsia="Times New Roman" w:hAnsi="Calibri" w:cs="Times New Roman"/>
          <w:sz w:val="28"/>
          <w:szCs w:val="28"/>
        </w:rPr>
      </w:pPr>
    </w:p>
    <w:p w:rsidR="00D73DDF" w:rsidRDefault="00D73DDF" w:rsidP="008E4096">
      <w:pPr>
        <w:tabs>
          <w:tab w:val="left" w:pos="1560"/>
          <w:tab w:val="left" w:pos="1843"/>
        </w:tabs>
        <w:jc w:val="both"/>
        <w:rPr>
          <w:rFonts w:ascii="Calibri" w:eastAsia="Times New Roman" w:hAnsi="Calibri" w:cs="Times New Roman"/>
          <w:sz w:val="28"/>
          <w:szCs w:val="28"/>
        </w:rPr>
      </w:pPr>
    </w:p>
    <w:p w:rsidR="00D73DDF" w:rsidRDefault="00D73DDF" w:rsidP="008E4096">
      <w:pPr>
        <w:tabs>
          <w:tab w:val="left" w:pos="1560"/>
          <w:tab w:val="left" w:pos="1843"/>
        </w:tabs>
        <w:jc w:val="both"/>
        <w:rPr>
          <w:rFonts w:ascii="Calibri" w:eastAsia="Times New Roman" w:hAnsi="Calibri" w:cs="Times New Roman"/>
          <w:sz w:val="28"/>
          <w:szCs w:val="28"/>
        </w:rPr>
        <w:sectPr w:rsidR="00D73DDF" w:rsidSect="003B7A91">
          <w:pgSz w:w="16838" w:h="11906" w:orient="landscape"/>
          <w:pgMar w:top="851" w:right="1134" w:bottom="1701" w:left="1134" w:header="709" w:footer="709" w:gutter="0"/>
          <w:cols w:space="708"/>
          <w:docGrid w:linePitch="360"/>
        </w:sect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8D00DD">
        <w:rPr>
          <w:rFonts w:ascii="Times New Roman" w:eastAsia="Times New Roman" w:hAnsi="Times New Roman" w:cs="Times New Roman"/>
          <w:sz w:val="28"/>
          <w:szCs w:val="28"/>
        </w:rPr>
        <w:t>7</w:t>
      </w:r>
    </w:p>
    <w:p w:rsidR="00D73DDF" w:rsidRDefault="00D73DDF" w:rsidP="00D73DDF">
      <w:pPr>
        <w:spacing w:after="0" w:line="240" w:lineRule="auto"/>
        <w:ind w:firstLine="709"/>
        <w:jc w:val="center"/>
        <w:rPr>
          <w:rFonts w:ascii="Times New Roman" w:hAnsi="Times New Roman" w:cs="Times New Roman"/>
          <w:sz w:val="28"/>
          <w:szCs w:val="28"/>
        </w:rPr>
      </w:pPr>
    </w:p>
    <w:p w:rsidR="00D73DDF" w:rsidRDefault="00D73DDF" w:rsidP="00D73DD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Автомобильная дорога «Махнево – Восточный»</w:t>
      </w:r>
    </w:p>
    <w:p w:rsidR="00D73DDF" w:rsidRDefault="00D73DDF" w:rsidP="00D73DDF">
      <w:pPr>
        <w:spacing w:after="0" w:line="240" w:lineRule="auto"/>
        <w:ind w:firstLine="709"/>
        <w:jc w:val="both"/>
        <w:rPr>
          <w:rFonts w:ascii="Times New Roman" w:hAnsi="Times New Roman" w:cs="Times New Roman"/>
          <w:sz w:val="28"/>
          <w:szCs w:val="28"/>
        </w:rPr>
      </w:pP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основными положениями настоящего Генерального плана Сосьвинского городского округа, в</w:t>
      </w:r>
      <w:r w:rsidRPr="00344F1B">
        <w:rPr>
          <w:rFonts w:ascii="Times New Roman" w:hAnsi="Times New Roman" w:cs="Times New Roman"/>
          <w:sz w:val="28"/>
          <w:szCs w:val="28"/>
        </w:rPr>
        <w:t xml:space="preserve"> целях улучшения качества жизни</w:t>
      </w:r>
      <w:r>
        <w:rPr>
          <w:rFonts w:ascii="Times New Roman" w:hAnsi="Times New Roman" w:cs="Times New Roman"/>
          <w:sz w:val="28"/>
          <w:szCs w:val="28"/>
        </w:rPr>
        <w:t xml:space="preserve"> и увеличения объемов выпускаемой продукции производственными предприятиями округа на территории Сосьвинского городского округа необходимо строительство автомобильной дороги «Махнево – Восточный» с мостами через реки Тагил и Тура, проходящей по территории Сосьвинского городского округа протяженностью 51,06 километра.</w:t>
      </w: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строительстве автомобильной дороги появится транспортное сообщение до г. Екатеринбурга, тем самым сократится время пути в дороге, также сократится расход топлива автотранспорта, </w:t>
      </w:r>
      <w:r w:rsidRPr="00057F5C">
        <w:rPr>
          <w:rFonts w:ascii="Times New Roman" w:hAnsi="Times New Roman" w:cs="Times New Roman"/>
          <w:sz w:val="28"/>
          <w:szCs w:val="28"/>
        </w:rPr>
        <w:t>ускор</w:t>
      </w:r>
      <w:r>
        <w:rPr>
          <w:rFonts w:ascii="Times New Roman" w:hAnsi="Times New Roman" w:cs="Times New Roman"/>
          <w:sz w:val="28"/>
          <w:szCs w:val="28"/>
        </w:rPr>
        <w:t>ится</w:t>
      </w:r>
      <w:r w:rsidRPr="00057F5C">
        <w:rPr>
          <w:rFonts w:ascii="Times New Roman" w:hAnsi="Times New Roman" w:cs="Times New Roman"/>
          <w:sz w:val="28"/>
          <w:szCs w:val="28"/>
        </w:rPr>
        <w:t xml:space="preserve"> товародвижени</w:t>
      </w:r>
      <w:r>
        <w:rPr>
          <w:rFonts w:ascii="Times New Roman" w:hAnsi="Times New Roman" w:cs="Times New Roman"/>
          <w:sz w:val="28"/>
          <w:szCs w:val="28"/>
        </w:rPr>
        <w:t>е</w:t>
      </w:r>
      <w:r w:rsidRPr="00057F5C">
        <w:rPr>
          <w:rFonts w:ascii="Times New Roman" w:hAnsi="Times New Roman" w:cs="Times New Roman"/>
          <w:sz w:val="28"/>
          <w:szCs w:val="28"/>
        </w:rPr>
        <w:t xml:space="preserve"> и снижение транспортных издержек</w:t>
      </w:r>
      <w:r>
        <w:rPr>
          <w:rFonts w:ascii="Times New Roman" w:hAnsi="Times New Roman" w:cs="Times New Roman"/>
          <w:sz w:val="28"/>
          <w:szCs w:val="28"/>
        </w:rPr>
        <w:t xml:space="preserve">. </w:t>
      </w: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Предполагаемое строительство автомобильной дороги максимально свяжет между собой расчлененные населенные пункты и объекты промышленного и социального значения, в тоже время в целях обеспечения мер по охране окружающей среды предполагаемая трасса проходит максимально удаленно от населенных пунктов, обеспечивая максимальное значение загрязнения атмосферного воздуха и шумового воздействия.</w:t>
      </w: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назначением строительства автомобильной дороги «Махнево – Восточный» является обеспечение транспортно-экономических связей Гаринского городского округа, восточной части Сосьвинского и Верхотурского городских округов, а также населенных пунктов северной части муниципального образования Алапаевское и Махневское муниципального образования в Екатеринбургском направлении.</w:t>
      </w: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также отметить, что работы по строительству дороги позволят привлечь значительное количество представителей местного населения, увеличив тем самым трудовую занятость и снизить уровень безработицы, особенно остро стоящей в настоящее время.</w:t>
      </w:r>
    </w:p>
    <w:p w:rsidR="00D73DDF" w:rsidRPr="00344F1B"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строительства автомобильной дороги необходимо финансирование областного и местного бюджета.</w:t>
      </w: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B13877">
      <w:pPr>
        <w:spacing w:after="0" w:line="240" w:lineRule="auto"/>
        <w:ind w:firstLine="709"/>
        <w:jc w:val="center"/>
        <w:rPr>
          <w:rFonts w:ascii="Times New Roman" w:hAnsi="Times New Roman" w:cs="Times New Roman"/>
          <w:sz w:val="28"/>
          <w:szCs w:val="28"/>
        </w:rPr>
      </w:pPr>
      <w:r w:rsidRPr="00B13877">
        <w:rPr>
          <w:rFonts w:ascii="Times New Roman" w:hAnsi="Times New Roman" w:cs="Times New Roman"/>
          <w:sz w:val="28"/>
          <w:szCs w:val="28"/>
        </w:rPr>
        <w:t>Полигон ТБО</w:t>
      </w:r>
    </w:p>
    <w:p w:rsidR="00B13877" w:rsidRPr="00B13877" w:rsidRDefault="00B13877" w:rsidP="00B13877">
      <w:pPr>
        <w:spacing w:after="0" w:line="240" w:lineRule="auto"/>
        <w:ind w:firstLine="709"/>
        <w:jc w:val="center"/>
        <w:rPr>
          <w:rFonts w:ascii="Times New Roman" w:hAnsi="Times New Roman" w:cs="Times New Roman"/>
          <w:sz w:val="28"/>
          <w:szCs w:val="28"/>
        </w:rPr>
      </w:pPr>
      <w:r w:rsidRPr="00B13877">
        <w:rPr>
          <w:rFonts w:ascii="Times New Roman" w:hAnsi="Times New Roman" w:cs="Times New Roman"/>
          <w:sz w:val="28"/>
          <w:szCs w:val="28"/>
        </w:rPr>
        <w:t>Мусороперегрузочная станция</w:t>
      </w:r>
    </w:p>
    <w:p w:rsidR="00B13877" w:rsidRPr="002A21AD" w:rsidRDefault="00B13877" w:rsidP="00B13877">
      <w:pPr>
        <w:spacing w:after="0" w:line="240" w:lineRule="auto"/>
        <w:ind w:firstLine="709"/>
        <w:jc w:val="center"/>
        <w:rPr>
          <w:rFonts w:ascii="Times New Roman" w:hAnsi="Times New Roman" w:cs="Times New Roman"/>
          <w:sz w:val="28"/>
          <w:szCs w:val="28"/>
          <w:u w:val="single"/>
        </w:rPr>
      </w:pPr>
    </w:p>
    <w:p w:rsidR="00B13877" w:rsidRPr="002A21AD" w:rsidRDefault="00B13877" w:rsidP="00B13877">
      <w:pPr>
        <w:spacing w:after="0" w:line="240" w:lineRule="auto"/>
        <w:ind w:firstLine="709"/>
        <w:jc w:val="both"/>
        <w:rPr>
          <w:rFonts w:ascii="Times New Roman" w:hAnsi="Times New Roman" w:cs="Times New Roman"/>
          <w:sz w:val="28"/>
          <w:szCs w:val="28"/>
          <w:shd w:val="clear" w:color="auto" w:fill="FFFFFF"/>
        </w:rPr>
      </w:pPr>
      <w:r w:rsidRPr="002A21AD">
        <w:rPr>
          <w:rFonts w:ascii="Times New Roman" w:hAnsi="Times New Roman" w:cs="Times New Roman"/>
          <w:sz w:val="28"/>
          <w:szCs w:val="28"/>
          <w:shd w:val="clear" w:color="auto" w:fill="FFFFFF"/>
        </w:rPr>
        <w:t>Проблема экологической опасности </w:t>
      </w:r>
      <w:r w:rsidRPr="002A21AD">
        <w:rPr>
          <w:rStyle w:val="af3"/>
          <w:rFonts w:ascii="Times New Roman" w:hAnsi="Times New Roman" w:cs="Times New Roman"/>
          <w:b w:val="0"/>
          <w:sz w:val="28"/>
          <w:szCs w:val="28"/>
          <w:shd w:val="clear" w:color="auto" w:fill="FFFFFF"/>
        </w:rPr>
        <w:t>твердых бытовых отходов</w:t>
      </w:r>
      <w:r w:rsidRPr="002A21AD">
        <w:rPr>
          <w:rFonts w:ascii="Times New Roman" w:hAnsi="Times New Roman" w:cs="Times New Roman"/>
          <w:sz w:val="28"/>
          <w:szCs w:val="28"/>
          <w:shd w:val="clear" w:color="auto" w:fill="FFFFFF"/>
        </w:rPr>
        <w:t> остро стоит перед Сосьвинским городским округом. Эта опасность затрагивает все стадии </w:t>
      </w:r>
      <w:r w:rsidRPr="002A21AD">
        <w:rPr>
          <w:rStyle w:val="af3"/>
          <w:rFonts w:ascii="Times New Roman" w:hAnsi="Times New Roman" w:cs="Times New Roman"/>
          <w:b w:val="0"/>
          <w:sz w:val="28"/>
          <w:szCs w:val="28"/>
          <w:shd w:val="clear" w:color="auto" w:fill="FFFFFF"/>
        </w:rPr>
        <w:t>обращения с ТБО</w:t>
      </w:r>
      <w:r w:rsidRPr="002A21AD">
        <w:rPr>
          <w:rFonts w:ascii="Times New Roman" w:hAnsi="Times New Roman" w:cs="Times New Roman"/>
          <w:sz w:val="28"/>
          <w:szCs w:val="28"/>
          <w:shd w:val="clear" w:color="auto" w:fill="FFFFFF"/>
        </w:rPr>
        <w:t>, начиная со </w:t>
      </w:r>
      <w:r w:rsidRPr="002A21AD">
        <w:rPr>
          <w:rStyle w:val="af3"/>
          <w:rFonts w:ascii="Times New Roman" w:hAnsi="Times New Roman" w:cs="Times New Roman"/>
          <w:b w:val="0"/>
          <w:sz w:val="28"/>
          <w:szCs w:val="28"/>
          <w:shd w:val="clear" w:color="auto" w:fill="FFFFFF"/>
        </w:rPr>
        <w:t>сбора и вывоза</w:t>
      </w:r>
      <w:r w:rsidRPr="002A21AD">
        <w:rPr>
          <w:rFonts w:ascii="Times New Roman" w:hAnsi="Times New Roman" w:cs="Times New Roman"/>
          <w:sz w:val="28"/>
          <w:szCs w:val="28"/>
          <w:shd w:val="clear" w:color="auto" w:fill="FFFFFF"/>
        </w:rPr>
        <w:t> </w:t>
      </w:r>
      <w:r w:rsidRPr="002A21AD">
        <w:rPr>
          <w:rStyle w:val="af3"/>
          <w:rFonts w:ascii="Times New Roman" w:hAnsi="Times New Roman" w:cs="Times New Roman"/>
          <w:b w:val="0"/>
          <w:sz w:val="28"/>
          <w:szCs w:val="28"/>
          <w:shd w:val="clear" w:color="auto" w:fill="FFFFFF"/>
        </w:rPr>
        <w:t>отходов</w:t>
      </w:r>
      <w:r w:rsidRPr="002A21AD">
        <w:rPr>
          <w:rFonts w:ascii="Times New Roman" w:hAnsi="Times New Roman" w:cs="Times New Roman"/>
          <w:sz w:val="28"/>
          <w:szCs w:val="28"/>
          <w:shd w:val="clear" w:color="auto" w:fill="FFFFFF"/>
        </w:rPr>
        <w:t xml:space="preserve"> и </w:t>
      </w:r>
      <w:r>
        <w:rPr>
          <w:sz w:val="28"/>
          <w:szCs w:val="28"/>
          <w:shd w:val="clear" w:color="auto" w:fill="FFFFFF"/>
        </w:rPr>
        <w:t>заканчивая</w:t>
      </w:r>
      <w:r w:rsidRPr="002A21AD">
        <w:rPr>
          <w:rFonts w:ascii="Times New Roman" w:hAnsi="Times New Roman" w:cs="Times New Roman"/>
          <w:sz w:val="28"/>
          <w:szCs w:val="28"/>
          <w:shd w:val="clear" w:color="auto" w:fill="FFFFFF"/>
        </w:rPr>
        <w:t xml:space="preserve"> подготовкой к использованию утильных компонентов и уничтожением или захоронением неиспользуемых фракций.</w:t>
      </w:r>
    </w:p>
    <w:p w:rsidR="00B13877" w:rsidRPr="003C3DBF"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До настоящего времени нет единой системы регламентирующих документов для</w:t>
      </w:r>
      <w:r w:rsidR="003877DE">
        <w:rPr>
          <w:rFonts w:ascii="Times New Roman" w:hAnsi="Times New Roman" w:cs="Times New Roman"/>
          <w:sz w:val="28"/>
          <w:szCs w:val="28"/>
          <w:shd w:val="clear" w:color="auto" w:fill="FFFFFF"/>
        </w:rPr>
        <w:t xml:space="preserve"> </w:t>
      </w:r>
      <w:r w:rsidRPr="002A21AD">
        <w:rPr>
          <w:rStyle w:val="af3"/>
          <w:rFonts w:ascii="Times New Roman" w:hAnsi="Times New Roman" w:cs="Times New Roman"/>
          <w:b w:val="0"/>
          <w:sz w:val="28"/>
          <w:szCs w:val="28"/>
          <w:shd w:val="clear" w:color="auto" w:fill="FFFFFF"/>
        </w:rPr>
        <w:t>твердых бытовых</w:t>
      </w:r>
      <w:r w:rsidR="003877DE">
        <w:rPr>
          <w:rStyle w:val="af3"/>
          <w:rFonts w:ascii="Times New Roman" w:hAnsi="Times New Roman" w:cs="Times New Roman"/>
          <w:b w:val="0"/>
          <w:sz w:val="28"/>
          <w:szCs w:val="28"/>
          <w:shd w:val="clear" w:color="auto" w:fill="FFFFFF"/>
        </w:rPr>
        <w:t xml:space="preserve"> </w:t>
      </w:r>
      <w:r w:rsidRPr="002A21AD">
        <w:rPr>
          <w:rFonts w:ascii="Times New Roman" w:hAnsi="Times New Roman" w:cs="Times New Roman"/>
          <w:sz w:val="28"/>
          <w:szCs w:val="28"/>
          <w:shd w:val="clear" w:color="auto" w:fill="FFFFFF"/>
        </w:rPr>
        <w:t>и приравненных к ним</w:t>
      </w:r>
      <w:r w:rsidR="003877DE">
        <w:rPr>
          <w:rFonts w:ascii="Times New Roman" w:hAnsi="Times New Roman" w:cs="Times New Roman"/>
          <w:sz w:val="28"/>
          <w:szCs w:val="28"/>
          <w:shd w:val="clear" w:color="auto" w:fill="FFFFFF"/>
        </w:rPr>
        <w:t xml:space="preserve"> </w:t>
      </w:r>
      <w:r w:rsidRPr="002A21AD">
        <w:rPr>
          <w:rStyle w:val="af3"/>
          <w:rFonts w:ascii="Times New Roman" w:hAnsi="Times New Roman" w:cs="Times New Roman"/>
          <w:b w:val="0"/>
          <w:sz w:val="28"/>
          <w:szCs w:val="28"/>
          <w:shd w:val="clear" w:color="auto" w:fill="FFFFFF"/>
        </w:rPr>
        <w:t>отходов</w:t>
      </w:r>
      <w:r w:rsidRPr="002A21AD">
        <w:rPr>
          <w:rFonts w:ascii="Times New Roman" w:hAnsi="Times New Roman" w:cs="Times New Roman"/>
          <w:sz w:val="28"/>
          <w:szCs w:val="28"/>
          <w:shd w:val="clear" w:color="auto" w:fill="FFFFFF"/>
        </w:rPr>
        <w:t xml:space="preserve">. Одни документы определяют </w:t>
      </w:r>
      <w:r w:rsidRPr="003C3DBF">
        <w:rPr>
          <w:rFonts w:ascii="Times New Roman" w:hAnsi="Times New Roman" w:cs="Times New Roman"/>
          <w:sz w:val="28"/>
          <w:szCs w:val="28"/>
          <w:shd w:val="clear" w:color="auto" w:fill="FFFFFF"/>
        </w:rPr>
        <w:lastRenderedPageBreak/>
        <w:t>условия</w:t>
      </w:r>
      <w:r w:rsidR="003877DE">
        <w:rPr>
          <w:rFonts w:ascii="Times New Roman" w:hAnsi="Times New Roman" w:cs="Times New Roman"/>
          <w:sz w:val="28"/>
          <w:szCs w:val="28"/>
          <w:shd w:val="clear" w:color="auto" w:fill="FFFFFF"/>
        </w:rPr>
        <w:t xml:space="preserve"> </w:t>
      </w:r>
      <w:r w:rsidRPr="003C3DBF">
        <w:rPr>
          <w:rStyle w:val="af3"/>
          <w:rFonts w:ascii="Times New Roman" w:hAnsi="Times New Roman" w:cs="Times New Roman"/>
          <w:b w:val="0"/>
          <w:sz w:val="28"/>
          <w:szCs w:val="28"/>
          <w:shd w:val="clear" w:color="auto" w:fill="FFFFFF"/>
        </w:rPr>
        <w:t>обращения с ТБО</w:t>
      </w:r>
      <w:r w:rsidRPr="003C3DBF">
        <w:rPr>
          <w:rFonts w:ascii="Times New Roman" w:hAnsi="Times New Roman" w:cs="Times New Roman"/>
          <w:sz w:val="28"/>
          <w:szCs w:val="28"/>
          <w:shd w:val="clear" w:color="auto" w:fill="FFFFFF"/>
        </w:rPr>
        <w:t xml:space="preserve">, другие </w:t>
      </w:r>
      <w:r w:rsidRPr="003C3DBF">
        <w:rPr>
          <w:sz w:val="28"/>
          <w:szCs w:val="28"/>
          <w:shd w:val="clear" w:color="auto" w:fill="FFFFFF"/>
        </w:rPr>
        <w:t>–</w:t>
      </w:r>
      <w:r w:rsidRPr="003C3DBF">
        <w:rPr>
          <w:rFonts w:ascii="Times New Roman" w:hAnsi="Times New Roman" w:cs="Times New Roman"/>
          <w:sz w:val="28"/>
          <w:szCs w:val="28"/>
          <w:shd w:val="clear" w:color="auto" w:fill="FFFFFF"/>
        </w:rPr>
        <w:t xml:space="preserve"> с</w:t>
      </w:r>
      <w:r w:rsidR="003877DE">
        <w:rPr>
          <w:rFonts w:ascii="Times New Roman" w:hAnsi="Times New Roman" w:cs="Times New Roman"/>
          <w:sz w:val="28"/>
          <w:szCs w:val="28"/>
          <w:shd w:val="clear" w:color="auto" w:fill="FFFFFF"/>
        </w:rPr>
        <w:t xml:space="preserve"> </w:t>
      </w:r>
      <w:r w:rsidRPr="003C3DBF">
        <w:rPr>
          <w:rStyle w:val="af3"/>
          <w:rFonts w:ascii="Times New Roman" w:hAnsi="Times New Roman" w:cs="Times New Roman"/>
          <w:b w:val="0"/>
          <w:sz w:val="28"/>
          <w:szCs w:val="28"/>
          <w:shd w:val="clear" w:color="auto" w:fill="FFFFFF"/>
        </w:rPr>
        <w:t>промышленными</w:t>
      </w:r>
      <w:r w:rsidRPr="003C3DBF">
        <w:rPr>
          <w:rFonts w:ascii="Times New Roman" w:hAnsi="Times New Roman" w:cs="Times New Roman"/>
          <w:sz w:val="28"/>
          <w:szCs w:val="28"/>
          <w:shd w:val="clear" w:color="auto" w:fill="FFFFFF"/>
        </w:rPr>
        <w:t>,</w:t>
      </w:r>
      <w:r w:rsidR="003877DE">
        <w:rPr>
          <w:rFonts w:ascii="Times New Roman" w:hAnsi="Times New Roman" w:cs="Times New Roman"/>
          <w:sz w:val="28"/>
          <w:szCs w:val="28"/>
          <w:shd w:val="clear" w:color="auto" w:fill="FFFFFF"/>
        </w:rPr>
        <w:t xml:space="preserve"> </w:t>
      </w:r>
      <w:r w:rsidRPr="003C3DBF">
        <w:rPr>
          <w:rStyle w:val="af3"/>
          <w:rFonts w:ascii="Times New Roman" w:hAnsi="Times New Roman" w:cs="Times New Roman"/>
          <w:b w:val="0"/>
          <w:sz w:val="28"/>
          <w:szCs w:val="28"/>
          <w:shd w:val="clear" w:color="auto" w:fill="FFFFFF"/>
        </w:rPr>
        <w:t>медицинскими</w:t>
      </w:r>
      <w:r w:rsidRPr="003C3DBF">
        <w:rPr>
          <w:rFonts w:ascii="Times New Roman" w:hAnsi="Times New Roman" w:cs="Times New Roman"/>
          <w:sz w:val="28"/>
          <w:szCs w:val="28"/>
          <w:shd w:val="clear" w:color="auto" w:fill="FFFFFF"/>
        </w:rPr>
        <w:t>,</w:t>
      </w:r>
      <w:r w:rsidR="003877DE">
        <w:rPr>
          <w:rFonts w:ascii="Times New Roman" w:hAnsi="Times New Roman" w:cs="Times New Roman"/>
          <w:sz w:val="28"/>
          <w:szCs w:val="28"/>
          <w:shd w:val="clear" w:color="auto" w:fill="FFFFFF"/>
        </w:rPr>
        <w:t xml:space="preserve"> </w:t>
      </w:r>
      <w:r w:rsidRPr="003C3DBF">
        <w:rPr>
          <w:rStyle w:val="af3"/>
          <w:rFonts w:ascii="Times New Roman" w:hAnsi="Times New Roman" w:cs="Times New Roman"/>
          <w:b w:val="0"/>
          <w:sz w:val="28"/>
          <w:szCs w:val="28"/>
          <w:shd w:val="clear" w:color="auto" w:fill="FFFFFF"/>
        </w:rPr>
        <w:t>биологическими отходами</w:t>
      </w:r>
      <w:r w:rsidRPr="003C3DBF">
        <w:rPr>
          <w:rFonts w:ascii="Times New Roman" w:hAnsi="Times New Roman" w:cs="Times New Roman"/>
          <w:sz w:val="28"/>
          <w:szCs w:val="28"/>
          <w:shd w:val="clear" w:color="auto" w:fill="FFFFFF"/>
        </w:rPr>
        <w:t xml:space="preserve">, третьи </w:t>
      </w:r>
      <w:r w:rsidRPr="003C3DBF">
        <w:rPr>
          <w:sz w:val="28"/>
          <w:szCs w:val="28"/>
          <w:shd w:val="clear" w:color="auto" w:fill="FFFFFF"/>
        </w:rPr>
        <w:t>–</w:t>
      </w:r>
      <w:r w:rsidRPr="003C3DBF">
        <w:rPr>
          <w:rFonts w:ascii="Times New Roman" w:hAnsi="Times New Roman" w:cs="Times New Roman"/>
          <w:sz w:val="28"/>
          <w:szCs w:val="28"/>
          <w:shd w:val="clear" w:color="auto" w:fill="FFFFFF"/>
        </w:rPr>
        <w:t xml:space="preserve"> с</w:t>
      </w:r>
      <w:r w:rsidR="003877DE">
        <w:rPr>
          <w:rFonts w:ascii="Times New Roman" w:hAnsi="Times New Roman" w:cs="Times New Roman"/>
          <w:sz w:val="28"/>
          <w:szCs w:val="28"/>
          <w:shd w:val="clear" w:color="auto" w:fill="FFFFFF"/>
        </w:rPr>
        <w:t xml:space="preserve"> </w:t>
      </w:r>
      <w:r w:rsidRPr="003C3DBF">
        <w:rPr>
          <w:rStyle w:val="af3"/>
          <w:rFonts w:ascii="Times New Roman" w:hAnsi="Times New Roman" w:cs="Times New Roman"/>
          <w:b w:val="0"/>
          <w:sz w:val="28"/>
          <w:szCs w:val="28"/>
          <w:shd w:val="clear" w:color="auto" w:fill="FFFFFF"/>
        </w:rPr>
        <w:t>отходами производства и потребления</w:t>
      </w:r>
      <w:r w:rsidRPr="003C3DBF">
        <w:rPr>
          <w:rFonts w:ascii="Times New Roman" w:hAnsi="Times New Roman" w:cs="Times New Roman"/>
          <w:sz w:val="28"/>
          <w:szCs w:val="28"/>
          <w:shd w:val="clear" w:color="auto" w:fill="FFFFFF"/>
        </w:rPr>
        <w:t xml:space="preserve">. </w:t>
      </w:r>
    </w:p>
    <w:p w:rsidR="00B13877" w:rsidRPr="003C3DBF" w:rsidRDefault="00B13877" w:rsidP="00B13877">
      <w:pPr>
        <w:spacing w:after="0" w:line="240" w:lineRule="auto"/>
        <w:ind w:firstLine="709"/>
        <w:jc w:val="both"/>
        <w:rPr>
          <w:sz w:val="28"/>
          <w:szCs w:val="28"/>
          <w:shd w:val="clear" w:color="auto" w:fill="FFFFFF"/>
        </w:rPr>
      </w:pPr>
      <w:r w:rsidRPr="003C3DBF">
        <w:rPr>
          <w:rFonts w:ascii="Times New Roman" w:hAnsi="Times New Roman" w:cs="Times New Roman"/>
          <w:sz w:val="28"/>
          <w:szCs w:val="28"/>
          <w:shd w:val="clear" w:color="auto" w:fill="FFFFFF"/>
        </w:rPr>
        <w:t>Организуя</w:t>
      </w:r>
      <w:r w:rsidR="003877DE">
        <w:rPr>
          <w:rFonts w:ascii="Times New Roman" w:hAnsi="Times New Roman" w:cs="Times New Roman"/>
          <w:sz w:val="28"/>
          <w:szCs w:val="28"/>
          <w:shd w:val="clear" w:color="auto" w:fill="FFFFFF"/>
        </w:rPr>
        <w:t xml:space="preserve"> </w:t>
      </w:r>
      <w:hyperlink r:id="rId29" w:history="1">
        <w:r w:rsidRPr="003C3DBF">
          <w:rPr>
            <w:rStyle w:val="af4"/>
            <w:rFonts w:ascii="Times New Roman" w:hAnsi="Times New Roman" w:cs="Times New Roman"/>
            <w:color w:val="auto"/>
            <w:sz w:val="28"/>
            <w:szCs w:val="28"/>
            <w:u w:val="none"/>
            <w:shd w:val="clear" w:color="auto" w:fill="FFFFFF"/>
          </w:rPr>
          <w:t>вывоз твердых бытовых отходов</w:t>
        </w:r>
      </w:hyperlink>
      <w:r w:rsidRPr="003C3DBF">
        <w:rPr>
          <w:sz w:val="28"/>
          <w:szCs w:val="28"/>
        </w:rPr>
        <w:t>,</w:t>
      </w:r>
      <w:r w:rsidR="003877DE">
        <w:rPr>
          <w:sz w:val="28"/>
          <w:szCs w:val="28"/>
        </w:rPr>
        <w:t xml:space="preserve"> </w:t>
      </w:r>
      <w:r w:rsidRPr="003C3DBF">
        <w:rPr>
          <w:rFonts w:ascii="Times New Roman" w:hAnsi="Times New Roman" w:cs="Times New Roman"/>
          <w:sz w:val="28"/>
          <w:szCs w:val="28"/>
          <w:shd w:val="clear" w:color="auto" w:fill="FFFFFF"/>
        </w:rPr>
        <w:t>не всегда учитывается необходимость минимизации прогона автотранспорта, который сам является интенсивным источником загрязнения атмосферы. Поэтому проблема создания</w:t>
      </w:r>
      <w:r w:rsidR="003877DE">
        <w:rPr>
          <w:rFonts w:ascii="Times New Roman" w:hAnsi="Times New Roman" w:cs="Times New Roman"/>
          <w:sz w:val="28"/>
          <w:szCs w:val="28"/>
          <w:shd w:val="clear" w:color="auto" w:fill="FFFFFF"/>
        </w:rPr>
        <w:t xml:space="preserve"> </w:t>
      </w:r>
      <w:r w:rsidRPr="003C3DBF">
        <w:rPr>
          <w:rStyle w:val="af3"/>
          <w:rFonts w:ascii="Times New Roman" w:hAnsi="Times New Roman" w:cs="Times New Roman"/>
          <w:b w:val="0"/>
          <w:sz w:val="28"/>
          <w:szCs w:val="28"/>
          <w:shd w:val="clear" w:color="auto" w:fill="FFFFFF"/>
        </w:rPr>
        <w:t>мусороперегрузочных станций</w:t>
      </w:r>
      <w:r w:rsidR="003877DE">
        <w:rPr>
          <w:rStyle w:val="af3"/>
          <w:rFonts w:ascii="Times New Roman" w:hAnsi="Times New Roman" w:cs="Times New Roman"/>
          <w:b w:val="0"/>
          <w:sz w:val="28"/>
          <w:szCs w:val="28"/>
          <w:shd w:val="clear" w:color="auto" w:fill="FFFFFF"/>
        </w:rPr>
        <w:t xml:space="preserve"> </w:t>
      </w:r>
      <w:r w:rsidRPr="003C3DBF">
        <w:rPr>
          <w:rFonts w:ascii="Times New Roman" w:hAnsi="Times New Roman" w:cs="Times New Roman"/>
          <w:sz w:val="28"/>
          <w:szCs w:val="28"/>
          <w:shd w:val="clear" w:color="auto" w:fill="FFFFFF"/>
        </w:rPr>
        <w:t>и использования высоко</w:t>
      </w:r>
      <w:r w:rsidR="00E3706C">
        <w:rPr>
          <w:rFonts w:ascii="Times New Roman" w:hAnsi="Times New Roman" w:cs="Times New Roman"/>
          <w:sz w:val="28"/>
          <w:szCs w:val="28"/>
          <w:shd w:val="clear" w:color="auto" w:fill="FFFFFF"/>
        </w:rPr>
        <w:t xml:space="preserve"> </w:t>
      </w:r>
      <w:r w:rsidRPr="003C3DBF">
        <w:rPr>
          <w:rFonts w:ascii="Times New Roman" w:hAnsi="Times New Roman" w:cs="Times New Roman"/>
          <w:sz w:val="28"/>
          <w:szCs w:val="28"/>
          <w:shd w:val="clear" w:color="auto" w:fill="FFFFFF"/>
        </w:rPr>
        <w:t>нагруженных</w:t>
      </w:r>
      <w:r w:rsidR="00E3706C">
        <w:rPr>
          <w:rFonts w:ascii="Times New Roman" w:hAnsi="Times New Roman" w:cs="Times New Roman"/>
          <w:sz w:val="28"/>
          <w:szCs w:val="28"/>
          <w:shd w:val="clear" w:color="auto" w:fill="FFFFFF"/>
        </w:rPr>
        <w:t xml:space="preserve"> </w:t>
      </w:r>
      <w:hyperlink r:id="rId30" w:history="1">
        <w:r w:rsidRPr="003C3DBF">
          <w:rPr>
            <w:rStyle w:val="af4"/>
            <w:rFonts w:ascii="Times New Roman" w:hAnsi="Times New Roman" w:cs="Times New Roman"/>
            <w:color w:val="auto"/>
            <w:sz w:val="28"/>
            <w:szCs w:val="28"/>
            <w:u w:val="none"/>
            <w:shd w:val="clear" w:color="auto" w:fill="FFFFFF"/>
          </w:rPr>
          <w:t>мусоровозов в аренду</w:t>
        </w:r>
      </w:hyperlink>
      <w:r w:rsidR="00E3706C">
        <w:t xml:space="preserve"> </w:t>
      </w:r>
      <w:r w:rsidRPr="003C3DBF">
        <w:rPr>
          <w:rFonts w:ascii="Times New Roman" w:hAnsi="Times New Roman" w:cs="Times New Roman"/>
          <w:sz w:val="28"/>
          <w:szCs w:val="28"/>
          <w:shd w:val="clear" w:color="auto" w:fill="FFFFFF"/>
        </w:rPr>
        <w:t>имеет значение не только с точки зрения экономии горючего, но и с экологической точки зрения.</w:t>
      </w:r>
    </w:p>
    <w:p w:rsidR="00B13877" w:rsidRDefault="00B13877" w:rsidP="00B13877">
      <w:pPr>
        <w:spacing w:after="0" w:line="240" w:lineRule="auto"/>
        <w:ind w:firstLine="709"/>
        <w:jc w:val="both"/>
        <w:rPr>
          <w:sz w:val="28"/>
          <w:szCs w:val="28"/>
          <w:shd w:val="clear" w:color="auto" w:fill="FFFFFF"/>
        </w:rPr>
      </w:pPr>
      <w:r w:rsidRPr="003C3DBF">
        <w:rPr>
          <w:rFonts w:ascii="Times New Roman" w:hAnsi="Times New Roman" w:cs="Times New Roman"/>
          <w:sz w:val="28"/>
          <w:szCs w:val="28"/>
          <w:shd w:val="clear" w:color="auto" w:fill="FFFFFF"/>
        </w:rPr>
        <w:t>Сложившаяся в Свердловской области система</w:t>
      </w:r>
      <w:r w:rsidR="00E3706C">
        <w:rPr>
          <w:rFonts w:ascii="Times New Roman" w:hAnsi="Times New Roman" w:cs="Times New Roman"/>
          <w:sz w:val="28"/>
          <w:szCs w:val="28"/>
          <w:shd w:val="clear" w:color="auto" w:fill="FFFFFF"/>
        </w:rPr>
        <w:t xml:space="preserve"> </w:t>
      </w:r>
      <w:hyperlink r:id="rId31" w:history="1">
        <w:r w:rsidRPr="003C3DBF">
          <w:rPr>
            <w:rStyle w:val="af4"/>
            <w:rFonts w:ascii="Times New Roman" w:hAnsi="Times New Roman" w:cs="Times New Roman"/>
            <w:color w:val="auto"/>
            <w:sz w:val="28"/>
            <w:szCs w:val="28"/>
            <w:u w:val="none"/>
            <w:shd w:val="clear" w:color="auto" w:fill="FFFFFF"/>
          </w:rPr>
          <w:t>утилизации производственных отходов</w:t>
        </w:r>
      </w:hyperlink>
      <w:r w:rsidR="00E3706C">
        <w:t xml:space="preserve"> </w:t>
      </w:r>
      <w:r w:rsidRPr="003C3DBF">
        <w:rPr>
          <w:rFonts w:ascii="Times New Roman" w:hAnsi="Times New Roman" w:cs="Times New Roman"/>
          <w:sz w:val="28"/>
          <w:szCs w:val="28"/>
          <w:shd w:val="clear" w:color="auto" w:fill="FFFFFF"/>
        </w:rPr>
        <w:t>основана на захоронении подавляющего большинства</w:t>
      </w:r>
      <w:r w:rsidR="00E3706C">
        <w:rPr>
          <w:rFonts w:ascii="Times New Roman" w:hAnsi="Times New Roman" w:cs="Times New Roman"/>
          <w:sz w:val="28"/>
          <w:szCs w:val="28"/>
          <w:shd w:val="clear" w:color="auto" w:fill="FFFFFF"/>
        </w:rPr>
        <w:t xml:space="preserve"> </w:t>
      </w:r>
      <w:r w:rsidRPr="003C3DBF">
        <w:rPr>
          <w:rStyle w:val="af3"/>
          <w:rFonts w:ascii="Times New Roman" w:hAnsi="Times New Roman" w:cs="Times New Roman"/>
          <w:b w:val="0"/>
          <w:sz w:val="28"/>
          <w:szCs w:val="28"/>
          <w:shd w:val="clear" w:color="auto" w:fill="FFFFFF"/>
        </w:rPr>
        <w:t>отходов</w:t>
      </w:r>
      <w:r w:rsidR="00E3706C">
        <w:rPr>
          <w:rStyle w:val="af3"/>
          <w:rFonts w:ascii="Times New Roman" w:hAnsi="Times New Roman" w:cs="Times New Roman"/>
          <w:b w:val="0"/>
          <w:sz w:val="28"/>
          <w:szCs w:val="28"/>
          <w:shd w:val="clear" w:color="auto" w:fill="FFFFFF"/>
        </w:rPr>
        <w:t xml:space="preserve"> </w:t>
      </w:r>
      <w:r w:rsidRPr="003C3DBF">
        <w:rPr>
          <w:rFonts w:ascii="Times New Roman" w:hAnsi="Times New Roman" w:cs="Times New Roman"/>
          <w:sz w:val="28"/>
          <w:szCs w:val="28"/>
          <w:shd w:val="clear" w:color="auto" w:fill="FFFFFF"/>
        </w:rPr>
        <w:t>(около 98%) на полигонах и неорганизованных свалках. Положение усугубляется тем, что из-за отсутствия раздельного </w:t>
      </w:r>
      <w:r w:rsidRPr="003C3DBF">
        <w:rPr>
          <w:rStyle w:val="af3"/>
          <w:rFonts w:ascii="Times New Roman" w:hAnsi="Times New Roman" w:cs="Times New Roman"/>
          <w:b w:val="0"/>
          <w:sz w:val="28"/>
          <w:szCs w:val="28"/>
          <w:shd w:val="clear" w:color="auto" w:fill="FFFFFF"/>
        </w:rPr>
        <w:t>сбора ТБО</w:t>
      </w:r>
      <w:r w:rsidRPr="003C3DBF">
        <w:rPr>
          <w:rFonts w:ascii="Times New Roman" w:hAnsi="Times New Roman" w:cs="Times New Roman"/>
          <w:sz w:val="28"/>
          <w:szCs w:val="28"/>
          <w:shd w:val="clear" w:color="auto" w:fill="FFFFFF"/>
        </w:rPr>
        <w:t> в общий контейнер, а нередко рядом с ним, вместе с бумагой, полимерной, стеклянной и металлической тарой</w:t>
      </w:r>
      <w:r w:rsidRPr="002A21AD">
        <w:rPr>
          <w:rFonts w:ascii="Times New Roman" w:hAnsi="Times New Roman" w:cs="Times New Roman"/>
          <w:sz w:val="28"/>
          <w:szCs w:val="28"/>
          <w:shd w:val="clear" w:color="auto" w:fill="FFFFFF"/>
        </w:rPr>
        <w:t>, </w:t>
      </w:r>
      <w:r w:rsidRPr="002A21AD">
        <w:rPr>
          <w:rStyle w:val="af3"/>
          <w:rFonts w:ascii="Times New Roman" w:hAnsi="Times New Roman" w:cs="Times New Roman"/>
          <w:b w:val="0"/>
          <w:sz w:val="28"/>
          <w:szCs w:val="28"/>
          <w:shd w:val="clear" w:color="auto" w:fill="FFFFFF"/>
        </w:rPr>
        <w:t>пищевыми отходами</w:t>
      </w:r>
      <w:r w:rsidRPr="002A21AD">
        <w:rPr>
          <w:rFonts w:ascii="Times New Roman" w:hAnsi="Times New Roman" w:cs="Times New Roman"/>
          <w:sz w:val="28"/>
          <w:szCs w:val="28"/>
          <w:shd w:val="clear" w:color="auto" w:fill="FFFFFF"/>
        </w:rPr>
        <w:t> выбрасываются лекарства с просроченным сроком годности, разбитые ртутьсодержащие термометры и люминесцентные лампы, тара с остатками ядохимикатов, лаков, красок и т.д. Все это под видом малоопасных </w:t>
      </w:r>
      <w:r w:rsidRPr="002A21AD">
        <w:rPr>
          <w:rStyle w:val="af3"/>
          <w:rFonts w:ascii="Times New Roman" w:hAnsi="Times New Roman" w:cs="Times New Roman"/>
          <w:b w:val="0"/>
          <w:sz w:val="28"/>
          <w:szCs w:val="28"/>
          <w:shd w:val="clear" w:color="auto" w:fill="FFFFFF"/>
        </w:rPr>
        <w:t>ТБО</w:t>
      </w:r>
      <w:r w:rsidRPr="002A21AD">
        <w:rPr>
          <w:rFonts w:ascii="Times New Roman" w:hAnsi="Times New Roman" w:cs="Times New Roman"/>
          <w:sz w:val="28"/>
          <w:szCs w:val="28"/>
          <w:shd w:val="clear" w:color="auto" w:fill="FFFFFF"/>
        </w:rPr>
        <w:t> вывозится на свалки, которые чаще всего устраивают в выработанных карьерах, оврагах, заболоченных местах вблизи населенных пунктов, что недопустимо с эколого-гигиенических позиций. Нередко их называют полигонами, однако они не отвечают требованиям, предъявляемым к сооружениям по захоронению </w:t>
      </w:r>
      <w:r w:rsidRPr="002A21AD">
        <w:rPr>
          <w:rStyle w:val="af3"/>
          <w:rFonts w:ascii="Times New Roman" w:hAnsi="Times New Roman" w:cs="Times New Roman"/>
          <w:b w:val="0"/>
          <w:sz w:val="28"/>
          <w:szCs w:val="28"/>
          <w:shd w:val="clear" w:color="auto" w:fill="FFFFFF"/>
        </w:rPr>
        <w:t>отходов</w:t>
      </w:r>
      <w:r w:rsidRPr="002A21AD">
        <w:rPr>
          <w:rFonts w:ascii="Times New Roman" w:hAnsi="Times New Roman" w:cs="Times New Roman"/>
          <w:sz w:val="28"/>
          <w:szCs w:val="28"/>
          <w:shd w:val="clear" w:color="auto" w:fill="FFFFFF"/>
        </w:rPr>
        <w:t>, не имеют гидроизолирующего (бетонного, глиняного или другого) основания, препятствующего распространению токсичных загрязнений по водоносным горизонтам.</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В результате сточные воды (</w:t>
      </w:r>
      <w:r w:rsidRPr="002A21AD">
        <w:rPr>
          <w:rStyle w:val="af3"/>
          <w:rFonts w:ascii="Times New Roman" w:hAnsi="Times New Roman" w:cs="Times New Roman"/>
          <w:b w:val="0"/>
          <w:sz w:val="28"/>
          <w:szCs w:val="28"/>
          <w:shd w:val="clear" w:color="auto" w:fill="FFFFFF"/>
        </w:rPr>
        <w:t>фильтрат</w:t>
      </w:r>
      <w:r w:rsidRPr="002A21AD">
        <w:rPr>
          <w:rFonts w:ascii="Times New Roman" w:hAnsi="Times New Roman" w:cs="Times New Roman"/>
          <w:sz w:val="28"/>
          <w:szCs w:val="28"/>
          <w:shd w:val="clear" w:color="auto" w:fill="FFFFFF"/>
        </w:rPr>
        <w:t>), которые вытекают из тела полигона в результате воздействия природных осадков и процессов в </w:t>
      </w:r>
      <w:r w:rsidRPr="002A21AD">
        <w:rPr>
          <w:rStyle w:val="af3"/>
          <w:rFonts w:ascii="Times New Roman" w:hAnsi="Times New Roman" w:cs="Times New Roman"/>
          <w:b w:val="0"/>
          <w:sz w:val="28"/>
          <w:szCs w:val="28"/>
          <w:shd w:val="clear" w:color="auto" w:fill="FFFFFF"/>
        </w:rPr>
        <w:t>ТБО</w:t>
      </w:r>
      <w:r w:rsidRPr="002A21AD">
        <w:rPr>
          <w:rFonts w:ascii="Times New Roman" w:hAnsi="Times New Roman" w:cs="Times New Roman"/>
          <w:sz w:val="28"/>
          <w:szCs w:val="28"/>
          <w:shd w:val="clear" w:color="auto" w:fill="FFFFFF"/>
        </w:rPr>
        <w:t xml:space="preserve">, содержат в большом объеме крайне токсичные органические и неорганические загрязнения. В результате распространения загрязнений по воде и воздуху у жителей, проживающих вблизи со свалками, отмечается повышенная заболеваемость и смертность, рождение детей с уродствами. Наши свалки - это мины не только замедленного действия, </w:t>
      </w:r>
      <w:r>
        <w:rPr>
          <w:sz w:val="28"/>
          <w:szCs w:val="28"/>
          <w:shd w:val="clear" w:color="auto" w:fill="FFFFFF"/>
        </w:rPr>
        <w:t>в</w:t>
      </w:r>
      <w:r w:rsidRPr="002A21AD">
        <w:rPr>
          <w:rFonts w:ascii="Times New Roman" w:hAnsi="Times New Roman" w:cs="Times New Roman"/>
          <w:sz w:val="28"/>
          <w:szCs w:val="28"/>
          <w:shd w:val="clear" w:color="auto" w:fill="FFFFFF"/>
        </w:rPr>
        <w:t xml:space="preserve"> большей степени будут воздействовать на будущие поколения.</w:t>
      </w:r>
    </w:p>
    <w:p w:rsidR="00B13877" w:rsidRPr="002A21AD" w:rsidRDefault="00B13877" w:rsidP="00B13877">
      <w:pPr>
        <w:spacing w:after="0" w:line="240" w:lineRule="auto"/>
        <w:ind w:firstLine="709"/>
        <w:jc w:val="both"/>
        <w:rPr>
          <w:rFonts w:ascii="Times New Roman" w:hAnsi="Times New Roman" w:cs="Times New Roman"/>
          <w:sz w:val="28"/>
          <w:szCs w:val="28"/>
          <w:shd w:val="clear" w:color="auto" w:fill="FFFFFF"/>
        </w:rPr>
      </w:pPr>
      <w:r w:rsidRPr="002A21AD">
        <w:rPr>
          <w:rFonts w:ascii="Times New Roman" w:hAnsi="Times New Roman" w:cs="Times New Roman"/>
          <w:sz w:val="28"/>
          <w:szCs w:val="28"/>
          <w:shd w:val="clear" w:color="auto" w:fill="FFFFFF"/>
        </w:rPr>
        <w:t>Из-за нехватки территорий организованные свалки все дальше удаляются от городов. Чтобы далеко не везти, </w:t>
      </w:r>
      <w:r w:rsidRPr="002A21AD">
        <w:rPr>
          <w:rStyle w:val="af3"/>
          <w:rFonts w:ascii="Times New Roman" w:hAnsi="Times New Roman" w:cs="Times New Roman"/>
          <w:b w:val="0"/>
          <w:sz w:val="28"/>
          <w:szCs w:val="28"/>
          <w:shd w:val="clear" w:color="auto" w:fill="FFFFFF"/>
        </w:rPr>
        <w:t>отходы</w:t>
      </w:r>
      <w:r w:rsidRPr="002A21AD">
        <w:rPr>
          <w:rFonts w:ascii="Times New Roman" w:hAnsi="Times New Roman" w:cs="Times New Roman"/>
          <w:sz w:val="28"/>
          <w:szCs w:val="28"/>
          <w:shd w:val="clear" w:color="auto" w:fill="FFFFFF"/>
        </w:rPr>
        <w:t xml:space="preserve"> выбрасываются в не предназначенные для этих целей места. Огромное число несанкционированных свалок раскинулось в несчетном количестве вдоль автомобильных и железных дорог, в местах отдыха и купания, вокруг дачных и садовых товариществ. Контроль за ними практически отсутствует, не разработаны принципы и условия, препятствующие их образованию. </w:t>
      </w:r>
    </w:p>
    <w:p w:rsidR="00B13877" w:rsidRPr="002A21AD" w:rsidRDefault="00B13877" w:rsidP="00B13877">
      <w:pPr>
        <w:pStyle w:val="af7"/>
        <w:ind w:firstLine="709"/>
        <w:rPr>
          <w:szCs w:val="28"/>
        </w:rPr>
      </w:pPr>
      <w:r w:rsidRPr="002A21AD">
        <w:rPr>
          <w:szCs w:val="28"/>
        </w:rPr>
        <w:t>На данный момент разработан проект «Строительство полигона ТБО в п. Сосьва».</w:t>
      </w:r>
    </w:p>
    <w:p w:rsidR="00B13877" w:rsidRPr="002A21AD" w:rsidRDefault="00B13877" w:rsidP="00B13877">
      <w:pPr>
        <w:pStyle w:val="af7"/>
        <w:ind w:firstLine="709"/>
        <w:rPr>
          <w:szCs w:val="28"/>
        </w:rPr>
      </w:pPr>
      <w:r w:rsidRPr="002A21AD">
        <w:rPr>
          <w:szCs w:val="28"/>
        </w:rPr>
        <w:t>Цель проекта: предотвращение или смягчение воздействия этой деятельности на окружающую среду и связанных с ней социальных, экономических и иных последствий. Полигон предусмотрен для строительства свалки бытовых отходов 4-5 класса опасности.</w:t>
      </w:r>
    </w:p>
    <w:p w:rsidR="00B13877" w:rsidRPr="002A21AD" w:rsidRDefault="00B13877" w:rsidP="00B13877">
      <w:pPr>
        <w:pStyle w:val="af7"/>
        <w:ind w:firstLine="709"/>
        <w:rPr>
          <w:szCs w:val="28"/>
        </w:rPr>
      </w:pPr>
      <w:r w:rsidRPr="002A21AD">
        <w:rPr>
          <w:szCs w:val="28"/>
        </w:rPr>
        <w:t>Разработчик: ООО «Спектр-Проект» г. Тюмень.</w:t>
      </w:r>
    </w:p>
    <w:p w:rsidR="00B13877" w:rsidRPr="002A21AD" w:rsidRDefault="00B13877" w:rsidP="00B13877">
      <w:pPr>
        <w:pStyle w:val="af7"/>
        <w:ind w:firstLine="709"/>
        <w:rPr>
          <w:szCs w:val="28"/>
        </w:rPr>
      </w:pPr>
      <w:r w:rsidRPr="002A21AD">
        <w:rPr>
          <w:szCs w:val="28"/>
        </w:rPr>
        <w:lastRenderedPageBreak/>
        <w:t>Местоположение: Сосьвинский городской округ, Свердловская область, Серовский район, квартал 305 (выделы 18, 19, 22, 23) Сосьвинского участка Сосьвинского участкового лесничества Сотринского лесничества.</w:t>
      </w:r>
    </w:p>
    <w:p w:rsidR="00B13877" w:rsidRPr="002A21AD" w:rsidRDefault="00B13877" w:rsidP="00B13877">
      <w:pPr>
        <w:pStyle w:val="afe"/>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Полигон твердых бытовых отходов предназначен для приема и захоронения отходов, обра</w:t>
      </w:r>
      <w:r w:rsidRPr="002A21AD">
        <w:rPr>
          <w:rFonts w:ascii="Times New Roman" w:hAnsi="Times New Roman" w:cs="Times New Roman"/>
          <w:snapToGrid w:val="0"/>
          <w:kern w:val="28"/>
          <w:sz w:val="28"/>
          <w:szCs w:val="28"/>
        </w:rPr>
        <w:softHyphen/>
        <w:t>зующихся в результате жизнедеятельности населения, а также твердых бытовых отходов, обра</w:t>
      </w:r>
      <w:r w:rsidRPr="002A21AD">
        <w:rPr>
          <w:rFonts w:ascii="Times New Roman" w:hAnsi="Times New Roman" w:cs="Times New Roman"/>
          <w:snapToGrid w:val="0"/>
          <w:kern w:val="28"/>
          <w:sz w:val="28"/>
          <w:szCs w:val="28"/>
        </w:rPr>
        <w:softHyphen/>
        <w:t>зующихся от промышленных предприятий районов. Строительство Полигона коммунальных отходов предполагает сбор отходов со всех населенных пунктов СГО.</w:t>
      </w:r>
    </w:p>
    <w:p w:rsidR="00B13877" w:rsidRPr="002A21AD" w:rsidRDefault="00B13877" w:rsidP="00B13877">
      <w:pPr>
        <w:pStyle w:val="afe"/>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Согласно намечаемой деятельности по эксплуатации проектируемого полигона прием про</w:t>
      </w:r>
      <w:r w:rsidRPr="002A21AD">
        <w:rPr>
          <w:rFonts w:ascii="Times New Roman" w:hAnsi="Times New Roman" w:cs="Times New Roman"/>
          <w:snapToGrid w:val="0"/>
          <w:kern w:val="28"/>
          <w:sz w:val="28"/>
          <w:szCs w:val="28"/>
        </w:rPr>
        <w:softHyphen/>
        <w:t>мышленных отходов I – III класса не планируется.</w:t>
      </w:r>
    </w:p>
    <w:p w:rsidR="00B13877" w:rsidRPr="002A21AD" w:rsidRDefault="00B13877" w:rsidP="00B13877">
      <w:pPr>
        <w:pStyle w:val="afe"/>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Для исключения раздувания отходов, по периметру площадки полигона устраивается временное ограждение.</w:t>
      </w:r>
    </w:p>
    <w:p w:rsidR="00B13877" w:rsidRPr="002A21AD" w:rsidRDefault="00B13877" w:rsidP="00B13877">
      <w:pPr>
        <w:pStyle w:val="afe"/>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Элементами полигона являются: участок складирования ТБО, административно-хозяйственная зона и подъездная дорога.</w:t>
      </w:r>
    </w:p>
    <w:p w:rsidR="00B13877" w:rsidRPr="002A21AD" w:rsidRDefault="00B13877" w:rsidP="00B13877">
      <w:pPr>
        <w:pStyle w:val="afe"/>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На полигоне  размещены следующие объекты:</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участок складирования ТБО;</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кавальер минерального грунта;</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кавальер растительного грунта;</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площадка для приема крупногабаритных отходов;</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площадка для приема ТБО с личных автомашин;</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производственно-бытовое здание (РУ=10кВт.);</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пожарных щит;</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уборная;</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навес для стоянки и ремонта машин и механизмов;</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закрытая стоянка для спецтехники;</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площадка для хранения железобетонных плит для устройства временной дороги;</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ванна для обмыва колес машин;</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шлагбаум;</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весы автомобильные электронные модернизированные «ВА-40М»;</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комплектная трансформаторная подстанция мощностью 160 кВт;</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наблюдательная скважина;</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пожарный резервуар емк. 60 м³ – 2шт.;</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площадка для хранения жидкости для дезинфекции колес;</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пруд-испаритель дождевых и талых вод;</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стоянка для автомобилей.</w:t>
      </w:r>
    </w:p>
    <w:p w:rsidR="00B13877" w:rsidRPr="002A21AD" w:rsidRDefault="00B13877" w:rsidP="00B13877">
      <w:pPr>
        <w:pStyle w:val="afe"/>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Срок эксплуатации полигона 25 лет.</w:t>
      </w:r>
    </w:p>
    <w:p w:rsidR="00B13877" w:rsidRPr="002A21AD" w:rsidRDefault="00B13877" w:rsidP="00B13877">
      <w:pPr>
        <w:pStyle w:val="afe"/>
        <w:spacing w:after="0" w:line="240" w:lineRule="auto"/>
        <w:ind w:left="0" w:firstLine="709"/>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w:t>
      </w:r>
      <w:r w:rsidRPr="002A21AD">
        <w:rPr>
          <w:rFonts w:ascii="Times New Roman" w:hAnsi="Times New Roman" w:cs="Times New Roman"/>
          <w:i/>
          <w:color w:val="000000"/>
          <w:sz w:val="28"/>
          <w:szCs w:val="28"/>
        </w:rPr>
        <w:t>санитарно-защитная зона (СЗЗ)</w:t>
      </w:r>
      <w:r w:rsidRPr="002A21AD">
        <w:rPr>
          <w:rFonts w:ascii="Times New Roman" w:hAnsi="Times New Roman" w:cs="Times New Roman"/>
          <w:color w:val="000000"/>
          <w:sz w:val="28"/>
          <w:szCs w:val="28"/>
        </w:rPr>
        <w:t>, размер которой обеспечивает уменьшение воздействия загрязнения на атмо</w:t>
      </w:r>
      <w:r w:rsidRPr="002A21AD">
        <w:rPr>
          <w:rFonts w:ascii="Times New Roman" w:hAnsi="Times New Roman" w:cs="Times New Roman"/>
          <w:color w:val="000000"/>
          <w:sz w:val="28"/>
          <w:szCs w:val="28"/>
        </w:rPr>
        <w:softHyphen/>
        <w:t>сферный воздух до значений, установленных гигиеническими нормативами.</w:t>
      </w:r>
    </w:p>
    <w:p w:rsidR="00B13877" w:rsidRPr="002A21AD" w:rsidRDefault="00B13877" w:rsidP="00B13877">
      <w:pPr>
        <w:pStyle w:val="afe"/>
        <w:spacing w:after="0" w:line="240" w:lineRule="auto"/>
        <w:ind w:left="0" w:firstLine="709"/>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Согласно требований СП 2.1.7.1038-01 для полигона ТБО санитарно-защитная зона устанавливается в размере 500 м.</w:t>
      </w:r>
    </w:p>
    <w:p w:rsidR="00B13877" w:rsidRPr="002A21AD" w:rsidRDefault="00B13877" w:rsidP="00B13877">
      <w:pPr>
        <w:pStyle w:val="afe"/>
        <w:spacing w:after="0" w:line="240" w:lineRule="auto"/>
        <w:ind w:left="0" w:firstLine="709"/>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lastRenderedPageBreak/>
        <w:t>Помимо негативного воздействия на окружающую среду, намечаемая деятельность создаст ряд выгод для территории:</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будут созданы новые рабочие места;</w:t>
      </w:r>
    </w:p>
    <w:p w:rsidR="00B13877" w:rsidRPr="002A21AD"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привлечение предприятий региона и местных организаций для строительства, а также в качестве поставщиков и подрядчиков;</w:t>
      </w:r>
    </w:p>
    <w:p w:rsidR="00B13877" w:rsidRPr="00B13877" w:rsidRDefault="00B13877" w:rsidP="00F44E97">
      <w:pPr>
        <w:pStyle w:val="a5"/>
        <w:widowControl w:val="0"/>
        <w:numPr>
          <w:ilvl w:val="0"/>
          <w:numId w:val="21"/>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B13877">
        <w:rPr>
          <w:rFonts w:ascii="Times New Roman" w:hAnsi="Times New Roman" w:cs="Times New Roman"/>
          <w:color w:val="000000"/>
          <w:sz w:val="28"/>
          <w:szCs w:val="28"/>
        </w:rPr>
        <w:t>отпадет надобность в эксплуатации несанкционир</w:t>
      </w:r>
      <w:r w:rsidRPr="00B13877">
        <w:rPr>
          <w:color w:val="000000"/>
          <w:sz w:val="28"/>
          <w:szCs w:val="28"/>
        </w:rPr>
        <w:t>ованных свалок, не соответствую</w:t>
      </w:r>
      <w:r w:rsidRPr="00B13877">
        <w:rPr>
          <w:rFonts w:ascii="Times New Roman" w:hAnsi="Times New Roman" w:cs="Times New Roman"/>
          <w:color w:val="000000"/>
          <w:sz w:val="28"/>
          <w:szCs w:val="28"/>
        </w:rPr>
        <w:t>щей санитарно-гигиеническим требованиям и являющейся источником негативного воздействия на окружающую среду.</w:t>
      </w:r>
    </w:p>
    <w:p w:rsidR="00B13877" w:rsidRPr="00B13877" w:rsidRDefault="00B13877" w:rsidP="00B13877">
      <w:pPr>
        <w:pStyle w:val="afe"/>
        <w:spacing w:after="0" w:line="240" w:lineRule="auto"/>
        <w:ind w:left="0" w:firstLine="709"/>
        <w:jc w:val="both"/>
        <w:rPr>
          <w:rFonts w:ascii="Times New Roman" w:hAnsi="Times New Roman" w:cs="Times New Roman"/>
          <w:color w:val="000000"/>
          <w:sz w:val="28"/>
          <w:szCs w:val="28"/>
        </w:rPr>
      </w:pPr>
      <w:r w:rsidRPr="00B13877">
        <w:rPr>
          <w:rFonts w:ascii="Times New Roman" w:hAnsi="Times New Roman" w:cs="Times New Roman"/>
          <w:color w:val="000000"/>
          <w:sz w:val="28"/>
          <w:szCs w:val="28"/>
        </w:rPr>
        <w:t>В целом строительство полигона ТБО положительно повлияет на социальную среду Сосьвинского городского округа.</w:t>
      </w:r>
    </w:p>
    <w:p w:rsidR="00B13877" w:rsidRPr="000E46AF" w:rsidRDefault="00B13877" w:rsidP="00B13877">
      <w:pPr>
        <w:spacing w:after="0" w:line="240" w:lineRule="auto"/>
        <w:ind w:firstLine="709"/>
        <w:jc w:val="both"/>
        <w:rPr>
          <w:sz w:val="28"/>
          <w:szCs w:val="28"/>
          <w:shd w:val="clear" w:color="auto" w:fill="FFFFFF"/>
        </w:rPr>
      </w:pPr>
      <w:r w:rsidRPr="003C3DBF">
        <w:rPr>
          <w:rFonts w:ascii="Times New Roman" w:hAnsi="Times New Roman" w:cs="Times New Roman"/>
          <w:sz w:val="28"/>
          <w:szCs w:val="28"/>
          <w:shd w:val="clear" w:color="auto" w:fill="FFFFFF"/>
        </w:rPr>
        <w:t>Дальнейшая работа с целью снижения экологической опасности </w:t>
      </w:r>
      <w:r w:rsidRPr="000E46AF">
        <w:rPr>
          <w:rStyle w:val="af3"/>
          <w:rFonts w:ascii="Times New Roman" w:hAnsi="Times New Roman" w:cs="Times New Roman"/>
          <w:b w:val="0"/>
          <w:sz w:val="28"/>
          <w:szCs w:val="28"/>
          <w:shd w:val="clear" w:color="auto" w:fill="FFFFFF"/>
        </w:rPr>
        <w:t>обращения сТБО</w:t>
      </w:r>
      <w:r w:rsidRPr="000E46AF">
        <w:rPr>
          <w:rFonts w:ascii="Times New Roman" w:hAnsi="Times New Roman" w:cs="Times New Roman"/>
          <w:sz w:val="28"/>
          <w:szCs w:val="28"/>
          <w:shd w:val="clear" w:color="auto" w:fill="FFFFFF"/>
        </w:rPr>
        <w:t> должна проводиться в следующих направлениях:</w:t>
      </w:r>
    </w:p>
    <w:p w:rsidR="00B13877" w:rsidRDefault="00B13877" w:rsidP="00B13877">
      <w:pPr>
        <w:spacing w:after="0" w:line="240" w:lineRule="auto"/>
        <w:ind w:firstLine="709"/>
        <w:jc w:val="both"/>
        <w:rPr>
          <w:sz w:val="28"/>
          <w:szCs w:val="28"/>
          <w:shd w:val="clear" w:color="auto" w:fill="FFFFFF"/>
        </w:rPr>
      </w:pPr>
      <w:r w:rsidRPr="003C3DBF">
        <w:rPr>
          <w:rFonts w:ascii="Times New Roman" w:hAnsi="Times New Roman" w:cs="Times New Roman"/>
          <w:sz w:val="28"/>
          <w:szCs w:val="28"/>
          <w:shd w:val="clear" w:color="auto" w:fill="FFFFFF"/>
        </w:rPr>
        <w:t>1. Провести на территории</w:t>
      </w:r>
      <w:r w:rsidRPr="002A21AD">
        <w:rPr>
          <w:rFonts w:ascii="Times New Roman" w:hAnsi="Times New Roman" w:cs="Times New Roman"/>
          <w:sz w:val="28"/>
          <w:szCs w:val="28"/>
          <w:shd w:val="clear" w:color="auto" w:fill="FFFFFF"/>
        </w:rPr>
        <w:t xml:space="preserve"> Сосьвинского городского округа инвентаризацию образующихся, перерабатываемых и захораниваемых</w:t>
      </w:r>
      <w:r w:rsidR="00E3706C">
        <w:rPr>
          <w:rFonts w:ascii="Times New Roman" w:hAnsi="Times New Roman" w:cs="Times New Roman"/>
          <w:sz w:val="28"/>
          <w:szCs w:val="28"/>
          <w:shd w:val="clear" w:color="auto" w:fill="FFFFFF"/>
        </w:rPr>
        <w:t xml:space="preserve"> </w:t>
      </w:r>
      <w:r w:rsidRPr="002A21AD">
        <w:rPr>
          <w:rStyle w:val="af3"/>
          <w:rFonts w:ascii="Times New Roman" w:hAnsi="Times New Roman" w:cs="Times New Roman"/>
          <w:b w:val="0"/>
          <w:sz w:val="28"/>
          <w:szCs w:val="28"/>
          <w:shd w:val="clear" w:color="auto" w:fill="FFFFFF"/>
        </w:rPr>
        <w:t>отходов производства и потребления</w:t>
      </w:r>
      <w:r w:rsidRPr="002A21AD">
        <w:rPr>
          <w:rFonts w:ascii="Times New Roman" w:hAnsi="Times New Roman" w:cs="Times New Roman"/>
          <w:sz w:val="28"/>
          <w:szCs w:val="28"/>
          <w:shd w:val="clear" w:color="auto" w:fill="FFFFFF"/>
        </w:rPr>
        <w:t>.</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2. Провести инвентаризацию мест бывших захоронений </w:t>
      </w:r>
      <w:r w:rsidRPr="002A21AD">
        <w:rPr>
          <w:rStyle w:val="af3"/>
          <w:rFonts w:ascii="Times New Roman" w:hAnsi="Times New Roman" w:cs="Times New Roman"/>
          <w:b w:val="0"/>
          <w:sz w:val="28"/>
          <w:szCs w:val="28"/>
          <w:shd w:val="clear" w:color="auto" w:fill="FFFFFF"/>
        </w:rPr>
        <w:t>отходов</w:t>
      </w:r>
      <w:r w:rsidRPr="002A21AD">
        <w:rPr>
          <w:rFonts w:ascii="Times New Roman" w:hAnsi="Times New Roman" w:cs="Times New Roman"/>
          <w:sz w:val="28"/>
          <w:szCs w:val="28"/>
          <w:shd w:val="clear" w:color="auto" w:fill="FFFFFF"/>
        </w:rPr>
        <w:t> с целью выявления влияния этих мест на окружающую среду и здоровье человека.</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3. Разработать проект «Строительство полигона ТБО в п</w:t>
      </w:r>
      <w:r>
        <w:rPr>
          <w:sz w:val="28"/>
          <w:szCs w:val="28"/>
          <w:shd w:val="clear" w:color="auto" w:fill="FFFFFF"/>
        </w:rPr>
        <w:t>.</w:t>
      </w:r>
      <w:r w:rsidRPr="002A21AD">
        <w:rPr>
          <w:rFonts w:ascii="Times New Roman" w:hAnsi="Times New Roman" w:cs="Times New Roman"/>
          <w:sz w:val="28"/>
          <w:szCs w:val="28"/>
          <w:shd w:val="clear" w:color="auto" w:fill="FFFFFF"/>
        </w:rPr>
        <w:t>г</w:t>
      </w:r>
      <w:r>
        <w:rPr>
          <w:sz w:val="28"/>
          <w:szCs w:val="28"/>
          <w:shd w:val="clear" w:color="auto" w:fill="FFFFFF"/>
        </w:rPr>
        <w:t>.</w:t>
      </w:r>
      <w:r w:rsidRPr="002A21AD">
        <w:rPr>
          <w:rFonts w:ascii="Times New Roman" w:hAnsi="Times New Roman" w:cs="Times New Roman"/>
          <w:sz w:val="28"/>
          <w:szCs w:val="28"/>
          <w:shd w:val="clear" w:color="auto" w:fill="FFFFFF"/>
        </w:rPr>
        <w:t>т</w:t>
      </w:r>
      <w:r>
        <w:rPr>
          <w:sz w:val="28"/>
          <w:szCs w:val="28"/>
          <w:shd w:val="clear" w:color="auto" w:fill="FFFFFF"/>
        </w:rPr>
        <w:t>.</w:t>
      </w:r>
      <w:r w:rsidRPr="002A21AD">
        <w:rPr>
          <w:rFonts w:ascii="Times New Roman" w:hAnsi="Times New Roman" w:cs="Times New Roman"/>
          <w:sz w:val="28"/>
          <w:szCs w:val="28"/>
          <w:shd w:val="clear" w:color="auto" w:fill="FFFFFF"/>
        </w:rPr>
        <w:t xml:space="preserve"> Сосьва»</w:t>
      </w:r>
    </w:p>
    <w:p w:rsidR="00B13877" w:rsidRPr="002A21AD" w:rsidRDefault="00B13877" w:rsidP="00B13877">
      <w:pPr>
        <w:spacing w:after="0" w:line="240" w:lineRule="auto"/>
        <w:ind w:firstLine="709"/>
        <w:jc w:val="both"/>
        <w:rPr>
          <w:rFonts w:ascii="Times New Roman" w:hAnsi="Times New Roman" w:cs="Times New Roman"/>
          <w:sz w:val="28"/>
          <w:szCs w:val="28"/>
          <w:shd w:val="clear" w:color="auto" w:fill="FFFFFF"/>
        </w:rPr>
      </w:pPr>
      <w:r w:rsidRPr="002A21AD">
        <w:rPr>
          <w:rFonts w:ascii="Times New Roman" w:hAnsi="Times New Roman" w:cs="Times New Roman"/>
          <w:sz w:val="28"/>
          <w:szCs w:val="28"/>
          <w:shd w:val="clear" w:color="auto" w:fill="FFFFFF"/>
        </w:rPr>
        <w:t>4. Пройти государственную экологическую экспертизу проекта.</w:t>
      </w:r>
    </w:p>
    <w:p w:rsidR="00B13877" w:rsidRDefault="00B13877" w:rsidP="00B13877">
      <w:pPr>
        <w:spacing w:after="0" w:line="240" w:lineRule="auto"/>
        <w:ind w:firstLine="709"/>
        <w:jc w:val="both"/>
        <w:rPr>
          <w:sz w:val="28"/>
          <w:szCs w:val="28"/>
        </w:rPr>
      </w:pPr>
      <w:r w:rsidRPr="002A21AD">
        <w:rPr>
          <w:rFonts w:ascii="Times New Roman" w:hAnsi="Times New Roman" w:cs="Times New Roman"/>
          <w:sz w:val="28"/>
          <w:szCs w:val="28"/>
        </w:rPr>
        <w:t>5. Пройти перевод земель из одной категории в другую.</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6. Внедрить имеющиеся отечественные ресурсосберегающие и экологически безопасные технологии </w:t>
      </w:r>
      <w:r w:rsidRPr="002A21AD">
        <w:rPr>
          <w:rStyle w:val="af3"/>
          <w:rFonts w:ascii="Times New Roman" w:hAnsi="Times New Roman" w:cs="Times New Roman"/>
          <w:b w:val="0"/>
          <w:sz w:val="28"/>
          <w:szCs w:val="28"/>
          <w:shd w:val="clear" w:color="auto" w:fill="FFFFFF"/>
        </w:rPr>
        <w:t>переработки отходов</w:t>
      </w:r>
      <w:r w:rsidRPr="002A21AD">
        <w:rPr>
          <w:rFonts w:ascii="Times New Roman" w:hAnsi="Times New Roman" w:cs="Times New Roman"/>
          <w:sz w:val="28"/>
          <w:szCs w:val="28"/>
          <w:shd w:val="clear" w:color="auto" w:fill="FFFFFF"/>
        </w:rPr>
        <w:t>.</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7. Организовать систему эколого-гигиенического образования руководителей административных территорий, предприятий, организаций по </w:t>
      </w:r>
      <w:r w:rsidRPr="002A21AD">
        <w:rPr>
          <w:rStyle w:val="af3"/>
          <w:rFonts w:ascii="Times New Roman" w:hAnsi="Times New Roman" w:cs="Times New Roman"/>
          <w:b w:val="0"/>
          <w:sz w:val="28"/>
          <w:szCs w:val="28"/>
          <w:shd w:val="clear" w:color="auto" w:fill="FFFFFF"/>
        </w:rPr>
        <w:t>обращению с отходами</w:t>
      </w:r>
      <w:r w:rsidRPr="002A21AD">
        <w:rPr>
          <w:rFonts w:ascii="Times New Roman" w:hAnsi="Times New Roman" w:cs="Times New Roman"/>
          <w:sz w:val="28"/>
          <w:szCs w:val="28"/>
          <w:shd w:val="clear" w:color="auto" w:fill="FFFFFF"/>
        </w:rPr>
        <w:t> производства и потребления.</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8. Организовать систему раздельного сбора </w:t>
      </w:r>
      <w:r w:rsidRPr="002A21AD">
        <w:rPr>
          <w:rStyle w:val="af3"/>
          <w:rFonts w:ascii="Times New Roman" w:hAnsi="Times New Roman" w:cs="Times New Roman"/>
          <w:b w:val="0"/>
          <w:sz w:val="28"/>
          <w:szCs w:val="28"/>
          <w:shd w:val="clear" w:color="auto" w:fill="FFFFFF"/>
        </w:rPr>
        <w:t>отходов производства</w:t>
      </w:r>
      <w:r w:rsidRPr="002A21AD">
        <w:rPr>
          <w:rFonts w:ascii="Times New Roman" w:hAnsi="Times New Roman" w:cs="Times New Roman"/>
          <w:sz w:val="28"/>
          <w:szCs w:val="28"/>
          <w:shd w:val="clear" w:color="auto" w:fill="FFFFFF"/>
        </w:rPr>
        <w:t> и потребления с целью их использования в качестве сырья; систематически проводить разъяснительную работу с населением по раздельному сбору </w:t>
      </w:r>
      <w:r w:rsidRPr="002A21AD">
        <w:rPr>
          <w:rStyle w:val="af3"/>
          <w:rFonts w:ascii="Times New Roman" w:hAnsi="Times New Roman" w:cs="Times New Roman"/>
          <w:b w:val="0"/>
          <w:sz w:val="28"/>
          <w:szCs w:val="28"/>
          <w:shd w:val="clear" w:color="auto" w:fill="FFFFFF"/>
        </w:rPr>
        <w:t>отходов потребления</w:t>
      </w:r>
      <w:r w:rsidRPr="002A21AD">
        <w:rPr>
          <w:rFonts w:ascii="Times New Roman" w:hAnsi="Times New Roman" w:cs="Times New Roman"/>
          <w:sz w:val="28"/>
          <w:szCs w:val="28"/>
          <w:shd w:val="clear" w:color="auto" w:fill="FFFFFF"/>
        </w:rPr>
        <w:t>.</w:t>
      </w:r>
    </w:p>
    <w:p w:rsidR="00B13877" w:rsidRPr="002A21AD" w:rsidRDefault="00B13877" w:rsidP="00B13877">
      <w:pPr>
        <w:spacing w:after="0" w:line="240" w:lineRule="auto"/>
        <w:ind w:firstLine="709"/>
        <w:jc w:val="both"/>
        <w:rPr>
          <w:rFonts w:ascii="Times New Roman" w:hAnsi="Times New Roman" w:cs="Times New Roman"/>
          <w:sz w:val="28"/>
          <w:szCs w:val="28"/>
          <w:shd w:val="clear" w:color="auto" w:fill="FFFFFF"/>
        </w:rPr>
      </w:pPr>
      <w:r w:rsidRPr="002A21AD">
        <w:rPr>
          <w:rFonts w:ascii="Times New Roman" w:hAnsi="Times New Roman" w:cs="Times New Roman"/>
          <w:sz w:val="28"/>
          <w:szCs w:val="28"/>
          <w:shd w:val="clear" w:color="auto" w:fill="FFFFFF"/>
        </w:rPr>
        <w:t>9. Разработать систему жесткого контроля за несанкционированными свалками и создать условия, исключающие возможность их появления.</w:t>
      </w:r>
    </w:p>
    <w:p w:rsidR="00B13877" w:rsidRPr="002A21AD" w:rsidRDefault="00B13877" w:rsidP="00B13877">
      <w:pPr>
        <w:pStyle w:val="af7"/>
        <w:ind w:firstLine="709"/>
        <w:rPr>
          <w:szCs w:val="28"/>
        </w:rPr>
      </w:pPr>
    </w:p>
    <w:p w:rsidR="00D73DDF" w:rsidRPr="00B13877"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u w:val="single"/>
        </w:rPr>
      </w:pPr>
    </w:p>
    <w:p w:rsidR="00B13877" w:rsidRPr="00B13877" w:rsidRDefault="00B13877" w:rsidP="00B13877">
      <w:pPr>
        <w:ind w:firstLine="708"/>
        <w:jc w:val="center"/>
        <w:rPr>
          <w:rFonts w:ascii="Times New Roman" w:hAnsi="Times New Roman"/>
          <w:sz w:val="28"/>
          <w:szCs w:val="28"/>
        </w:rPr>
      </w:pPr>
      <w:r w:rsidRPr="00B13877">
        <w:rPr>
          <w:rFonts w:ascii="Times New Roman" w:hAnsi="Times New Roman"/>
          <w:sz w:val="28"/>
          <w:szCs w:val="28"/>
        </w:rPr>
        <w:t xml:space="preserve">Канализационный коллектор и очистные сооружения  в </w:t>
      </w:r>
      <w:r>
        <w:rPr>
          <w:rFonts w:ascii="Times New Roman" w:hAnsi="Times New Roman"/>
          <w:sz w:val="28"/>
          <w:szCs w:val="28"/>
        </w:rPr>
        <w:t>п.г.т.</w:t>
      </w:r>
      <w:r w:rsidRPr="00B13877">
        <w:rPr>
          <w:rFonts w:ascii="Times New Roman" w:hAnsi="Times New Roman"/>
          <w:sz w:val="28"/>
          <w:szCs w:val="28"/>
        </w:rPr>
        <w:t xml:space="preserve"> Сосьва </w:t>
      </w:r>
    </w:p>
    <w:p w:rsidR="00B13877" w:rsidRDefault="00B13877" w:rsidP="00B13877">
      <w:pPr>
        <w:spacing w:after="0" w:line="240" w:lineRule="auto"/>
        <w:jc w:val="both"/>
        <w:rPr>
          <w:rFonts w:ascii="Times New Roman" w:hAnsi="Times New Roman"/>
          <w:sz w:val="28"/>
          <w:szCs w:val="28"/>
        </w:rPr>
      </w:pPr>
    </w:p>
    <w:p w:rsidR="00B13877" w:rsidRDefault="00B13877" w:rsidP="00B13877">
      <w:pPr>
        <w:spacing w:after="0" w:line="240" w:lineRule="auto"/>
        <w:ind w:firstLine="709"/>
        <w:jc w:val="both"/>
        <w:rPr>
          <w:rFonts w:ascii="Times New Roman" w:hAnsi="Times New Roman"/>
          <w:sz w:val="28"/>
          <w:szCs w:val="28"/>
          <w:shd w:val="clear" w:color="auto" w:fill="FFFFFF"/>
        </w:rPr>
      </w:pPr>
      <w:r w:rsidRPr="00B8371C">
        <w:rPr>
          <w:rFonts w:ascii="Times New Roman" w:hAnsi="Times New Roman"/>
          <w:sz w:val="28"/>
          <w:szCs w:val="28"/>
          <w:shd w:val="clear" w:color="auto" w:fill="FFFFFF"/>
        </w:rPr>
        <w:t>Понятие жидких бытовых отходов остается размытым. Чаще оно подразумевает продукты жизнедеятельности населения, которые образуются в жилищах и накапливаются в сливных (помойных) и выгребных ямах.</w:t>
      </w:r>
    </w:p>
    <w:p w:rsidR="00B13877" w:rsidRPr="00B8371C"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Основными загрязнениями сточных вод являются физиологические выделения людей и животных, отходы и отбросы, получающиеся при мытье продуктов питания, кухонной посуды, стирке белья, мытье помещений, а также технологические потери, отходы и отбросы на промышленных предприятиях. Бытовые и многие производственные сточные воды содержат значительные количества органических веществ, способных быстро загнивать и служить </w:t>
      </w:r>
      <w:r w:rsidRPr="006D5A5E">
        <w:rPr>
          <w:rFonts w:ascii="Times New Roman" w:hAnsi="Times New Roman"/>
          <w:sz w:val="28"/>
          <w:szCs w:val="28"/>
        </w:rPr>
        <w:lastRenderedPageBreak/>
        <w:t>питательной средой, обусловливающей возможность массового развития различных микроорганизмов, в том числе патогенных бактерий; производственные сточные воды содержат токсические примеси, оказывающие пагубное действие на людей, животных и рыб. Сброс сточных вод без выполнения надлежащей очистки представляет серьезную угрозу для экологии окружающей среды и для здоровья населения.</w:t>
      </w:r>
    </w:p>
    <w:p w:rsidR="00B13877" w:rsidRDefault="00B13877" w:rsidP="00B13877">
      <w:pPr>
        <w:spacing w:after="0" w:line="240" w:lineRule="auto"/>
        <w:ind w:firstLine="709"/>
        <w:jc w:val="both"/>
        <w:rPr>
          <w:rFonts w:ascii="Times New Roman" w:hAnsi="Times New Roman"/>
          <w:sz w:val="28"/>
          <w:szCs w:val="28"/>
        </w:rPr>
      </w:pPr>
      <w:r w:rsidRPr="00B8371C">
        <w:rPr>
          <w:rFonts w:ascii="Times New Roman" w:hAnsi="Times New Roman"/>
          <w:sz w:val="28"/>
          <w:szCs w:val="28"/>
          <w:shd w:val="clear" w:color="auto" w:fill="FFFFFF"/>
        </w:rPr>
        <w:t>В соответствии со стандартом, классифицирующим вредные вещества, ЖБО отнесены к IV классу опасности, а по ее степени — к малоопасным. Тем не менее, это токсичная во всех отношениях субстанция, подлежащая регулярному удалению из помещения и обезвреживанию. Поэтому на объектах человеческой деятельности можно хранить лишь ограниченный объем жидких бытовых отходов, да и то недолго.</w:t>
      </w:r>
    </w:p>
    <w:p w:rsidR="00B13877" w:rsidRDefault="00B13877" w:rsidP="00B13877">
      <w:pPr>
        <w:spacing w:after="0" w:line="240" w:lineRule="auto"/>
        <w:ind w:firstLine="709"/>
        <w:jc w:val="both"/>
        <w:rPr>
          <w:rFonts w:ascii="Times New Roman" w:eastAsia="Times New Roman" w:hAnsi="Times New Roman"/>
          <w:sz w:val="28"/>
          <w:szCs w:val="28"/>
        </w:rPr>
      </w:pPr>
      <w:r w:rsidRPr="006D5A5E">
        <w:rPr>
          <w:rFonts w:ascii="Times New Roman" w:eastAsia="Times New Roman" w:hAnsi="Times New Roman"/>
          <w:sz w:val="28"/>
          <w:szCs w:val="28"/>
        </w:rPr>
        <w:t xml:space="preserve">Утилизация жидких бытовых отходов необходима для того, чтобы избежать заражения грунта и подземных вод. Жидкие отходы производства загрязняют в первую очередь стоки и водоемы. </w:t>
      </w:r>
    </w:p>
    <w:p w:rsidR="00B13877" w:rsidRPr="00BD45DD" w:rsidRDefault="00B13877" w:rsidP="00B13877">
      <w:pPr>
        <w:spacing w:after="0" w:line="240" w:lineRule="auto"/>
        <w:ind w:firstLine="709"/>
        <w:jc w:val="both"/>
        <w:rPr>
          <w:rFonts w:ascii="Times New Roman" w:hAnsi="Times New Roman"/>
          <w:sz w:val="28"/>
          <w:szCs w:val="28"/>
        </w:rPr>
      </w:pPr>
      <w:r w:rsidRPr="006D5A5E">
        <w:rPr>
          <w:rFonts w:ascii="Times New Roman" w:eastAsia="Times New Roman" w:hAnsi="Times New Roman"/>
          <w:sz w:val="28"/>
          <w:szCs w:val="28"/>
        </w:rPr>
        <w:t>Если своевременно производится очистка, то наносимый вред удается минимизировать, а то и вовсе устранить.</w:t>
      </w:r>
    </w:p>
    <w:p w:rsidR="00B13877" w:rsidRDefault="00B13877" w:rsidP="00B13877">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8371C">
        <w:rPr>
          <w:rFonts w:ascii="Times New Roman" w:hAnsi="Times New Roman"/>
          <w:sz w:val="28"/>
          <w:szCs w:val="28"/>
        </w:rPr>
        <w:t xml:space="preserve">В настоящее время в </w:t>
      </w:r>
      <w:r w:rsidR="00722F9C">
        <w:rPr>
          <w:rFonts w:ascii="Times New Roman" w:hAnsi="Times New Roman"/>
          <w:sz w:val="28"/>
          <w:szCs w:val="28"/>
        </w:rPr>
        <w:t>п.г.т.</w:t>
      </w:r>
      <w:r w:rsidRPr="00B8371C">
        <w:rPr>
          <w:rFonts w:ascii="Times New Roman" w:hAnsi="Times New Roman"/>
          <w:sz w:val="28"/>
          <w:szCs w:val="28"/>
        </w:rPr>
        <w:t xml:space="preserve"> Сосьва, часть застройки, обеспеченная центральным водоснабжением, оборудована водонепроницаемыми выгребами с последующим вывозом стоков специализированным автотранспортом на свалку или на рельеф. Остальная часть населения использует уборные и надворные туалеты. Централизованная канализационная система в поселке отсутствует.</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Анализируя существующее состояние системы водоотведения, установлены следующие ее недостатки: </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 канализованные стоки в выгребы негативно сказывается на экологическом состоянии грунтов; </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 сброс сточных вод на рельеф с отсутствием должной степени очистки негативно сказывается на экологическом состоянии. </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Для строительства централизованной системы канализации необходимо: </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 строительство канализационных очистных сооружений (КОС); </w:t>
      </w:r>
    </w:p>
    <w:p w:rsidR="00B13877"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строительство канализационных насосных станций (КНС);</w:t>
      </w:r>
    </w:p>
    <w:p w:rsidR="00B13877" w:rsidRPr="006D5A5E" w:rsidRDefault="00B13877" w:rsidP="00B13877">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прокладка сетей канализации.</w:t>
      </w:r>
    </w:p>
    <w:p w:rsidR="00B13877"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Для предупреждения эпидемиологических ситуаций в </w:t>
      </w:r>
      <w:r w:rsidR="00722F9C">
        <w:rPr>
          <w:rFonts w:ascii="Times New Roman" w:hAnsi="Times New Roman"/>
          <w:sz w:val="28"/>
          <w:szCs w:val="28"/>
        </w:rPr>
        <w:t>п.г.т.</w:t>
      </w:r>
      <w:r w:rsidRPr="006D5A5E">
        <w:rPr>
          <w:rFonts w:ascii="Times New Roman" w:hAnsi="Times New Roman"/>
          <w:sz w:val="28"/>
          <w:szCs w:val="28"/>
        </w:rPr>
        <w:t xml:space="preserve"> Сосьва  планируется строительство канализационного коллектора и  очистных сооружений</w:t>
      </w:r>
      <w:r>
        <w:t>.</w:t>
      </w:r>
      <w:r>
        <w:rPr>
          <w:rFonts w:ascii="Times New Roman" w:hAnsi="Times New Roman"/>
          <w:sz w:val="28"/>
          <w:szCs w:val="28"/>
        </w:rPr>
        <w:t xml:space="preserve"> Администрацией Сосьвинского городского округа для решения данной проблемы проведены мероприятия:</w:t>
      </w:r>
    </w:p>
    <w:p w:rsidR="00B13877"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Разработан проект планировки и проект межевания для строительства канализационного коллектора и очистных сооружений.</w:t>
      </w:r>
    </w:p>
    <w:p w:rsidR="00B13877" w:rsidRDefault="00B13877" w:rsidP="00B1387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Проведены инженерно - экологические, инженерно- геодезические, инженерно- геологические и инженерно - гидрометеорологические изыскания.</w:t>
      </w:r>
    </w:p>
    <w:p w:rsidR="00B13877" w:rsidRPr="00B8371C" w:rsidRDefault="00B13877" w:rsidP="00B13877">
      <w:pPr>
        <w:widowControl w:val="0"/>
        <w:autoSpaceDE w:val="0"/>
        <w:autoSpaceDN w:val="0"/>
        <w:adjustRightInd w:val="0"/>
        <w:spacing w:after="0" w:line="240" w:lineRule="auto"/>
        <w:ind w:firstLine="709"/>
        <w:jc w:val="both"/>
      </w:pPr>
      <w:r>
        <w:rPr>
          <w:rFonts w:ascii="Times New Roman" w:hAnsi="Times New Roman"/>
          <w:sz w:val="28"/>
          <w:szCs w:val="28"/>
        </w:rPr>
        <w:t xml:space="preserve">Проектируемый участок – территория сложившейся застройки в </w:t>
      </w:r>
      <w:r w:rsidR="00722F9C">
        <w:rPr>
          <w:rFonts w:ascii="Times New Roman" w:hAnsi="Times New Roman"/>
          <w:sz w:val="28"/>
          <w:szCs w:val="28"/>
        </w:rPr>
        <w:t>п.г.т.</w:t>
      </w:r>
      <w:r>
        <w:rPr>
          <w:rFonts w:ascii="Times New Roman" w:hAnsi="Times New Roman"/>
          <w:sz w:val="28"/>
          <w:szCs w:val="28"/>
        </w:rPr>
        <w:t xml:space="preserve"> Сосьва в границах улиц: ул. Ленина, ул. Гирева, ул. Толмачева, ул. Строителей, по территории Сосьвинского деревообрабатывающего комбината, до д. Мишина вдоль ул. Нагорная до точки сброса.</w:t>
      </w:r>
    </w:p>
    <w:p w:rsidR="00B13877"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Начало трассы проектируемого строительства канализационного коллектора  расположена в восточной застроенной части </w:t>
      </w:r>
      <w:r w:rsidR="00722F9C">
        <w:rPr>
          <w:rFonts w:ascii="Times New Roman" w:hAnsi="Times New Roman"/>
          <w:sz w:val="28"/>
          <w:szCs w:val="28"/>
        </w:rPr>
        <w:t>п.г.т.</w:t>
      </w:r>
      <w:r>
        <w:rPr>
          <w:rFonts w:ascii="Times New Roman" w:hAnsi="Times New Roman"/>
          <w:sz w:val="28"/>
          <w:szCs w:val="28"/>
        </w:rPr>
        <w:t xml:space="preserve"> Сосьва, по ул. Луначарского до ул. Строителей, по ул. Ленина от ул. Кирова до ул. Строителей, по ул. Гирева от ул. Балдина до ул. Ленина, по ул. Ленина от ул. Кирова до ул. Строителей, по ул. Строителей от ул. Митина до ул. Ленина , далее по территории Сосьвинского деревообрабатывающего комбината, далее через мост, разделяющий слияние р. Сосьва и р. пата, далее по северной границе д. Мишина, где расположена будущая площадка строительства очистных сооружений, далее от площадки очистных сооружений  к </w:t>
      </w:r>
      <w:r w:rsidR="00722F9C">
        <w:rPr>
          <w:rFonts w:ascii="Times New Roman" w:hAnsi="Times New Roman"/>
          <w:sz w:val="28"/>
          <w:szCs w:val="28"/>
        </w:rPr>
        <w:t>п.г.т.</w:t>
      </w:r>
      <w:r>
        <w:rPr>
          <w:rFonts w:ascii="Times New Roman" w:hAnsi="Times New Roman"/>
          <w:sz w:val="28"/>
          <w:szCs w:val="28"/>
        </w:rPr>
        <w:t xml:space="preserve"> Сосьва ниже по течению от д. Мишина.</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Основное преимущество централизова</w:t>
      </w:r>
      <w:r>
        <w:rPr>
          <w:rFonts w:ascii="Times New Roman" w:hAnsi="Times New Roman"/>
          <w:sz w:val="28"/>
          <w:szCs w:val="28"/>
        </w:rPr>
        <w:t>нной канализации</w:t>
      </w:r>
      <w:r w:rsidRPr="006D5A5E">
        <w:rPr>
          <w:rFonts w:ascii="Times New Roman" w:hAnsi="Times New Roman"/>
          <w:sz w:val="28"/>
          <w:szCs w:val="28"/>
        </w:rPr>
        <w:t xml:space="preserve"> состоит в том, что она полностью отвечает санитарным требованиям, обеспечивая быс</w:t>
      </w:r>
      <w:r>
        <w:rPr>
          <w:rFonts w:ascii="Times New Roman" w:hAnsi="Times New Roman"/>
          <w:sz w:val="28"/>
          <w:szCs w:val="28"/>
        </w:rPr>
        <w:t xml:space="preserve">трый отвод </w:t>
      </w:r>
      <w:r w:rsidRPr="006D5A5E">
        <w:rPr>
          <w:rFonts w:ascii="Times New Roman" w:hAnsi="Times New Roman"/>
          <w:sz w:val="28"/>
          <w:szCs w:val="28"/>
        </w:rPr>
        <w:t xml:space="preserve"> всех загрязнений, а вместе с ними возбудителей заразных болезней в закрытую подземную систему трубопроводов, по которым загрязненные воды направляются на очистные канализационные сооружения. Возможность контакта с такими загрязнениями и связанная с этим опасность заражения, вызываемая наличием в сточных водах болезнетворных микробов, полностью исключена. Все это позволит улучшить санитарные условия проживания населения и снизить степень загрязнения окружающей природной среды.</w:t>
      </w:r>
    </w:p>
    <w:p w:rsidR="00D46AAD" w:rsidRDefault="00D46AAD" w:rsidP="00B13877">
      <w:pPr>
        <w:spacing w:after="0" w:line="240" w:lineRule="auto"/>
        <w:ind w:firstLine="708"/>
        <w:jc w:val="center"/>
        <w:rPr>
          <w:rFonts w:ascii="Times New Roman" w:hAnsi="Times New Roman" w:cs="Times New Roman"/>
          <w:sz w:val="28"/>
          <w:szCs w:val="28"/>
        </w:rPr>
      </w:pPr>
    </w:p>
    <w:p w:rsidR="00B13877" w:rsidRDefault="00B13877" w:rsidP="00B1387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НПЗ «Сосьва»</w:t>
      </w:r>
    </w:p>
    <w:p w:rsidR="00B13877" w:rsidRDefault="00B13877" w:rsidP="00B13877">
      <w:pPr>
        <w:spacing w:after="0" w:line="240" w:lineRule="auto"/>
        <w:ind w:firstLine="708"/>
        <w:jc w:val="center"/>
        <w:rPr>
          <w:rFonts w:ascii="Times New Roman" w:hAnsi="Times New Roman" w:cs="Times New Roman"/>
          <w:sz w:val="28"/>
          <w:szCs w:val="28"/>
        </w:rPr>
      </w:pPr>
    </w:p>
    <w:p w:rsidR="00B13877" w:rsidRPr="00D41497" w:rsidRDefault="00B13877" w:rsidP="00B13877">
      <w:pPr>
        <w:spacing w:after="0" w:line="240" w:lineRule="auto"/>
        <w:ind w:firstLine="708"/>
        <w:jc w:val="both"/>
        <w:rPr>
          <w:rFonts w:ascii="Times New Roman" w:hAnsi="Times New Roman" w:cs="Times New Roman"/>
          <w:sz w:val="28"/>
          <w:szCs w:val="28"/>
        </w:rPr>
      </w:pPr>
      <w:r w:rsidRPr="00D41497">
        <w:rPr>
          <w:rFonts w:ascii="Times New Roman" w:hAnsi="Times New Roman" w:cs="Times New Roman"/>
          <w:sz w:val="28"/>
          <w:szCs w:val="28"/>
        </w:rPr>
        <w:t>На территории Сосьвинского городского округа планируется реализация проекта строительство Нефтехимического Кластера «СИНЭРГО» - ООО «Нефтеперерабатывающий завод «Сосьва»</w:t>
      </w:r>
      <w:r>
        <w:rPr>
          <w:rFonts w:ascii="Times New Roman" w:hAnsi="Times New Roman" w:cs="Times New Roman"/>
          <w:sz w:val="28"/>
          <w:szCs w:val="28"/>
        </w:rPr>
        <w:t>.</w:t>
      </w:r>
    </w:p>
    <w:p w:rsidR="00B13877" w:rsidRPr="00D41497" w:rsidRDefault="00B13877" w:rsidP="00B13877">
      <w:pPr>
        <w:spacing w:after="0" w:line="240" w:lineRule="auto"/>
        <w:ind w:firstLine="708"/>
        <w:jc w:val="both"/>
        <w:rPr>
          <w:rFonts w:ascii="Times New Roman" w:hAnsi="Times New Roman" w:cs="Times New Roman"/>
          <w:sz w:val="28"/>
          <w:szCs w:val="28"/>
        </w:rPr>
      </w:pPr>
      <w:r w:rsidRPr="00D41497">
        <w:rPr>
          <w:rFonts w:ascii="Times New Roman" w:hAnsi="Times New Roman" w:cs="Times New Roman"/>
          <w:sz w:val="28"/>
          <w:szCs w:val="28"/>
        </w:rPr>
        <w:t>Строительство нефтехимического комплекса глубокой переработки нефти (до 98%) предусмотрено в программе «Комплексное развитие северных территорий Свердловской области на 2014-2020 годы» утвержденной распоряжением Правительства Свердловской области от 12.08.2014 № 993-РП. Сметная стоимость проекта строительства составляет 198,0 млрд. рублей (3,0 млрд. долларов США) за счет привлечения собственных инвестиций застройщика, не требующих вложений федерального, областного и местного бюджета.</w:t>
      </w:r>
    </w:p>
    <w:p w:rsidR="00B13877" w:rsidRDefault="00B13877" w:rsidP="00B13877">
      <w:pPr>
        <w:spacing w:after="0" w:line="240" w:lineRule="auto"/>
        <w:ind w:firstLine="708"/>
        <w:jc w:val="both"/>
        <w:rPr>
          <w:rFonts w:ascii="Times New Roman" w:hAnsi="Times New Roman" w:cs="Times New Roman"/>
          <w:sz w:val="28"/>
          <w:szCs w:val="28"/>
        </w:rPr>
      </w:pPr>
      <w:r w:rsidRPr="00D41497">
        <w:rPr>
          <w:rFonts w:ascii="Times New Roman" w:hAnsi="Times New Roman" w:cs="Times New Roman"/>
          <w:sz w:val="28"/>
          <w:szCs w:val="28"/>
        </w:rPr>
        <w:t>Строительство Нефтеперерабатывающего завода с собственной инфраструктурой, генерацией, системой подъездных путей, АБК с дальнейшим использованием выстроенной инфраструктурой в реализации строительства высокотехнологичных энергоемких перерабатывающих предприятий позволит создать на территории Сосьвинского городского округа 950 постоянных рабо</w:t>
      </w:r>
      <w:r>
        <w:rPr>
          <w:rFonts w:ascii="Times New Roman" w:hAnsi="Times New Roman" w:cs="Times New Roman"/>
          <w:sz w:val="28"/>
          <w:szCs w:val="28"/>
        </w:rPr>
        <w:t>чих мест, а также увеличится приток населения и высококвалифицированных специалистов в сфере промышленности.</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проекта по строительству нефтехимического кластера, </w:t>
      </w:r>
      <w:r w:rsidRPr="006721C5">
        <w:rPr>
          <w:rFonts w:ascii="Times New Roman" w:hAnsi="Times New Roman" w:cs="Times New Roman"/>
          <w:sz w:val="28"/>
          <w:szCs w:val="28"/>
        </w:rPr>
        <w:t>является важным фактором определяющим характер социально-экономического развития территори</w:t>
      </w:r>
      <w:r>
        <w:rPr>
          <w:rFonts w:ascii="Times New Roman" w:hAnsi="Times New Roman" w:cs="Times New Roman"/>
          <w:sz w:val="28"/>
          <w:szCs w:val="28"/>
        </w:rPr>
        <w:t xml:space="preserve">и. Данный проект станет </w:t>
      </w:r>
      <w:r w:rsidRPr="006721C5">
        <w:rPr>
          <w:rFonts w:ascii="Times New Roman" w:hAnsi="Times New Roman" w:cs="Times New Roman"/>
          <w:sz w:val="28"/>
          <w:szCs w:val="28"/>
        </w:rPr>
        <w:t>локомотивом в развитии рынков услуг, таких как транспорт, связь, телекоммуникации, энергетика и инженер</w:t>
      </w:r>
      <w:r>
        <w:rPr>
          <w:rFonts w:ascii="Times New Roman" w:hAnsi="Times New Roman" w:cs="Times New Roman"/>
          <w:sz w:val="28"/>
          <w:szCs w:val="28"/>
        </w:rPr>
        <w:t>ное обеспечение, поскольку является их активными потребителем.</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Строительство предприятия по переработке сырой нефти мощностью 150 тыс. тонн в год окажет положительное влияние на подъем экономики района, базирующейся на лесной промышленности, находящихся в последние годы в кризисном состоянии, а так же даст возможность решить вопросы снабжения ГСМ предприятия района, прежде всего, бюджетные сферы и увеличить поступления денежных средств в областной и местный бюджеты. </w:t>
      </w:r>
    </w:p>
    <w:p w:rsidR="00B13877" w:rsidRDefault="00B13877" w:rsidP="00B13877">
      <w:pPr>
        <w:spacing w:after="0" w:line="240" w:lineRule="auto"/>
        <w:ind w:firstLine="708"/>
        <w:jc w:val="both"/>
        <w:rPr>
          <w:rFonts w:ascii="Times New Roman" w:hAnsi="Times New Roman" w:cs="Times New Roman"/>
          <w:sz w:val="28"/>
          <w:szCs w:val="28"/>
        </w:rPr>
      </w:pPr>
      <w:r w:rsidRPr="00D41497">
        <w:rPr>
          <w:rFonts w:ascii="Times New Roman" w:hAnsi="Times New Roman" w:cs="Times New Roman"/>
          <w:sz w:val="28"/>
          <w:szCs w:val="28"/>
        </w:rPr>
        <w:t>Учитывая, что развитие химического комплекса Свердловской области, создание новых эффективных химических производств, обеспечивающих качественной продукцией спрос внутреннего и внешнего рынков, определено одним из приоритетов государственной политики Свердловской области и реализация проекта по строительству на территории Сосьвинского городского округа нефтехимического комплекса в полной мере отвечает отраслевым приоритетам развития региона и имеет большое значение для социально-экономического развития Свердловской области</w:t>
      </w:r>
      <w:r>
        <w:rPr>
          <w:rFonts w:ascii="Times New Roman" w:hAnsi="Times New Roman" w:cs="Times New Roman"/>
          <w:sz w:val="28"/>
          <w:szCs w:val="28"/>
        </w:rPr>
        <w:t>.</w:t>
      </w:r>
    </w:p>
    <w:p w:rsidR="00B13877" w:rsidRDefault="00B13877" w:rsidP="00B13877">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 xml:space="preserve">В целях развития производственной базы Сосьвинского городского округа  </w:t>
      </w:r>
      <w:r>
        <w:rPr>
          <w:rFonts w:ascii="Times New Roman" w:hAnsi="Times New Roman" w:cs="Times New Roman"/>
          <w:sz w:val="28"/>
          <w:szCs w:val="28"/>
        </w:rPr>
        <w:t>в</w:t>
      </w:r>
      <w:r w:rsidRPr="00DA5974">
        <w:rPr>
          <w:rFonts w:ascii="Times New Roman" w:hAnsi="Times New Roman" w:cs="Times New Roman"/>
          <w:sz w:val="28"/>
          <w:szCs w:val="28"/>
        </w:rPr>
        <w:t xml:space="preserve"> настоящее время в планируемых границах округа расположен участок земель лесного фонда, требующий перевода в категорию земель промышленности, а именно:</w:t>
      </w:r>
      <w:r w:rsidR="00E3706C">
        <w:rPr>
          <w:rFonts w:ascii="Times New Roman" w:hAnsi="Times New Roman" w:cs="Times New Roman"/>
          <w:sz w:val="28"/>
          <w:szCs w:val="28"/>
        </w:rPr>
        <w:t xml:space="preserve"> </w:t>
      </w:r>
      <w:r w:rsidRPr="00DA5974">
        <w:rPr>
          <w:rFonts w:ascii="Times New Roman" w:hAnsi="Times New Roman" w:cs="Times New Roman"/>
          <w:sz w:val="28"/>
          <w:szCs w:val="28"/>
        </w:rPr>
        <w:t>земельных участков под размещение пром. площадки ООО НПЗ «Сосьва», расположенных в границах квартала 154 Кошайского лесничества ОГУ «Сотринский лесхоз». В категорию земель промышленности переводится 26,8 га земель сельскохозяйственного назначения и 97,8 га земель Государственного лесного фонда - суммарная площадь 124,6 га</w:t>
      </w:r>
      <w:r>
        <w:rPr>
          <w:rFonts w:ascii="Times New Roman" w:hAnsi="Times New Roman" w:cs="Times New Roman"/>
          <w:sz w:val="28"/>
          <w:szCs w:val="28"/>
        </w:rPr>
        <w:t>.</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строительства необходимо получить возможность до 50 МВт электрических мощностей;</w:t>
      </w:r>
      <w:r w:rsidR="008D00DD">
        <w:rPr>
          <w:rFonts w:ascii="Times New Roman" w:hAnsi="Times New Roman" w:cs="Times New Roman"/>
          <w:sz w:val="28"/>
          <w:szCs w:val="28"/>
        </w:rPr>
        <w:t xml:space="preserve"> </w:t>
      </w:r>
      <w:r>
        <w:rPr>
          <w:rFonts w:ascii="Times New Roman" w:hAnsi="Times New Roman" w:cs="Times New Roman"/>
          <w:sz w:val="28"/>
          <w:szCs w:val="28"/>
        </w:rPr>
        <w:t>Расширение промышленной площадки до 500 га;</w:t>
      </w:r>
      <w:r w:rsidR="008D00DD">
        <w:rPr>
          <w:rFonts w:ascii="Times New Roman" w:hAnsi="Times New Roman" w:cs="Times New Roman"/>
          <w:sz w:val="28"/>
          <w:szCs w:val="28"/>
        </w:rPr>
        <w:t xml:space="preserve"> </w:t>
      </w:r>
      <w:r>
        <w:rPr>
          <w:rFonts w:ascii="Times New Roman" w:hAnsi="Times New Roman" w:cs="Times New Roman"/>
          <w:sz w:val="28"/>
          <w:szCs w:val="28"/>
        </w:rPr>
        <w:t>Согласовать тупики или точки с тыковки с путями РЖД;</w:t>
      </w:r>
      <w:r w:rsidR="008D00DD">
        <w:rPr>
          <w:rFonts w:ascii="Times New Roman" w:hAnsi="Times New Roman" w:cs="Times New Roman"/>
          <w:sz w:val="28"/>
          <w:szCs w:val="28"/>
        </w:rPr>
        <w:t xml:space="preserve"> </w:t>
      </w:r>
      <w:r>
        <w:rPr>
          <w:rFonts w:ascii="Times New Roman" w:hAnsi="Times New Roman" w:cs="Times New Roman"/>
          <w:sz w:val="28"/>
          <w:szCs w:val="28"/>
        </w:rPr>
        <w:t>Рассмотреть возможность подключения природного газа.</w:t>
      </w:r>
    </w:p>
    <w:p w:rsidR="008D00DD" w:rsidRDefault="008D00DD" w:rsidP="00B13877">
      <w:pPr>
        <w:spacing w:after="0" w:line="240" w:lineRule="auto"/>
        <w:ind w:firstLine="708"/>
        <w:jc w:val="both"/>
        <w:rPr>
          <w:rFonts w:ascii="Times New Roman" w:hAnsi="Times New Roman" w:cs="Times New Roman"/>
          <w:sz w:val="28"/>
          <w:szCs w:val="28"/>
        </w:rPr>
      </w:pPr>
    </w:p>
    <w:p w:rsidR="008D00DD" w:rsidRDefault="00B13877" w:rsidP="008D00DD">
      <w:pPr>
        <w:tabs>
          <w:tab w:val="left" w:pos="1560"/>
          <w:tab w:val="left" w:pos="1843"/>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Проблемы ЖКХ</w:t>
      </w:r>
    </w:p>
    <w:tbl>
      <w:tblPr>
        <w:tblpPr w:leftFromText="180" w:rightFromText="180" w:vertAnchor="text" w:horzAnchor="margin" w:tblpY="972"/>
        <w:tblOverlap w:val="never"/>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527"/>
        <w:gridCol w:w="2693"/>
        <w:gridCol w:w="2552"/>
        <w:gridCol w:w="2106"/>
      </w:tblGrid>
      <w:tr w:rsidR="00B13877" w:rsidRPr="004F7FEC" w:rsidTr="00B13877">
        <w:trPr>
          <w:trHeight w:val="782"/>
        </w:trPr>
        <w:tc>
          <w:tcPr>
            <w:tcW w:w="558" w:type="dxa"/>
            <w:tcBorders>
              <w:right w:val="single" w:sz="4" w:space="0" w:color="auto"/>
            </w:tcBorders>
          </w:tcPr>
          <w:p w:rsidR="00B13877" w:rsidRPr="00D821A4" w:rsidRDefault="00B13877" w:rsidP="00B13877">
            <w:pPr>
              <w:spacing w:after="0" w:line="240" w:lineRule="auto"/>
              <w:rPr>
                <w:rFonts w:ascii="Times New Roman" w:eastAsia="Times New Roman" w:hAnsi="Times New Roman" w:cs="Times New Roman"/>
                <w:noProof/>
                <w:sz w:val="18"/>
                <w:szCs w:val="18"/>
              </w:rPr>
            </w:pPr>
            <w:r w:rsidRPr="00D821A4">
              <w:rPr>
                <w:rFonts w:ascii="Times New Roman" w:eastAsia="Times New Roman" w:hAnsi="Times New Roman" w:cs="Times New Roman"/>
                <w:noProof/>
                <w:sz w:val="18"/>
                <w:szCs w:val="18"/>
              </w:rPr>
              <w:t>№</w:t>
            </w:r>
          </w:p>
        </w:tc>
        <w:tc>
          <w:tcPr>
            <w:tcW w:w="2527" w:type="dxa"/>
            <w:tcBorders>
              <w:left w:val="single" w:sz="4" w:space="0" w:color="auto"/>
            </w:tcBorders>
          </w:tcPr>
          <w:p w:rsidR="00B13877" w:rsidRPr="00D821A4" w:rsidRDefault="00B13877" w:rsidP="00B13877">
            <w:pPr>
              <w:pStyle w:val="a5"/>
              <w:ind w:left="0" w:firstLine="9"/>
              <w:jc w:val="center"/>
              <w:rPr>
                <w:rFonts w:ascii="Times New Roman" w:eastAsia="Times New Roman" w:hAnsi="Times New Roman" w:cs="Times New Roman"/>
                <w:noProof/>
                <w:sz w:val="18"/>
                <w:szCs w:val="18"/>
              </w:rPr>
            </w:pPr>
            <w:r w:rsidRPr="00D821A4">
              <w:rPr>
                <w:rFonts w:ascii="Times New Roman" w:eastAsia="Times New Roman" w:hAnsi="Times New Roman" w:cs="Times New Roman"/>
                <w:noProof/>
                <w:sz w:val="18"/>
                <w:szCs w:val="18"/>
              </w:rPr>
              <w:t>Мероприятия</w:t>
            </w:r>
          </w:p>
        </w:tc>
        <w:tc>
          <w:tcPr>
            <w:tcW w:w="2693" w:type="dxa"/>
          </w:tcPr>
          <w:p w:rsidR="00B13877" w:rsidRPr="00D821A4" w:rsidRDefault="00B13877" w:rsidP="00B13877">
            <w:pPr>
              <w:pStyle w:val="Iauiue"/>
              <w:tabs>
                <w:tab w:val="left" w:pos="176"/>
                <w:tab w:val="left" w:pos="4440"/>
              </w:tabs>
              <w:ind w:right="34"/>
              <w:jc w:val="center"/>
              <w:rPr>
                <w:noProof/>
                <w:sz w:val="18"/>
                <w:szCs w:val="18"/>
                <w:lang w:val="ru-RU"/>
              </w:rPr>
            </w:pPr>
            <w:r w:rsidRPr="00D821A4">
              <w:rPr>
                <w:noProof/>
                <w:sz w:val="18"/>
                <w:szCs w:val="18"/>
                <w:lang w:val="ru-RU"/>
              </w:rPr>
              <w:t>Цели</w:t>
            </w:r>
          </w:p>
        </w:tc>
        <w:tc>
          <w:tcPr>
            <w:tcW w:w="2552" w:type="dxa"/>
            <w:tcBorders>
              <w:top w:val="single" w:sz="4" w:space="0" w:color="auto"/>
            </w:tcBorders>
          </w:tcPr>
          <w:p w:rsidR="00B13877" w:rsidRPr="00D821A4" w:rsidRDefault="00B13877" w:rsidP="00B13877">
            <w:pPr>
              <w:pStyle w:val="Iauiue"/>
              <w:tabs>
                <w:tab w:val="left" w:pos="176"/>
                <w:tab w:val="left" w:pos="4440"/>
              </w:tabs>
              <w:ind w:right="34"/>
              <w:jc w:val="center"/>
              <w:rPr>
                <w:noProof/>
                <w:sz w:val="18"/>
                <w:szCs w:val="18"/>
                <w:lang w:val="ru-RU"/>
              </w:rPr>
            </w:pPr>
            <w:r w:rsidRPr="00D821A4">
              <w:rPr>
                <w:noProof/>
                <w:sz w:val="18"/>
                <w:szCs w:val="18"/>
                <w:lang w:val="ru-RU"/>
              </w:rPr>
              <w:t>Задачи</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jc w:val="center"/>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Результат</w:t>
            </w:r>
          </w:p>
        </w:tc>
      </w:tr>
      <w:tr w:rsidR="00B13877" w:rsidRPr="004F7FEC" w:rsidTr="00B13877">
        <w:trPr>
          <w:trHeight w:val="782"/>
        </w:trPr>
        <w:tc>
          <w:tcPr>
            <w:tcW w:w="558" w:type="dxa"/>
            <w:tcBorders>
              <w:right w:val="single" w:sz="4" w:space="0" w:color="auto"/>
            </w:tcBorders>
          </w:tcPr>
          <w:p w:rsidR="00B13877" w:rsidRPr="00D821A4" w:rsidRDefault="00B13877" w:rsidP="00B13877">
            <w:pPr>
              <w:spacing w:after="0" w:line="240" w:lineRule="auto"/>
              <w:rPr>
                <w:rFonts w:ascii="Times New Roman" w:eastAsia="Times New Roman" w:hAnsi="Times New Roman" w:cs="Times New Roman"/>
                <w:noProof/>
                <w:sz w:val="18"/>
                <w:szCs w:val="18"/>
              </w:rPr>
            </w:pPr>
            <w:r w:rsidRPr="00D821A4">
              <w:rPr>
                <w:rFonts w:ascii="Times New Roman" w:eastAsia="Times New Roman" w:hAnsi="Times New Roman" w:cs="Times New Roman"/>
                <w:noProof/>
                <w:sz w:val="18"/>
                <w:szCs w:val="18"/>
              </w:rPr>
              <w:t>1.</w:t>
            </w:r>
          </w:p>
        </w:tc>
        <w:tc>
          <w:tcPr>
            <w:tcW w:w="2527" w:type="dxa"/>
            <w:tcBorders>
              <w:left w:val="single" w:sz="4" w:space="0" w:color="auto"/>
              <w:bottom w:val="single" w:sz="4" w:space="0" w:color="auto"/>
            </w:tcBorders>
          </w:tcPr>
          <w:p w:rsidR="00B13877" w:rsidRPr="00D821A4" w:rsidRDefault="00B13877" w:rsidP="00B13877">
            <w:pPr>
              <w:pStyle w:val="a5"/>
              <w:ind w:left="0" w:firstLine="9"/>
              <w:rPr>
                <w:rFonts w:ascii="Times New Roman" w:eastAsia="Times New Roman" w:hAnsi="Times New Roman" w:cs="Times New Roman"/>
                <w:sz w:val="18"/>
                <w:szCs w:val="18"/>
              </w:rPr>
            </w:pPr>
            <w:r w:rsidRPr="00D821A4">
              <w:rPr>
                <w:rFonts w:ascii="Times New Roman" w:eastAsia="Times New Roman" w:hAnsi="Times New Roman" w:cs="Times New Roman"/>
                <w:sz w:val="18"/>
                <w:szCs w:val="18"/>
              </w:rPr>
              <w:t>Модернизация артезианской скважины  п. Сосьва В. Романова д. 140</w:t>
            </w:r>
          </w:p>
        </w:tc>
        <w:tc>
          <w:tcPr>
            <w:tcW w:w="2693" w:type="dxa"/>
            <w:tcBorders>
              <w:bottom w:val="single" w:sz="4" w:space="0" w:color="auto"/>
            </w:tcBorders>
          </w:tcPr>
          <w:p w:rsidR="00B13877" w:rsidRPr="00A35FE3" w:rsidRDefault="00B13877" w:rsidP="00B13877">
            <w:pPr>
              <w:pStyle w:val="Iauiue"/>
              <w:tabs>
                <w:tab w:val="left" w:pos="176"/>
                <w:tab w:val="left" w:pos="4440"/>
              </w:tabs>
              <w:ind w:right="34"/>
              <w:jc w:val="center"/>
              <w:rPr>
                <w:noProof/>
                <w:lang w:val="ru-RU"/>
              </w:rPr>
            </w:pPr>
            <w:r w:rsidRPr="00A35FE3">
              <w:rPr>
                <w:sz w:val="18"/>
                <w:szCs w:val="18"/>
                <w:lang w:val="ru-RU"/>
              </w:rPr>
              <w:t>Проводится в целях восстановления изношенных конструкций замены новыми или более экономичными, улучшающими ка</w:t>
            </w:r>
            <w:r>
              <w:rPr>
                <w:sz w:val="18"/>
                <w:szCs w:val="18"/>
                <w:lang w:val="ru-RU"/>
              </w:rPr>
              <w:t>чество ремонтируемых водопровод</w:t>
            </w:r>
            <w:r w:rsidRPr="00A35FE3">
              <w:rPr>
                <w:sz w:val="18"/>
                <w:szCs w:val="18"/>
                <w:lang w:val="ru-RU"/>
              </w:rPr>
              <w:t>ных сетей</w:t>
            </w:r>
          </w:p>
        </w:tc>
        <w:tc>
          <w:tcPr>
            <w:tcW w:w="2552" w:type="dxa"/>
            <w:tcBorders>
              <w:top w:val="single" w:sz="4" w:space="0" w:color="auto"/>
            </w:tcBorders>
          </w:tcPr>
          <w:p w:rsidR="00B13877" w:rsidRPr="00D821A4" w:rsidRDefault="00B13877" w:rsidP="00B13877">
            <w:pPr>
              <w:pStyle w:val="Iauiue"/>
              <w:tabs>
                <w:tab w:val="left" w:pos="176"/>
                <w:tab w:val="left" w:pos="4440"/>
              </w:tabs>
              <w:ind w:right="34"/>
              <w:jc w:val="center"/>
              <w:rPr>
                <w:noProof/>
                <w:sz w:val="18"/>
                <w:szCs w:val="18"/>
                <w:lang w:val="ru-RU"/>
              </w:rPr>
            </w:pPr>
            <w:r>
              <w:rPr>
                <w:noProof/>
                <w:sz w:val="18"/>
                <w:szCs w:val="18"/>
                <w:lang w:val="ru-RU"/>
              </w:rPr>
              <w:t xml:space="preserve">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 </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Обеспечение чистой питьевой водой население пгт. Сосьва</w:t>
            </w:r>
          </w:p>
        </w:tc>
      </w:tr>
      <w:tr w:rsidR="00B13877" w:rsidRPr="004F7FEC" w:rsidTr="00B13877">
        <w:trPr>
          <w:trHeight w:val="1125"/>
        </w:trPr>
        <w:tc>
          <w:tcPr>
            <w:tcW w:w="558" w:type="dxa"/>
            <w:vMerge w:val="restart"/>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2.</w:t>
            </w:r>
          </w:p>
        </w:tc>
        <w:tc>
          <w:tcPr>
            <w:tcW w:w="2527" w:type="dxa"/>
            <w:vMerge w:val="restart"/>
            <w:tcBorders>
              <w:left w:val="single" w:sz="4" w:space="0" w:color="auto"/>
            </w:tcBorders>
          </w:tcPr>
          <w:p w:rsidR="00B13877" w:rsidRPr="00941703" w:rsidRDefault="00B13877" w:rsidP="00B13877">
            <w:pPr>
              <w:pStyle w:val="a5"/>
              <w:ind w:left="0" w:firstLine="9"/>
              <w:rPr>
                <w:rFonts w:ascii="Times New Roman" w:eastAsia="Times New Roman" w:hAnsi="Times New Roman" w:cs="Times New Roman"/>
                <w:noProof/>
                <w:sz w:val="18"/>
                <w:szCs w:val="18"/>
              </w:rPr>
            </w:pPr>
            <w:r w:rsidRPr="00941703">
              <w:rPr>
                <w:rFonts w:ascii="Times New Roman" w:eastAsia="Times New Roman" w:hAnsi="Times New Roman" w:cs="Times New Roman"/>
                <w:sz w:val="18"/>
                <w:szCs w:val="18"/>
              </w:rPr>
              <w:t>Строительство КОС – 800 п. Восточный</w:t>
            </w:r>
          </w:p>
        </w:tc>
        <w:tc>
          <w:tcPr>
            <w:tcW w:w="2693" w:type="dxa"/>
            <w:vMerge w:val="restart"/>
          </w:tcPr>
          <w:p w:rsidR="00B13877" w:rsidRPr="00941703" w:rsidRDefault="00B13877" w:rsidP="00B13877">
            <w:pPr>
              <w:pStyle w:val="Iauiue"/>
              <w:tabs>
                <w:tab w:val="left" w:pos="176"/>
                <w:tab w:val="left" w:pos="4440"/>
              </w:tabs>
              <w:ind w:right="34"/>
              <w:jc w:val="center"/>
              <w:rPr>
                <w:noProof/>
                <w:sz w:val="18"/>
                <w:szCs w:val="18"/>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vMerge w:val="restart"/>
          </w:tcPr>
          <w:p w:rsidR="00B13877" w:rsidRDefault="00B13877" w:rsidP="00B13877">
            <w:pPr>
              <w:pStyle w:val="Iauiue"/>
              <w:tabs>
                <w:tab w:val="left" w:pos="176"/>
                <w:tab w:val="left" w:pos="4440"/>
              </w:tabs>
              <w:ind w:right="34"/>
              <w:jc w:val="center"/>
              <w:rPr>
                <w:noProof/>
                <w:sz w:val="18"/>
                <w:szCs w:val="18"/>
                <w:lang w:val="ru-RU"/>
              </w:rPr>
            </w:pPr>
          </w:p>
          <w:p w:rsidR="00B13877" w:rsidRDefault="00B13877" w:rsidP="00B13877">
            <w:pPr>
              <w:pStyle w:val="Iauiue"/>
              <w:tabs>
                <w:tab w:val="left" w:pos="176"/>
                <w:tab w:val="left" w:pos="4440"/>
              </w:tabs>
              <w:ind w:right="34"/>
              <w:jc w:val="center"/>
              <w:rPr>
                <w:noProof/>
                <w:sz w:val="18"/>
                <w:szCs w:val="18"/>
                <w:lang w:val="ru-RU"/>
              </w:rPr>
            </w:pPr>
          </w:p>
          <w:p w:rsidR="00B13877" w:rsidRDefault="00B13877" w:rsidP="00B13877">
            <w:pPr>
              <w:pStyle w:val="Iauiue"/>
              <w:tabs>
                <w:tab w:val="left" w:pos="176"/>
                <w:tab w:val="left" w:pos="4440"/>
              </w:tabs>
              <w:ind w:right="34"/>
              <w:jc w:val="center"/>
              <w:rPr>
                <w:noProof/>
                <w:sz w:val="18"/>
                <w:szCs w:val="18"/>
                <w:lang w:val="ru-RU"/>
              </w:rPr>
            </w:pPr>
          </w:p>
          <w:p w:rsidR="00B13877" w:rsidRDefault="00B13877" w:rsidP="00B13877">
            <w:pPr>
              <w:pStyle w:val="Iauiue"/>
              <w:tabs>
                <w:tab w:val="left" w:pos="176"/>
                <w:tab w:val="left" w:pos="4440"/>
              </w:tabs>
              <w:ind w:right="34"/>
              <w:jc w:val="center"/>
              <w:rPr>
                <w:noProof/>
                <w:sz w:val="18"/>
                <w:szCs w:val="18"/>
                <w:lang w:val="ru-RU"/>
              </w:rPr>
            </w:pPr>
          </w:p>
          <w:p w:rsidR="00B13877" w:rsidRPr="00FC2BFB" w:rsidRDefault="00B13877" w:rsidP="00B13877">
            <w:pPr>
              <w:pStyle w:val="Iauiue"/>
              <w:tabs>
                <w:tab w:val="left" w:pos="176"/>
                <w:tab w:val="left" w:pos="4440"/>
              </w:tabs>
              <w:ind w:right="34"/>
              <w:jc w:val="center"/>
              <w:rPr>
                <w:noProof/>
                <w:sz w:val="18"/>
                <w:szCs w:val="18"/>
                <w:lang w:val="ru-RU"/>
              </w:rPr>
            </w:pPr>
            <w:r>
              <w:rPr>
                <w:noProof/>
                <w:sz w:val="18"/>
                <w:szCs w:val="18"/>
                <w:lang w:val="ru-RU"/>
              </w:rPr>
              <w:t>О</w:t>
            </w:r>
            <w:r w:rsidRPr="00FC2BFB">
              <w:rPr>
                <w:noProof/>
                <w:sz w:val="18"/>
                <w:szCs w:val="18"/>
                <w:lang w:val="ru-RU"/>
              </w:rPr>
              <w:t xml:space="preserve">беспечение </w:t>
            </w:r>
            <w:r>
              <w:rPr>
                <w:noProof/>
                <w:sz w:val="18"/>
                <w:szCs w:val="18"/>
                <w:lang w:val="ru-RU"/>
              </w:rPr>
              <w:t xml:space="preserve">экологического благополучия и </w:t>
            </w:r>
            <w:r>
              <w:rPr>
                <w:noProof/>
                <w:sz w:val="18"/>
                <w:szCs w:val="18"/>
                <w:lang w:val="ru-RU"/>
              </w:rPr>
              <w:lastRenderedPageBreak/>
              <w:t>экологической безопасности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4641E1" w:rsidRDefault="00B13877" w:rsidP="00B13877">
            <w:pPr>
              <w:spacing w:after="0" w:line="240" w:lineRule="auto"/>
              <w:rPr>
                <w:rFonts w:ascii="Times New Roman" w:eastAsia="Times New Roman" w:hAnsi="Times New Roman" w:cs="Times New Roman"/>
                <w:noProof/>
                <w:sz w:val="18"/>
                <w:szCs w:val="18"/>
              </w:rPr>
            </w:pPr>
            <w:r w:rsidRPr="004641E1">
              <w:rPr>
                <w:rFonts w:ascii="Times New Roman" w:eastAsia="Times New Roman" w:hAnsi="Times New Roman" w:cs="Times New Roman"/>
                <w:noProof/>
                <w:sz w:val="18"/>
                <w:szCs w:val="18"/>
              </w:rPr>
              <w:lastRenderedPageBreak/>
              <w:t>Обеспечение экологического благополучия и экологической безопасности населения округа</w:t>
            </w:r>
          </w:p>
        </w:tc>
      </w:tr>
      <w:tr w:rsidR="00B13877" w:rsidRPr="004F7FEC" w:rsidTr="00B13877">
        <w:trPr>
          <w:trHeight w:val="230"/>
        </w:trPr>
        <w:tc>
          <w:tcPr>
            <w:tcW w:w="558" w:type="dxa"/>
            <w:vMerge/>
            <w:tcBorders>
              <w:right w:val="single" w:sz="4" w:space="0" w:color="auto"/>
            </w:tcBorders>
          </w:tcPr>
          <w:p w:rsidR="00B13877" w:rsidRDefault="00B13877" w:rsidP="00B13877">
            <w:pPr>
              <w:pStyle w:val="Iauiue"/>
              <w:tabs>
                <w:tab w:val="left" w:pos="176"/>
                <w:tab w:val="left" w:pos="4440"/>
              </w:tabs>
              <w:ind w:right="34"/>
              <w:jc w:val="center"/>
              <w:rPr>
                <w:noProof/>
                <w:lang w:val="ru-RU"/>
              </w:rPr>
            </w:pPr>
          </w:p>
        </w:tc>
        <w:tc>
          <w:tcPr>
            <w:tcW w:w="2527" w:type="dxa"/>
            <w:vMerge/>
            <w:tcBorders>
              <w:left w:val="single" w:sz="4" w:space="0" w:color="auto"/>
            </w:tcBorders>
          </w:tcPr>
          <w:p w:rsidR="00B13877" w:rsidRPr="00941703" w:rsidRDefault="00B13877" w:rsidP="00B13877">
            <w:pPr>
              <w:pStyle w:val="a5"/>
              <w:ind w:left="0" w:firstLine="9"/>
              <w:rPr>
                <w:rFonts w:ascii="Times New Roman" w:eastAsia="Times New Roman" w:hAnsi="Times New Roman" w:cs="Times New Roman"/>
                <w:sz w:val="18"/>
                <w:szCs w:val="18"/>
              </w:rPr>
            </w:pPr>
          </w:p>
        </w:tc>
        <w:tc>
          <w:tcPr>
            <w:tcW w:w="2693" w:type="dxa"/>
            <w:vMerge/>
            <w:tcBorders>
              <w:bottom w:val="single" w:sz="4" w:space="0" w:color="auto"/>
            </w:tcBorders>
          </w:tcPr>
          <w:p w:rsidR="00B13877" w:rsidRPr="00941703" w:rsidRDefault="00B13877" w:rsidP="00B13877">
            <w:pPr>
              <w:pStyle w:val="Iauiue"/>
              <w:tabs>
                <w:tab w:val="left" w:pos="176"/>
                <w:tab w:val="left" w:pos="4440"/>
              </w:tabs>
              <w:ind w:right="34"/>
              <w:jc w:val="center"/>
              <w:rPr>
                <w:noProof/>
                <w:sz w:val="18"/>
                <w:szCs w:val="18"/>
                <w:lang w:val="ru-RU"/>
              </w:rPr>
            </w:pPr>
          </w:p>
        </w:tc>
        <w:tc>
          <w:tcPr>
            <w:tcW w:w="2552" w:type="dxa"/>
            <w:vMerge/>
          </w:tcPr>
          <w:p w:rsidR="00B13877" w:rsidRDefault="00B13877" w:rsidP="00B13877">
            <w:pPr>
              <w:pStyle w:val="Iauiue"/>
              <w:tabs>
                <w:tab w:val="left" w:pos="176"/>
                <w:tab w:val="left" w:pos="4440"/>
              </w:tabs>
              <w:ind w:right="34"/>
              <w:jc w:val="center"/>
              <w:rPr>
                <w:noProof/>
                <w:sz w:val="18"/>
                <w:szCs w:val="18"/>
                <w:lang w:val="ru-RU"/>
              </w:rPr>
            </w:pPr>
          </w:p>
        </w:tc>
        <w:tc>
          <w:tcPr>
            <w:tcW w:w="2106" w:type="dxa"/>
            <w:vMerge w:val="restart"/>
            <w:tcBorders>
              <w:top w:val="single" w:sz="4" w:space="0" w:color="auto"/>
              <w:right w:val="single" w:sz="4" w:space="0" w:color="auto"/>
            </w:tcBorders>
            <w:shd w:val="clear" w:color="auto" w:fill="auto"/>
          </w:tcPr>
          <w:p w:rsidR="00B13877" w:rsidRPr="004641E1" w:rsidRDefault="00B13877" w:rsidP="00B13877">
            <w:pPr>
              <w:spacing w:after="0" w:line="240" w:lineRule="auto"/>
              <w:rPr>
                <w:rFonts w:ascii="Times New Roman" w:eastAsia="Times New Roman" w:hAnsi="Times New Roman" w:cs="Times New Roman"/>
                <w:noProof/>
                <w:sz w:val="18"/>
                <w:szCs w:val="18"/>
              </w:rPr>
            </w:pPr>
            <w:r w:rsidRPr="004641E1">
              <w:rPr>
                <w:rFonts w:ascii="Times New Roman" w:eastAsia="Times New Roman" w:hAnsi="Times New Roman" w:cs="Times New Roman"/>
                <w:noProof/>
                <w:sz w:val="18"/>
                <w:szCs w:val="18"/>
              </w:rPr>
              <w:t>Обеспечение экологического благополучия и экологической безопасности населения округа</w:t>
            </w:r>
          </w:p>
        </w:tc>
      </w:tr>
      <w:tr w:rsidR="00B13877" w:rsidRPr="004F7FEC" w:rsidTr="00B13877">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lastRenderedPageBreak/>
              <w:t>3.</w:t>
            </w:r>
          </w:p>
        </w:tc>
        <w:tc>
          <w:tcPr>
            <w:tcW w:w="2527" w:type="dxa"/>
            <w:tcBorders>
              <w:left w:val="single" w:sz="4" w:space="0" w:color="auto"/>
            </w:tcBorders>
          </w:tcPr>
          <w:p w:rsidR="00B13877" w:rsidRPr="00C34435" w:rsidRDefault="00B13877" w:rsidP="00B13877">
            <w:pPr>
              <w:pStyle w:val="a5"/>
              <w:ind w:left="0" w:firstLine="9"/>
              <w:rPr>
                <w:rFonts w:ascii="Times New Roman" w:eastAsia="Times New Roman" w:hAnsi="Times New Roman" w:cs="Times New Roman"/>
                <w:noProof/>
                <w:sz w:val="18"/>
                <w:szCs w:val="18"/>
              </w:rPr>
            </w:pPr>
            <w:r w:rsidRPr="00C34435">
              <w:rPr>
                <w:rFonts w:ascii="Times New Roman" w:eastAsia="Times New Roman" w:hAnsi="Times New Roman" w:cs="Times New Roman"/>
                <w:sz w:val="18"/>
                <w:szCs w:val="18"/>
              </w:rPr>
              <w:t>Строительство канализационного коллектора в             п. Сосьва</w:t>
            </w:r>
          </w:p>
        </w:tc>
        <w:tc>
          <w:tcPr>
            <w:tcW w:w="2693" w:type="dxa"/>
            <w:tcBorders>
              <w:top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vMerge/>
          </w:tcPr>
          <w:p w:rsidR="00B13877" w:rsidRPr="004F7FEC" w:rsidRDefault="00B13877" w:rsidP="00B13877">
            <w:pPr>
              <w:pStyle w:val="Iauiue"/>
              <w:tabs>
                <w:tab w:val="left" w:pos="176"/>
                <w:tab w:val="left" w:pos="4440"/>
              </w:tabs>
              <w:ind w:right="34"/>
              <w:jc w:val="center"/>
              <w:rPr>
                <w:noProof/>
                <w:lang w:val="ru-RU"/>
              </w:rPr>
            </w:pPr>
          </w:p>
        </w:tc>
        <w:tc>
          <w:tcPr>
            <w:tcW w:w="2106" w:type="dxa"/>
            <w:vMerge/>
            <w:tcBorders>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p>
        </w:tc>
      </w:tr>
      <w:tr w:rsidR="00B13877" w:rsidRPr="004F7FEC" w:rsidTr="00B13877">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4.</w:t>
            </w:r>
          </w:p>
        </w:tc>
        <w:tc>
          <w:tcPr>
            <w:tcW w:w="2527" w:type="dxa"/>
            <w:tcBorders>
              <w:left w:val="single" w:sz="4" w:space="0" w:color="auto"/>
            </w:tcBorders>
          </w:tcPr>
          <w:p w:rsidR="00B13877" w:rsidRPr="00C34435" w:rsidRDefault="00B13877" w:rsidP="00B13877">
            <w:pPr>
              <w:pStyle w:val="a5"/>
              <w:ind w:left="0" w:firstLine="9"/>
              <w:rPr>
                <w:rFonts w:ascii="Times New Roman" w:eastAsia="Times New Roman" w:hAnsi="Times New Roman" w:cs="Times New Roman"/>
                <w:sz w:val="18"/>
                <w:szCs w:val="18"/>
              </w:rPr>
            </w:pPr>
            <w:r w:rsidRPr="00C34435">
              <w:rPr>
                <w:rFonts w:ascii="Times New Roman" w:eastAsia="Times New Roman" w:hAnsi="Times New Roman" w:cs="Times New Roman"/>
                <w:sz w:val="18"/>
                <w:szCs w:val="18"/>
              </w:rPr>
              <w:t>Строительство водопровода п. Восточный</w:t>
            </w:r>
          </w:p>
        </w:tc>
        <w:tc>
          <w:tcPr>
            <w:tcW w:w="2693" w:type="dxa"/>
            <w:tcBorders>
              <w:bottom w:val="single" w:sz="4" w:space="0" w:color="auto"/>
            </w:tcBorders>
          </w:tcPr>
          <w:p w:rsidR="00B13877" w:rsidRPr="004F7FEC" w:rsidRDefault="00B13877" w:rsidP="00B13877">
            <w:pPr>
              <w:pStyle w:val="Iauiue"/>
              <w:tabs>
                <w:tab w:val="left" w:pos="176"/>
                <w:tab w:val="left" w:pos="4440"/>
              </w:tabs>
              <w:ind w:right="34"/>
              <w:rPr>
                <w:noProof/>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 xml:space="preserve">Обеспечение чистой питьевой водой население </w:t>
            </w:r>
            <w:r>
              <w:rPr>
                <w:rFonts w:ascii="Times New Roman" w:eastAsia="Times New Roman" w:hAnsi="Times New Roman" w:cs="Times New Roman"/>
                <w:noProof/>
                <w:sz w:val="18"/>
                <w:szCs w:val="18"/>
              </w:rPr>
              <w:t>п. Восточный</w:t>
            </w:r>
          </w:p>
        </w:tc>
      </w:tr>
      <w:tr w:rsidR="00B13877" w:rsidRPr="004F7FEC" w:rsidTr="00B13877">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5.</w:t>
            </w:r>
          </w:p>
        </w:tc>
        <w:tc>
          <w:tcPr>
            <w:tcW w:w="2527" w:type="dxa"/>
            <w:tcBorders>
              <w:left w:val="single" w:sz="4" w:space="0" w:color="auto"/>
              <w:bottom w:val="single" w:sz="4" w:space="0" w:color="auto"/>
            </w:tcBorders>
          </w:tcPr>
          <w:p w:rsidR="00B13877" w:rsidRPr="00C34435" w:rsidRDefault="00B13877" w:rsidP="00B13877">
            <w:pPr>
              <w:pStyle w:val="a5"/>
              <w:ind w:left="0" w:firstLine="9"/>
              <w:rPr>
                <w:rFonts w:ascii="Times New Roman" w:eastAsia="Times New Roman" w:hAnsi="Times New Roman" w:cs="Times New Roman"/>
                <w:sz w:val="18"/>
                <w:szCs w:val="18"/>
              </w:rPr>
            </w:pPr>
            <w:r w:rsidRPr="00C34435">
              <w:rPr>
                <w:rFonts w:ascii="Times New Roman" w:eastAsia="Times New Roman" w:hAnsi="Times New Roman" w:cs="Times New Roman"/>
                <w:sz w:val="18"/>
                <w:szCs w:val="18"/>
              </w:rPr>
              <w:t>Строительство водоснабжения  «Водозаборная скважина №9 п. Восточный»</w:t>
            </w:r>
          </w:p>
        </w:tc>
        <w:tc>
          <w:tcPr>
            <w:tcW w:w="2693" w:type="dxa"/>
            <w:tcBorders>
              <w:top w:val="single" w:sz="4" w:space="0" w:color="auto"/>
              <w:bottom w:val="single" w:sz="4" w:space="0" w:color="auto"/>
            </w:tcBorders>
          </w:tcPr>
          <w:p w:rsidR="00B13877" w:rsidRDefault="00B13877" w:rsidP="00B13877">
            <w:pPr>
              <w:pStyle w:val="Iauiue"/>
              <w:tabs>
                <w:tab w:val="left" w:pos="176"/>
                <w:tab w:val="left" w:pos="4440"/>
              </w:tabs>
              <w:ind w:right="34"/>
              <w:rPr>
                <w:noProof/>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p w:rsidR="00B13877" w:rsidRDefault="00B13877" w:rsidP="00B13877">
            <w:pPr>
              <w:pStyle w:val="Iauiue"/>
              <w:tabs>
                <w:tab w:val="left" w:pos="176"/>
                <w:tab w:val="left" w:pos="4440"/>
              </w:tabs>
              <w:ind w:right="34"/>
              <w:jc w:val="center"/>
              <w:rPr>
                <w:noProof/>
                <w:lang w:val="ru-RU"/>
              </w:rPr>
            </w:pPr>
          </w:p>
          <w:p w:rsidR="00B13877" w:rsidRPr="004F7FEC" w:rsidRDefault="00B13877" w:rsidP="00B13877">
            <w:pPr>
              <w:pStyle w:val="Iauiue"/>
              <w:tabs>
                <w:tab w:val="left" w:pos="176"/>
                <w:tab w:val="left" w:pos="4440"/>
              </w:tabs>
              <w:ind w:right="34"/>
              <w:jc w:val="center"/>
              <w:rPr>
                <w:noProof/>
                <w:lang w:val="ru-RU"/>
              </w:rPr>
            </w:pPr>
          </w:p>
        </w:tc>
        <w:tc>
          <w:tcPr>
            <w:tcW w:w="2552" w:type="dxa"/>
            <w:tcBorders>
              <w:bottom w:val="single" w:sz="4" w:space="0" w:color="auto"/>
            </w:tcBorders>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 xml:space="preserve">Обеспечение чистой питьевой водой население </w:t>
            </w:r>
            <w:r>
              <w:rPr>
                <w:rFonts w:ascii="Times New Roman" w:eastAsia="Times New Roman" w:hAnsi="Times New Roman" w:cs="Times New Roman"/>
                <w:noProof/>
                <w:sz w:val="18"/>
                <w:szCs w:val="18"/>
              </w:rPr>
              <w:t>п.Восточный</w:t>
            </w:r>
          </w:p>
        </w:tc>
      </w:tr>
      <w:tr w:rsidR="00B13877" w:rsidRPr="004F7FEC" w:rsidTr="00B13877">
        <w:tc>
          <w:tcPr>
            <w:tcW w:w="558" w:type="dxa"/>
            <w:tcBorders>
              <w:right w:val="single" w:sz="4" w:space="0" w:color="auto"/>
            </w:tcBorders>
          </w:tcPr>
          <w:p w:rsidR="00B13877" w:rsidRPr="00C34435" w:rsidRDefault="00B13877" w:rsidP="00B13877">
            <w:pPr>
              <w:pStyle w:val="Iauiue"/>
              <w:tabs>
                <w:tab w:val="left" w:pos="176"/>
                <w:tab w:val="left" w:pos="4440"/>
              </w:tabs>
              <w:ind w:right="34"/>
              <w:jc w:val="center"/>
              <w:rPr>
                <w:noProof/>
                <w:sz w:val="18"/>
                <w:szCs w:val="18"/>
                <w:lang w:val="ru-RU"/>
              </w:rPr>
            </w:pPr>
            <w:r w:rsidRPr="00C34435">
              <w:rPr>
                <w:noProof/>
                <w:sz w:val="18"/>
                <w:szCs w:val="18"/>
                <w:lang w:val="ru-RU"/>
              </w:rPr>
              <w:t>6.</w:t>
            </w:r>
          </w:p>
        </w:tc>
        <w:tc>
          <w:tcPr>
            <w:tcW w:w="2527" w:type="dxa"/>
            <w:tcBorders>
              <w:left w:val="single" w:sz="4" w:space="0" w:color="auto"/>
              <w:bottom w:val="single" w:sz="4" w:space="0" w:color="auto"/>
            </w:tcBorders>
          </w:tcPr>
          <w:p w:rsidR="00B13877" w:rsidRPr="00C34435" w:rsidRDefault="00B13877" w:rsidP="00B13877">
            <w:pPr>
              <w:pStyle w:val="a5"/>
              <w:ind w:left="0" w:firstLine="9"/>
              <w:rPr>
                <w:rFonts w:ascii="Times New Roman" w:eastAsia="Times New Roman" w:hAnsi="Times New Roman" w:cs="Times New Roman"/>
                <w:noProof/>
                <w:sz w:val="18"/>
                <w:szCs w:val="18"/>
              </w:rPr>
            </w:pPr>
            <w:r w:rsidRPr="00C34435">
              <w:rPr>
                <w:rFonts w:ascii="Times New Roman" w:eastAsia="Times New Roman" w:hAnsi="Times New Roman" w:cs="Times New Roman"/>
                <w:sz w:val="18"/>
                <w:szCs w:val="18"/>
              </w:rPr>
              <w:t>Строительство водопровода п. Сосьва</w:t>
            </w:r>
          </w:p>
        </w:tc>
        <w:tc>
          <w:tcPr>
            <w:tcW w:w="2693" w:type="dxa"/>
            <w:tcBorders>
              <w:top w:val="single" w:sz="4" w:space="0" w:color="auto"/>
              <w:bottom w:val="single" w:sz="4" w:space="0" w:color="auto"/>
            </w:tcBorders>
          </w:tcPr>
          <w:p w:rsidR="00B13877" w:rsidRPr="004F7FEC" w:rsidRDefault="00B13877" w:rsidP="00B13877">
            <w:pPr>
              <w:pStyle w:val="Iauiue"/>
              <w:tabs>
                <w:tab w:val="left" w:pos="176"/>
                <w:tab w:val="left" w:pos="4440"/>
              </w:tabs>
              <w:ind w:right="34"/>
              <w:rPr>
                <w:noProof/>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tcBorders>
              <w:bottom w:val="single" w:sz="4" w:space="0" w:color="auto"/>
            </w:tcBorders>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Обеспечение чистой питьевой водой население пгт. Сосьва</w:t>
            </w:r>
          </w:p>
        </w:tc>
      </w:tr>
      <w:tr w:rsidR="00B13877" w:rsidRPr="004F7FEC" w:rsidTr="00B13877">
        <w:trPr>
          <w:trHeight w:val="954"/>
        </w:trPr>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7.</w:t>
            </w:r>
          </w:p>
        </w:tc>
        <w:tc>
          <w:tcPr>
            <w:tcW w:w="2527" w:type="dxa"/>
            <w:tcBorders>
              <w:left w:val="single" w:sz="4" w:space="0" w:color="auto"/>
            </w:tcBorders>
          </w:tcPr>
          <w:p w:rsidR="00B13877" w:rsidRPr="004F7FEC" w:rsidRDefault="00B13877" w:rsidP="00B13877">
            <w:pPr>
              <w:pStyle w:val="a5"/>
              <w:ind w:left="0" w:firstLine="9"/>
              <w:rPr>
                <w:rFonts w:ascii="Times New Roman" w:eastAsia="Times New Roman" w:hAnsi="Times New Roman" w:cs="Times New Roman"/>
                <w:sz w:val="20"/>
                <w:szCs w:val="20"/>
              </w:rPr>
            </w:pPr>
            <w:r w:rsidRPr="004F7FEC">
              <w:rPr>
                <w:rFonts w:ascii="Times New Roman" w:eastAsia="Times New Roman" w:hAnsi="Times New Roman" w:cs="Times New Roman"/>
                <w:sz w:val="20"/>
                <w:szCs w:val="20"/>
              </w:rPr>
              <w:t>Строительство станции очистки воды в с. Романово</w:t>
            </w:r>
          </w:p>
        </w:tc>
        <w:tc>
          <w:tcPr>
            <w:tcW w:w="2693" w:type="dxa"/>
            <w:tcBorders>
              <w:top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  о</w:t>
            </w:r>
            <w:r w:rsidRPr="00FC2BFB">
              <w:rPr>
                <w:noProof/>
                <w:sz w:val="18"/>
                <w:szCs w:val="18"/>
                <w:lang w:val="ru-RU"/>
              </w:rPr>
              <w:t xml:space="preserve">беспечение </w:t>
            </w:r>
            <w:r>
              <w:rPr>
                <w:noProof/>
                <w:sz w:val="18"/>
                <w:szCs w:val="18"/>
                <w:lang w:val="ru-RU"/>
              </w:rPr>
              <w:t>экологического благополучия и экологической безопасности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 xml:space="preserve">Обеспечение чистой питьевой водой население </w:t>
            </w:r>
            <w:r>
              <w:rPr>
                <w:rFonts w:ascii="Times New Roman" w:eastAsia="Times New Roman" w:hAnsi="Times New Roman" w:cs="Times New Roman"/>
                <w:noProof/>
                <w:sz w:val="18"/>
                <w:szCs w:val="18"/>
              </w:rPr>
              <w:t>с.Романово</w:t>
            </w:r>
          </w:p>
        </w:tc>
      </w:tr>
      <w:tr w:rsidR="00B13877" w:rsidRPr="004F7FEC" w:rsidTr="00B13877">
        <w:trPr>
          <w:trHeight w:val="954"/>
        </w:trPr>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8.</w:t>
            </w:r>
          </w:p>
        </w:tc>
        <w:tc>
          <w:tcPr>
            <w:tcW w:w="2527" w:type="dxa"/>
            <w:tcBorders>
              <w:left w:val="single" w:sz="4" w:space="0" w:color="auto"/>
            </w:tcBorders>
          </w:tcPr>
          <w:p w:rsidR="00B13877" w:rsidRPr="00B80F6C" w:rsidRDefault="00B13877" w:rsidP="00B13877">
            <w:pPr>
              <w:pStyle w:val="a5"/>
              <w:ind w:left="0" w:firstLine="9"/>
              <w:rPr>
                <w:rFonts w:ascii="Times New Roman" w:eastAsia="Times New Roman" w:hAnsi="Times New Roman" w:cs="Times New Roman"/>
                <w:sz w:val="18"/>
                <w:szCs w:val="18"/>
              </w:rPr>
            </w:pPr>
            <w:r w:rsidRPr="00B80F6C">
              <w:rPr>
                <w:rFonts w:ascii="Times New Roman" w:eastAsia="Times New Roman" w:hAnsi="Times New Roman" w:cs="Times New Roman"/>
                <w:sz w:val="18"/>
                <w:szCs w:val="18"/>
              </w:rPr>
              <w:t xml:space="preserve">Капитальный ремонт </w:t>
            </w:r>
            <w:r>
              <w:rPr>
                <w:rFonts w:ascii="Times New Roman" w:eastAsia="Times New Roman" w:hAnsi="Times New Roman" w:cs="Times New Roman"/>
                <w:sz w:val="18"/>
                <w:szCs w:val="18"/>
              </w:rPr>
              <w:t xml:space="preserve">водопровода в </w:t>
            </w:r>
            <w:r w:rsidRPr="00B80F6C">
              <w:rPr>
                <w:rFonts w:ascii="Times New Roman" w:eastAsia="Times New Roman" w:hAnsi="Times New Roman" w:cs="Times New Roman"/>
                <w:sz w:val="18"/>
                <w:szCs w:val="18"/>
              </w:rPr>
              <w:t>с. Кошай</w:t>
            </w:r>
            <w:r>
              <w:rPr>
                <w:rFonts w:ascii="Times New Roman" w:eastAsia="Times New Roman" w:hAnsi="Times New Roman" w:cs="Times New Roman"/>
                <w:sz w:val="18"/>
                <w:szCs w:val="18"/>
              </w:rPr>
              <w:t xml:space="preserve"> (водонасосная станция)</w:t>
            </w:r>
          </w:p>
        </w:tc>
        <w:tc>
          <w:tcPr>
            <w:tcW w:w="2693" w:type="dxa"/>
            <w:tcBorders>
              <w:top w:val="single" w:sz="4" w:space="0" w:color="auto"/>
              <w:bottom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A35FE3">
              <w:rPr>
                <w:sz w:val="18"/>
                <w:szCs w:val="18"/>
                <w:lang w:val="ru-RU"/>
              </w:rPr>
              <w:t>Проводится в целях восстановления изношенных конструкций замены новыми или более экономичными, улучшающими ка</w:t>
            </w:r>
            <w:r>
              <w:rPr>
                <w:sz w:val="18"/>
                <w:szCs w:val="18"/>
                <w:lang w:val="ru-RU"/>
              </w:rPr>
              <w:t>чество ремонтируемых водопровод</w:t>
            </w:r>
            <w:r w:rsidRPr="00A35FE3">
              <w:rPr>
                <w:sz w:val="18"/>
                <w:szCs w:val="18"/>
                <w:lang w:val="ru-RU"/>
              </w:rPr>
              <w:t>ных сетей</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Обеспечение чистой питьевой водой население пгт. Сосьва</w:t>
            </w:r>
          </w:p>
        </w:tc>
      </w:tr>
      <w:tr w:rsidR="00B13877" w:rsidRPr="004F7FEC" w:rsidTr="00B13877">
        <w:trPr>
          <w:trHeight w:val="549"/>
        </w:trPr>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9.</w:t>
            </w:r>
          </w:p>
        </w:tc>
        <w:tc>
          <w:tcPr>
            <w:tcW w:w="2527" w:type="dxa"/>
            <w:tcBorders>
              <w:left w:val="single" w:sz="4" w:space="0" w:color="auto"/>
            </w:tcBorders>
          </w:tcPr>
          <w:p w:rsidR="00B13877" w:rsidRPr="00B80F6C" w:rsidRDefault="00B13877" w:rsidP="00B13877">
            <w:pPr>
              <w:pStyle w:val="a5"/>
              <w:ind w:left="0" w:firstLine="9"/>
              <w:rPr>
                <w:rFonts w:ascii="Times New Roman" w:eastAsia="Times New Roman" w:hAnsi="Times New Roman" w:cs="Times New Roman"/>
                <w:noProof/>
                <w:sz w:val="18"/>
                <w:szCs w:val="18"/>
              </w:rPr>
            </w:pPr>
            <w:r>
              <w:rPr>
                <w:rFonts w:ascii="Times New Roman" w:eastAsia="Times New Roman" w:hAnsi="Times New Roman" w:cs="Times New Roman"/>
                <w:sz w:val="18"/>
                <w:szCs w:val="18"/>
              </w:rPr>
              <w:t>Капитальный р</w:t>
            </w:r>
            <w:r w:rsidRPr="00B80F6C">
              <w:rPr>
                <w:rFonts w:ascii="Times New Roman" w:eastAsia="Times New Roman" w:hAnsi="Times New Roman" w:cs="Times New Roman"/>
                <w:sz w:val="18"/>
                <w:szCs w:val="18"/>
              </w:rPr>
              <w:t xml:space="preserve">емонт </w:t>
            </w:r>
            <w:r w:rsidRPr="00B80F6C">
              <w:rPr>
                <w:rFonts w:ascii="Times New Roman" w:eastAsia="Times New Roman" w:hAnsi="Times New Roman" w:cs="Times New Roman"/>
                <w:sz w:val="18"/>
                <w:szCs w:val="18"/>
              </w:rPr>
              <w:lastRenderedPageBreak/>
              <w:t>водопровода с. Романов</w:t>
            </w:r>
            <w:r>
              <w:rPr>
                <w:rFonts w:ascii="Times New Roman" w:eastAsia="Times New Roman" w:hAnsi="Times New Roman" w:cs="Times New Roman"/>
                <w:sz w:val="18"/>
                <w:szCs w:val="18"/>
              </w:rPr>
              <w:t>о</w:t>
            </w:r>
          </w:p>
        </w:tc>
        <w:tc>
          <w:tcPr>
            <w:tcW w:w="2693" w:type="dxa"/>
            <w:tcBorders>
              <w:top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A35FE3">
              <w:rPr>
                <w:sz w:val="18"/>
                <w:szCs w:val="18"/>
                <w:lang w:val="ru-RU"/>
              </w:rPr>
              <w:lastRenderedPageBreak/>
              <w:t xml:space="preserve">Проводится в целях восстановления изношенных конструкций замены новыми </w:t>
            </w:r>
            <w:r w:rsidRPr="00A35FE3">
              <w:rPr>
                <w:sz w:val="18"/>
                <w:szCs w:val="18"/>
                <w:lang w:val="ru-RU"/>
              </w:rPr>
              <w:lastRenderedPageBreak/>
              <w:t>или более экономичными, улучшающими ка</w:t>
            </w:r>
            <w:r>
              <w:rPr>
                <w:sz w:val="18"/>
                <w:szCs w:val="18"/>
                <w:lang w:val="ru-RU"/>
              </w:rPr>
              <w:t>чество ремонтируемых водопровод</w:t>
            </w:r>
            <w:r w:rsidRPr="00A35FE3">
              <w:rPr>
                <w:sz w:val="18"/>
                <w:szCs w:val="18"/>
                <w:lang w:val="ru-RU"/>
              </w:rPr>
              <w:t>ных сетей</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lastRenderedPageBreak/>
              <w:t xml:space="preserve">Повышение безопасности и комфортности проживания населения округа за счет </w:t>
            </w:r>
            <w:r>
              <w:rPr>
                <w:noProof/>
                <w:sz w:val="18"/>
                <w:szCs w:val="18"/>
                <w:lang w:val="ru-RU"/>
              </w:rPr>
              <w:lastRenderedPageBreak/>
              <w:t>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lastRenderedPageBreak/>
              <w:t>Обеспечение чистой питьевой водой население пгт. Сосьва</w:t>
            </w:r>
          </w:p>
        </w:tc>
      </w:tr>
      <w:tr w:rsidR="00B13877" w:rsidRPr="004F7FEC" w:rsidTr="00B13877">
        <w:tc>
          <w:tcPr>
            <w:tcW w:w="558" w:type="dxa"/>
            <w:tcBorders>
              <w:right w:val="single" w:sz="4" w:space="0" w:color="auto"/>
            </w:tcBorders>
          </w:tcPr>
          <w:p w:rsidR="00B13877" w:rsidRPr="00B80F6C" w:rsidRDefault="00B13877" w:rsidP="00B13877">
            <w:pPr>
              <w:pStyle w:val="Iauiue"/>
              <w:tabs>
                <w:tab w:val="left" w:pos="176"/>
                <w:tab w:val="left" w:pos="4440"/>
              </w:tabs>
              <w:ind w:right="34"/>
              <w:jc w:val="center"/>
              <w:rPr>
                <w:noProof/>
                <w:sz w:val="18"/>
                <w:szCs w:val="18"/>
                <w:lang w:val="ru-RU"/>
              </w:rPr>
            </w:pPr>
            <w:r w:rsidRPr="00B80F6C">
              <w:rPr>
                <w:noProof/>
                <w:sz w:val="18"/>
                <w:szCs w:val="18"/>
                <w:lang w:val="ru-RU"/>
              </w:rPr>
              <w:lastRenderedPageBreak/>
              <w:t>10.</w:t>
            </w:r>
          </w:p>
        </w:tc>
        <w:tc>
          <w:tcPr>
            <w:tcW w:w="2527" w:type="dxa"/>
            <w:tcBorders>
              <w:left w:val="single" w:sz="4" w:space="0" w:color="auto"/>
            </w:tcBorders>
          </w:tcPr>
          <w:p w:rsidR="00B13877" w:rsidRPr="00B80F6C" w:rsidRDefault="00B13877" w:rsidP="00B13877">
            <w:pPr>
              <w:pStyle w:val="Iauiue"/>
              <w:tabs>
                <w:tab w:val="left" w:pos="176"/>
                <w:tab w:val="left" w:pos="4440"/>
              </w:tabs>
              <w:ind w:right="34" w:firstLine="9"/>
              <w:jc w:val="center"/>
              <w:rPr>
                <w:noProof/>
                <w:sz w:val="18"/>
                <w:szCs w:val="18"/>
                <w:lang w:val="ru-RU"/>
              </w:rPr>
            </w:pPr>
            <w:r w:rsidRPr="00B80F6C">
              <w:rPr>
                <w:sz w:val="18"/>
                <w:szCs w:val="18"/>
                <w:lang w:val="ru-RU"/>
              </w:rPr>
              <w:t>Капитальный ремонт наружной тепловой сети в п. Сосьва</w:t>
            </w:r>
          </w:p>
        </w:tc>
        <w:tc>
          <w:tcPr>
            <w:tcW w:w="2693" w:type="dxa"/>
          </w:tcPr>
          <w:p w:rsidR="00B13877" w:rsidRPr="00B80F6C" w:rsidRDefault="00B13877" w:rsidP="00B13877">
            <w:pPr>
              <w:pStyle w:val="Iauiue"/>
              <w:tabs>
                <w:tab w:val="left" w:pos="176"/>
                <w:tab w:val="left" w:pos="4440"/>
              </w:tabs>
              <w:ind w:right="34"/>
              <w:jc w:val="center"/>
              <w:rPr>
                <w:noProof/>
                <w:lang w:val="ru-RU"/>
              </w:rPr>
            </w:pPr>
            <w:r w:rsidRPr="00B80F6C">
              <w:rPr>
                <w:sz w:val="18"/>
                <w:szCs w:val="18"/>
                <w:lang w:val="ru-RU"/>
              </w:rPr>
              <w:t>Проводится в целях восстановления изношенных конструкций замены новыми или более экономичными, улучшающими качество ремонтируемых тепловых сетей</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снижение износа коммунальной инфраструктуры</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Улучшение качества жизни населения СГО</w:t>
            </w:r>
          </w:p>
        </w:tc>
      </w:tr>
      <w:tr w:rsidR="00B13877" w:rsidRPr="004F7FEC" w:rsidTr="00B13877">
        <w:trPr>
          <w:trHeight w:val="559"/>
        </w:trPr>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11.</w:t>
            </w:r>
          </w:p>
        </w:tc>
        <w:tc>
          <w:tcPr>
            <w:tcW w:w="2527" w:type="dxa"/>
            <w:tcBorders>
              <w:left w:val="single" w:sz="4" w:space="0" w:color="auto"/>
            </w:tcBorders>
          </w:tcPr>
          <w:p w:rsidR="00B13877" w:rsidRPr="00C40992" w:rsidRDefault="00B13877" w:rsidP="00B13877">
            <w:pPr>
              <w:pStyle w:val="a5"/>
              <w:ind w:left="0" w:firstLine="9"/>
              <w:jc w:val="center"/>
              <w:rPr>
                <w:rFonts w:ascii="Times New Roman" w:eastAsia="Times New Roman" w:hAnsi="Times New Roman" w:cs="Times New Roman"/>
                <w:noProof/>
                <w:sz w:val="18"/>
                <w:szCs w:val="18"/>
              </w:rPr>
            </w:pPr>
            <w:r w:rsidRPr="00C40992">
              <w:rPr>
                <w:rFonts w:ascii="Times New Roman" w:eastAsia="Times New Roman" w:hAnsi="Times New Roman" w:cs="Times New Roman"/>
                <w:sz w:val="18"/>
                <w:szCs w:val="18"/>
              </w:rPr>
              <w:t>Организация капитальных ремонтов многоквартирных домов</w:t>
            </w:r>
          </w:p>
        </w:tc>
        <w:tc>
          <w:tcPr>
            <w:tcW w:w="2693" w:type="dxa"/>
          </w:tcPr>
          <w:p w:rsidR="00B13877" w:rsidRPr="00C40992" w:rsidRDefault="00B13877" w:rsidP="00B13877">
            <w:pPr>
              <w:pStyle w:val="Iauiue"/>
              <w:tabs>
                <w:tab w:val="left" w:pos="176"/>
                <w:tab w:val="left" w:pos="4440"/>
              </w:tabs>
              <w:ind w:right="34"/>
              <w:jc w:val="center"/>
              <w:rPr>
                <w:noProof/>
                <w:sz w:val="18"/>
                <w:szCs w:val="18"/>
                <w:lang w:val="ru-RU"/>
              </w:rPr>
            </w:pPr>
            <w:r w:rsidRPr="00B80F6C">
              <w:rPr>
                <w:sz w:val="18"/>
                <w:szCs w:val="18"/>
                <w:lang w:val="ru-RU"/>
              </w:rPr>
              <w:t xml:space="preserve">Проводится в целях восстановления изношенных конструкций </w:t>
            </w:r>
            <w:r>
              <w:rPr>
                <w:sz w:val="18"/>
                <w:szCs w:val="18"/>
                <w:lang w:val="ru-RU"/>
              </w:rPr>
              <w:t xml:space="preserve">жилых домов и </w:t>
            </w:r>
            <w:r w:rsidRPr="00B80F6C">
              <w:rPr>
                <w:sz w:val="18"/>
                <w:szCs w:val="18"/>
                <w:lang w:val="ru-RU"/>
              </w:rPr>
              <w:t>замены новыми</w:t>
            </w:r>
            <w:r>
              <w:rPr>
                <w:sz w:val="18"/>
                <w:szCs w:val="18"/>
                <w:lang w:val="ru-RU"/>
              </w:rPr>
              <w:t>, в связи с истечением срока службы</w:t>
            </w:r>
          </w:p>
        </w:tc>
        <w:tc>
          <w:tcPr>
            <w:tcW w:w="2552" w:type="dxa"/>
          </w:tcPr>
          <w:p w:rsidR="00B13877" w:rsidRPr="004F7FEC" w:rsidRDefault="00B13877" w:rsidP="00B13877">
            <w:pPr>
              <w:pStyle w:val="Iauiue"/>
              <w:tabs>
                <w:tab w:val="left" w:pos="176"/>
                <w:tab w:val="left" w:pos="4440"/>
              </w:tabs>
              <w:ind w:right="34"/>
              <w:rPr>
                <w:noProof/>
                <w:lang w:val="ru-RU"/>
              </w:rPr>
            </w:pPr>
            <w:r w:rsidRPr="00C40992">
              <w:rPr>
                <w:noProof/>
                <w:sz w:val="18"/>
                <w:szCs w:val="18"/>
                <w:lang w:val="ru-RU"/>
              </w:rPr>
              <w:t>Улучшение жилищных условий граждан, проживающих в помещениях с большим уровнем износа</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Улучшение качества жизни населения СГО</w:t>
            </w:r>
          </w:p>
        </w:tc>
      </w:tr>
      <w:tr w:rsidR="00B13877" w:rsidRPr="004F7FEC" w:rsidTr="00B13877">
        <w:trPr>
          <w:trHeight w:val="729"/>
        </w:trPr>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12.</w:t>
            </w:r>
          </w:p>
        </w:tc>
        <w:tc>
          <w:tcPr>
            <w:tcW w:w="2527" w:type="dxa"/>
            <w:tcBorders>
              <w:left w:val="single" w:sz="4" w:space="0" w:color="auto"/>
              <w:bottom w:val="single" w:sz="4" w:space="0" w:color="auto"/>
            </w:tcBorders>
          </w:tcPr>
          <w:p w:rsidR="00B13877" w:rsidRPr="00C40992" w:rsidRDefault="00B13877" w:rsidP="00B13877">
            <w:pPr>
              <w:pStyle w:val="Iauiue"/>
              <w:tabs>
                <w:tab w:val="left" w:pos="176"/>
                <w:tab w:val="left" w:pos="4440"/>
              </w:tabs>
              <w:ind w:right="34" w:firstLine="9"/>
              <w:jc w:val="center"/>
              <w:rPr>
                <w:noProof/>
                <w:sz w:val="18"/>
                <w:szCs w:val="18"/>
                <w:lang w:val="ru-RU"/>
              </w:rPr>
            </w:pPr>
            <w:r w:rsidRPr="00C40992">
              <w:rPr>
                <w:sz w:val="18"/>
                <w:szCs w:val="18"/>
                <w:lang w:val="ru-RU"/>
              </w:rPr>
              <w:t>Устройство пандусов подъездах многоквартирных жилых домов муниципального образования</w:t>
            </w:r>
          </w:p>
        </w:tc>
        <w:tc>
          <w:tcPr>
            <w:tcW w:w="2693" w:type="dxa"/>
            <w:tcBorders>
              <w:bottom w:val="single" w:sz="4" w:space="0" w:color="auto"/>
            </w:tcBorders>
          </w:tcPr>
          <w:p w:rsidR="00B13877" w:rsidRPr="00C40992" w:rsidRDefault="00B13877" w:rsidP="00B13877">
            <w:pPr>
              <w:pStyle w:val="Iauiue"/>
              <w:tabs>
                <w:tab w:val="left" w:pos="176"/>
                <w:tab w:val="left" w:pos="4440"/>
              </w:tabs>
              <w:ind w:right="34"/>
              <w:jc w:val="center"/>
              <w:rPr>
                <w:noProof/>
                <w:lang w:val="ru-RU"/>
              </w:rPr>
            </w:pPr>
            <w:r w:rsidRPr="00C40992">
              <w:rPr>
                <w:sz w:val="18"/>
                <w:szCs w:val="18"/>
                <w:lang w:val="ru-RU"/>
              </w:rPr>
              <w:t>Проводится с целью обеспечения доступности в жилые помещения для инвалидов Сосьвинского городского округа</w:t>
            </w:r>
          </w:p>
        </w:tc>
        <w:tc>
          <w:tcPr>
            <w:tcW w:w="2552" w:type="dxa"/>
            <w:tcBorders>
              <w:bottom w:val="single" w:sz="4" w:space="0" w:color="auto"/>
            </w:tcBorders>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Улучшится качество жизни инвалидов Сосьвинского городского округа</w:t>
            </w:r>
          </w:p>
        </w:tc>
      </w:tr>
      <w:tr w:rsidR="00B13877" w:rsidRPr="004F7FEC" w:rsidTr="00B13877">
        <w:trPr>
          <w:trHeight w:val="451"/>
        </w:trPr>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13.</w:t>
            </w:r>
          </w:p>
        </w:tc>
        <w:tc>
          <w:tcPr>
            <w:tcW w:w="2527" w:type="dxa"/>
            <w:tcBorders>
              <w:left w:val="single" w:sz="4" w:space="0" w:color="auto"/>
            </w:tcBorders>
          </w:tcPr>
          <w:p w:rsidR="00B13877" w:rsidRPr="00C40992" w:rsidRDefault="00B13877" w:rsidP="00B13877">
            <w:pPr>
              <w:pStyle w:val="a5"/>
              <w:ind w:left="0" w:firstLine="9"/>
              <w:jc w:val="both"/>
              <w:rPr>
                <w:rFonts w:ascii="Times New Roman" w:eastAsia="Times New Roman" w:hAnsi="Times New Roman" w:cs="Times New Roman"/>
                <w:noProof/>
                <w:sz w:val="18"/>
                <w:szCs w:val="18"/>
              </w:rPr>
            </w:pPr>
            <w:r w:rsidRPr="00C40992">
              <w:rPr>
                <w:rFonts w:ascii="Times New Roman" w:eastAsia="Times New Roman" w:hAnsi="Times New Roman" w:cs="Times New Roman"/>
                <w:sz w:val="18"/>
                <w:szCs w:val="18"/>
              </w:rPr>
              <w:t>Строительство многоквартирного дома п. Восточный</w:t>
            </w:r>
          </w:p>
        </w:tc>
        <w:tc>
          <w:tcPr>
            <w:tcW w:w="2693" w:type="dxa"/>
            <w:tcBorders>
              <w:bottom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C40992">
              <w:rPr>
                <w:sz w:val="18"/>
                <w:szCs w:val="18"/>
                <w:lang w:val="ru-RU"/>
              </w:rPr>
              <w:t>Проводится с целью</w:t>
            </w:r>
            <w:r>
              <w:rPr>
                <w:sz w:val="18"/>
                <w:szCs w:val="18"/>
                <w:lang w:val="ru-RU"/>
              </w:rPr>
              <w:t xml:space="preserve"> обеспечения  жильем граждан</w:t>
            </w:r>
            <w:r w:rsidRPr="00C40992">
              <w:rPr>
                <w:sz w:val="18"/>
                <w:szCs w:val="18"/>
                <w:lang w:val="ru-RU"/>
              </w:rPr>
              <w:t xml:space="preserve"> Сосьвинского городского округа</w:t>
            </w:r>
            <w:r>
              <w:rPr>
                <w:sz w:val="18"/>
                <w:szCs w:val="18"/>
                <w:lang w:val="ru-RU"/>
              </w:rPr>
              <w:t>, проживающих в аварийных домах</w:t>
            </w:r>
          </w:p>
        </w:tc>
        <w:tc>
          <w:tcPr>
            <w:tcW w:w="2552" w:type="dxa"/>
          </w:tcPr>
          <w:p w:rsidR="00B13877" w:rsidRPr="004F7FEC" w:rsidRDefault="00B13877" w:rsidP="00B13877">
            <w:pPr>
              <w:pStyle w:val="Iauiue"/>
              <w:tabs>
                <w:tab w:val="left" w:pos="176"/>
                <w:tab w:val="left" w:pos="4440"/>
              </w:tabs>
              <w:ind w:right="34"/>
              <w:jc w:val="center"/>
              <w:rPr>
                <w:noProof/>
                <w:lang w:val="ru-RU"/>
              </w:rPr>
            </w:pP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Увеличение количество единиц жилого фонда, обеспечение качественными жилыми помещениями население п. Восточный</w:t>
            </w:r>
          </w:p>
        </w:tc>
      </w:tr>
      <w:tr w:rsidR="00B13877" w:rsidRPr="004F7FEC" w:rsidTr="00B13877">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w:t>
            </w:r>
            <w:r>
              <w:rPr>
                <w:noProof/>
                <w:sz w:val="18"/>
                <w:szCs w:val="18"/>
                <w:lang w:val="ru-RU"/>
              </w:rPr>
              <w:t>4</w:t>
            </w:r>
            <w:r w:rsidRPr="00C40992">
              <w:rPr>
                <w:noProof/>
                <w:sz w:val="18"/>
                <w:szCs w:val="18"/>
                <w:lang w:val="ru-RU"/>
              </w:rPr>
              <w:t>.</w:t>
            </w:r>
          </w:p>
        </w:tc>
        <w:tc>
          <w:tcPr>
            <w:tcW w:w="2527" w:type="dxa"/>
            <w:tcBorders>
              <w:left w:val="single" w:sz="4" w:space="0" w:color="auto"/>
            </w:tcBorders>
          </w:tcPr>
          <w:p w:rsidR="00B13877" w:rsidRPr="00C40992" w:rsidRDefault="00B13877" w:rsidP="00B13877">
            <w:pPr>
              <w:pStyle w:val="a5"/>
              <w:ind w:left="0" w:firstLine="9"/>
              <w:jc w:val="both"/>
              <w:rPr>
                <w:rFonts w:ascii="Times New Roman" w:eastAsia="Times New Roman" w:hAnsi="Times New Roman" w:cs="Times New Roman"/>
                <w:noProof/>
                <w:sz w:val="18"/>
                <w:szCs w:val="18"/>
              </w:rPr>
            </w:pPr>
            <w:r w:rsidRPr="00C40992">
              <w:rPr>
                <w:rFonts w:ascii="Times New Roman" w:eastAsia="Times New Roman" w:hAnsi="Times New Roman" w:cs="Times New Roman"/>
                <w:sz w:val="18"/>
                <w:szCs w:val="18"/>
              </w:rPr>
              <w:t xml:space="preserve">Строительство полигона ТБО в п. Сосьва </w:t>
            </w:r>
          </w:p>
        </w:tc>
        <w:tc>
          <w:tcPr>
            <w:tcW w:w="2693" w:type="dxa"/>
          </w:tcPr>
          <w:p w:rsidR="00B13877" w:rsidRPr="00941703" w:rsidRDefault="00B13877" w:rsidP="00B13877">
            <w:pPr>
              <w:pStyle w:val="Iauiue"/>
              <w:tabs>
                <w:tab w:val="left" w:pos="176"/>
                <w:tab w:val="left" w:pos="4440"/>
              </w:tabs>
              <w:ind w:right="34"/>
              <w:jc w:val="center"/>
              <w:rPr>
                <w:noProof/>
                <w:sz w:val="18"/>
                <w:szCs w:val="18"/>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tcPr>
          <w:p w:rsidR="00B13877" w:rsidRPr="00FC2BFB" w:rsidRDefault="00B13877" w:rsidP="00B13877">
            <w:pPr>
              <w:pStyle w:val="Iauiue"/>
              <w:tabs>
                <w:tab w:val="left" w:pos="176"/>
                <w:tab w:val="left" w:pos="4440"/>
              </w:tabs>
              <w:ind w:right="34"/>
              <w:rPr>
                <w:noProof/>
                <w:sz w:val="18"/>
                <w:szCs w:val="18"/>
                <w:lang w:val="ru-RU"/>
              </w:rPr>
            </w:pPr>
            <w:r>
              <w:rPr>
                <w:noProof/>
                <w:sz w:val="18"/>
                <w:szCs w:val="18"/>
                <w:lang w:val="ru-RU"/>
              </w:rPr>
              <w:t>О</w:t>
            </w:r>
            <w:r w:rsidRPr="00FC2BFB">
              <w:rPr>
                <w:noProof/>
                <w:sz w:val="18"/>
                <w:szCs w:val="18"/>
                <w:lang w:val="ru-RU"/>
              </w:rPr>
              <w:t xml:space="preserve">беспечение </w:t>
            </w:r>
            <w:r>
              <w:rPr>
                <w:noProof/>
                <w:sz w:val="18"/>
                <w:szCs w:val="18"/>
                <w:lang w:val="ru-RU"/>
              </w:rPr>
              <w:t>экологического благополучия и экологической безопасности населения округа, повышение экологической культуры населения</w:t>
            </w:r>
          </w:p>
        </w:tc>
        <w:tc>
          <w:tcPr>
            <w:tcW w:w="2106" w:type="dxa"/>
            <w:tcBorders>
              <w:top w:val="single" w:sz="4" w:space="0" w:color="auto"/>
              <w:bottom w:val="single" w:sz="4" w:space="0" w:color="auto"/>
              <w:right w:val="single" w:sz="4" w:space="0" w:color="auto"/>
            </w:tcBorders>
            <w:shd w:val="clear" w:color="auto" w:fill="auto"/>
          </w:tcPr>
          <w:p w:rsidR="00B13877" w:rsidRPr="004F7FEC" w:rsidRDefault="00B13877" w:rsidP="00B13877">
            <w:pPr>
              <w:spacing w:after="0" w:line="240" w:lineRule="auto"/>
              <w:rPr>
                <w:rFonts w:ascii="Calibri" w:eastAsia="Times New Roman" w:hAnsi="Calibri" w:cs="Times New Roman"/>
                <w:noProof/>
                <w:sz w:val="20"/>
                <w:szCs w:val="20"/>
              </w:rPr>
            </w:pPr>
            <w:r>
              <w:rPr>
                <w:rFonts w:ascii="Times New Roman" w:eastAsia="Times New Roman" w:hAnsi="Times New Roman" w:cs="Times New Roman"/>
                <w:noProof/>
                <w:sz w:val="18"/>
                <w:szCs w:val="18"/>
              </w:rPr>
              <w:t>Улучшение качества жизни населения СГО</w:t>
            </w:r>
          </w:p>
        </w:tc>
      </w:tr>
      <w:tr w:rsidR="00B13877" w:rsidRPr="004F7FEC" w:rsidTr="00B13877">
        <w:trPr>
          <w:trHeight w:val="962"/>
        </w:trPr>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w:t>
            </w:r>
            <w:r>
              <w:rPr>
                <w:noProof/>
                <w:sz w:val="18"/>
                <w:szCs w:val="18"/>
                <w:lang w:val="ru-RU"/>
              </w:rPr>
              <w:t>5.</w:t>
            </w:r>
          </w:p>
        </w:tc>
        <w:tc>
          <w:tcPr>
            <w:tcW w:w="2527" w:type="dxa"/>
            <w:tcBorders>
              <w:left w:val="single" w:sz="4" w:space="0" w:color="auto"/>
            </w:tcBorders>
          </w:tcPr>
          <w:p w:rsidR="00B13877" w:rsidRPr="00C40992" w:rsidRDefault="00B13877" w:rsidP="00B13877">
            <w:pPr>
              <w:pStyle w:val="a5"/>
              <w:ind w:left="0" w:firstLine="9"/>
              <w:jc w:val="both"/>
              <w:rPr>
                <w:rFonts w:ascii="Times New Roman" w:eastAsia="Times New Roman" w:hAnsi="Times New Roman" w:cs="Times New Roman"/>
                <w:noProof/>
                <w:sz w:val="18"/>
                <w:szCs w:val="18"/>
              </w:rPr>
            </w:pPr>
            <w:r w:rsidRPr="00C40992">
              <w:rPr>
                <w:rFonts w:ascii="Times New Roman" w:eastAsia="Times New Roman" w:hAnsi="Times New Roman" w:cs="Times New Roman"/>
                <w:sz w:val="18"/>
                <w:szCs w:val="18"/>
              </w:rPr>
              <w:t>Капитальный ремонт автомобильных дорог, дворовых территорий общего пользования местного значения Сосьвинского городского округа</w:t>
            </w:r>
          </w:p>
        </w:tc>
        <w:tc>
          <w:tcPr>
            <w:tcW w:w="2693" w:type="dxa"/>
          </w:tcPr>
          <w:p w:rsidR="00B13877" w:rsidRPr="0064691A" w:rsidRDefault="00B13877" w:rsidP="00B13877">
            <w:pPr>
              <w:pStyle w:val="Iauiue"/>
              <w:tabs>
                <w:tab w:val="left" w:pos="176"/>
                <w:tab w:val="left" w:pos="4440"/>
              </w:tabs>
              <w:ind w:right="34"/>
              <w:jc w:val="center"/>
              <w:rPr>
                <w:noProof/>
                <w:lang w:val="ru-RU"/>
              </w:rPr>
            </w:pPr>
            <w:r w:rsidRPr="0064691A">
              <w:rPr>
                <w:sz w:val="18"/>
                <w:szCs w:val="18"/>
                <w:lang w:val="ru-RU"/>
              </w:rPr>
              <w:t>Увеличение процента дорог, отвечающих нормативным требованиям</w:t>
            </w:r>
          </w:p>
        </w:tc>
        <w:tc>
          <w:tcPr>
            <w:tcW w:w="2552" w:type="dxa"/>
          </w:tcPr>
          <w:p w:rsidR="00B13877" w:rsidRPr="0064691A" w:rsidRDefault="00B13877" w:rsidP="00B13877">
            <w:pPr>
              <w:pStyle w:val="Iauiue"/>
              <w:tabs>
                <w:tab w:val="left" w:pos="176"/>
                <w:tab w:val="left" w:pos="4440"/>
              </w:tabs>
              <w:ind w:right="34"/>
              <w:rPr>
                <w:noProof/>
                <w:sz w:val="18"/>
                <w:szCs w:val="18"/>
                <w:lang w:val="ru-RU"/>
              </w:rPr>
            </w:pPr>
            <w:r w:rsidRPr="0064691A">
              <w:rPr>
                <w:noProof/>
                <w:sz w:val="18"/>
                <w:szCs w:val="18"/>
                <w:lang w:val="ru-RU"/>
              </w:rPr>
              <w:t>Формирование единой сети автомобильных дорог, круглогодично доступной для населения и хозяйствующих субъектов</w:t>
            </w:r>
            <w:r>
              <w:rPr>
                <w:noProof/>
                <w:sz w:val="18"/>
                <w:szCs w:val="18"/>
                <w:lang w:val="ru-RU"/>
              </w:rPr>
              <w:t>, обеспечение сохранности сети автомобильных дорог общего пользования регионального значения Свердловской области</w:t>
            </w:r>
          </w:p>
        </w:tc>
        <w:tc>
          <w:tcPr>
            <w:tcW w:w="2106" w:type="dxa"/>
            <w:tcBorders>
              <w:top w:val="single" w:sz="4" w:space="0" w:color="auto"/>
              <w:bottom w:val="single" w:sz="4" w:space="0" w:color="auto"/>
              <w:right w:val="single" w:sz="4" w:space="0" w:color="auto"/>
            </w:tcBorders>
            <w:shd w:val="clear" w:color="auto" w:fill="auto"/>
          </w:tcPr>
          <w:p w:rsidR="00B13877" w:rsidRPr="00D4108A" w:rsidRDefault="00B13877" w:rsidP="00B13877">
            <w:pPr>
              <w:spacing w:after="0" w:line="240" w:lineRule="auto"/>
              <w:rPr>
                <w:rFonts w:ascii="Times New Roman" w:eastAsia="Times New Roman" w:hAnsi="Times New Roman" w:cs="Times New Roman"/>
                <w:noProof/>
                <w:sz w:val="18"/>
                <w:szCs w:val="18"/>
              </w:rPr>
            </w:pPr>
            <w:r w:rsidRPr="00D4108A">
              <w:rPr>
                <w:rFonts w:ascii="Times New Roman" w:eastAsia="Times New Roman" w:hAnsi="Times New Roman" w:cs="Times New Roman"/>
                <w:noProof/>
                <w:sz w:val="18"/>
                <w:szCs w:val="18"/>
              </w:rPr>
              <w:t>Обеспечение дорожной безопасности населения округа</w:t>
            </w:r>
          </w:p>
        </w:tc>
      </w:tr>
      <w:tr w:rsidR="00B13877" w:rsidRPr="004F7FEC" w:rsidTr="00B13877">
        <w:tc>
          <w:tcPr>
            <w:tcW w:w="558" w:type="dxa"/>
            <w:tcBorders>
              <w:right w:val="single" w:sz="4" w:space="0" w:color="auto"/>
            </w:tcBorders>
          </w:tcPr>
          <w:p w:rsidR="00B13877" w:rsidRPr="00AD59C3" w:rsidRDefault="00B13877" w:rsidP="00B13877">
            <w:pPr>
              <w:pStyle w:val="Iauiue"/>
              <w:tabs>
                <w:tab w:val="left" w:pos="176"/>
                <w:tab w:val="left" w:pos="4440"/>
              </w:tabs>
              <w:ind w:right="34"/>
              <w:jc w:val="center"/>
              <w:rPr>
                <w:noProof/>
                <w:sz w:val="18"/>
                <w:szCs w:val="18"/>
                <w:lang w:val="ru-RU"/>
              </w:rPr>
            </w:pPr>
            <w:r w:rsidRPr="00AD59C3">
              <w:rPr>
                <w:noProof/>
                <w:sz w:val="18"/>
                <w:szCs w:val="18"/>
                <w:lang w:val="ru-RU"/>
              </w:rPr>
              <w:t>16.</w:t>
            </w:r>
          </w:p>
        </w:tc>
        <w:tc>
          <w:tcPr>
            <w:tcW w:w="2527" w:type="dxa"/>
            <w:tcBorders>
              <w:left w:val="single" w:sz="4" w:space="0" w:color="auto"/>
            </w:tcBorders>
          </w:tcPr>
          <w:p w:rsidR="00B13877" w:rsidRPr="009D0A8B" w:rsidRDefault="00B13877" w:rsidP="00B13877">
            <w:pPr>
              <w:pStyle w:val="a5"/>
              <w:ind w:left="0" w:firstLine="9"/>
              <w:jc w:val="both"/>
              <w:rPr>
                <w:rFonts w:ascii="Times New Roman" w:eastAsia="Times New Roman" w:hAnsi="Times New Roman" w:cs="Times New Roman"/>
                <w:noProof/>
                <w:sz w:val="18"/>
                <w:szCs w:val="18"/>
              </w:rPr>
            </w:pPr>
            <w:r w:rsidRPr="009D0A8B">
              <w:rPr>
                <w:rFonts w:ascii="Times New Roman" w:eastAsia="Times New Roman" w:hAnsi="Times New Roman" w:cs="Times New Roman"/>
                <w:sz w:val="18"/>
                <w:szCs w:val="18"/>
              </w:rPr>
              <w:t>Установка знаков дорожного движения и пешеходных ограждений</w:t>
            </w:r>
          </w:p>
        </w:tc>
        <w:tc>
          <w:tcPr>
            <w:tcW w:w="2693" w:type="dxa"/>
          </w:tcPr>
          <w:p w:rsidR="00B13877" w:rsidRPr="004F7FEC" w:rsidRDefault="00B13877" w:rsidP="00B13877">
            <w:pPr>
              <w:pStyle w:val="Iauiue"/>
              <w:tabs>
                <w:tab w:val="left" w:pos="176"/>
                <w:tab w:val="left" w:pos="4440"/>
              </w:tabs>
              <w:ind w:right="34"/>
              <w:jc w:val="center"/>
              <w:rPr>
                <w:noProof/>
                <w:lang w:val="ru-RU"/>
              </w:rPr>
            </w:pPr>
            <w:r w:rsidRPr="009E7F71">
              <w:rPr>
                <w:sz w:val="18"/>
                <w:szCs w:val="18"/>
              </w:rPr>
              <w:t>Сокращение дорожно-транспортных происшествий</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О</w:t>
            </w:r>
            <w:r w:rsidRPr="00FC2BFB">
              <w:rPr>
                <w:noProof/>
                <w:sz w:val="18"/>
                <w:szCs w:val="18"/>
                <w:lang w:val="ru-RU"/>
              </w:rPr>
              <w:t xml:space="preserve">беспечение </w:t>
            </w:r>
            <w:r>
              <w:rPr>
                <w:noProof/>
                <w:sz w:val="18"/>
                <w:szCs w:val="18"/>
                <w:lang w:val="ru-RU"/>
              </w:rPr>
              <w:t>дорожной безопасности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D4108A" w:rsidRDefault="00B13877" w:rsidP="00B13877">
            <w:pPr>
              <w:spacing w:after="0" w:line="240" w:lineRule="auto"/>
              <w:rPr>
                <w:rFonts w:ascii="Times New Roman" w:eastAsia="Times New Roman" w:hAnsi="Times New Roman" w:cs="Times New Roman"/>
                <w:noProof/>
                <w:sz w:val="18"/>
                <w:szCs w:val="18"/>
              </w:rPr>
            </w:pPr>
            <w:r w:rsidRPr="00D4108A">
              <w:rPr>
                <w:rFonts w:ascii="Times New Roman" w:eastAsia="Times New Roman" w:hAnsi="Times New Roman" w:cs="Times New Roman"/>
                <w:noProof/>
                <w:sz w:val="18"/>
                <w:szCs w:val="18"/>
              </w:rPr>
              <w:t>Обеспечение дорожной безопасности населения округа</w:t>
            </w:r>
          </w:p>
        </w:tc>
      </w:tr>
      <w:tr w:rsidR="00B13877" w:rsidRPr="004F7FEC" w:rsidTr="00B13877">
        <w:trPr>
          <w:trHeight w:val="524"/>
        </w:trPr>
        <w:tc>
          <w:tcPr>
            <w:tcW w:w="558" w:type="dxa"/>
            <w:tcBorders>
              <w:right w:val="single" w:sz="4" w:space="0" w:color="auto"/>
            </w:tcBorders>
          </w:tcPr>
          <w:p w:rsidR="00B13877" w:rsidRPr="00AD59C3" w:rsidRDefault="00B13877" w:rsidP="00B13877">
            <w:pPr>
              <w:pStyle w:val="Iauiue"/>
              <w:tabs>
                <w:tab w:val="left" w:pos="176"/>
                <w:tab w:val="left" w:pos="4440"/>
              </w:tabs>
              <w:ind w:right="34"/>
              <w:jc w:val="center"/>
              <w:rPr>
                <w:noProof/>
                <w:sz w:val="18"/>
                <w:szCs w:val="18"/>
                <w:lang w:val="ru-RU"/>
              </w:rPr>
            </w:pPr>
            <w:r w:rsidRPr="00AD59C3">
              <w:rPr>
                <w:noProof/>
                <w:sz w:val="18"/>
                <w:szCs w:val="18"/>
                <w:lang w:val="ru-RU"/>
              </w:rPr>
              <w:t>17.</w:t>
            </w:r>
          </w:p>
        </w:tc>
        <w:tc>
          <w:tcPr>
            <w:tcW w:w="2527" w:type="dxa"/>
            <w:tcBorders>
              <w:left w:val="single" w:sz="4" w:space="0" w:color="auto"/>
              <w:bottom w:val="single" w:sz="4" w:space="0" w:color="auto"/>
            </w:tcBorders>
          </w:tcPr>
          <w:p w:rsidR="00B13877" w:rsidRPr="009D0A8B" w:rsidRDefault="00B13877" w:rsidP="00B13877">
            <w:pPr>
              <w:pStyle w:val="a5"/>
              <w:ind w:left="9"/>
              <w:jc w:val="both"/>
              <w:rPr>
                <w:rFonts w:ascii="Times New Roman" w:eastAsia="Times New Roman" w:hAnsi="Times New Roman" w:cs="Times New Roman"/>
                <w:noProof/>
                <w:sz w:val="18"/>
                <w:szCs w:val="18"/>
              </w:rPr>
            </w:pPr>
            <w:r w:rsidRPr="009D0A8B">
              <w:rPr>
                <w:rFonts w:ascii="Times New Roman" w:eastAsia="Times New Roman" w:hAnsi="Times New Roman" w:cs="Times New Roman"/>
                <w:sz w:val="18"/>
                <w:szCs w:val="18"/>
              </w:rPr>
              <w:t xml:space="preserve">Строительство школы в </w:t>
            </w:r>
            <w:r w:rsidR="00722F9C">
              <w:rPr>
                <w:rFonts w:ascii="Times New Roman" w:eastAsia="Times New Roman" w:hAnsi="Times New Roman" w:cs="Times New Roman"/>
                <w:sz w:val="18"/>
                <w:szCs w:val="18"/>
              </w:rPr>
              <w:t>п.г.т.</w:t>
            </w:r>
            <w:r w:rsidRPr="009D0A8B">
              <w:rPr>
                <w:rFonts w:ascii="Times New Roman" w:eastAsia="Times New Roman" w:hAnsi="Times New Roman" w:cs="Times New Roman"/>
                <w:sz w:val="18"/>
                <w:szCs w:val="18"/>
              </w:rPr>
              <w:t xml:space="preserve"> Сосьва Сосьвинского городского округа</w:t>
            </w:r>
          </w:p>
        </w:tc>
        <w:tc>
          <w:tcPr>
            <w:tcW w:w="2693" w:type="dxa"/>
            <w:tcBorders>
              <w:bottom w:val="single" w:sz="4" w:space="0" w:color="auto"/>
            </w:tcBorders>
          </w:tcPr>
          <w:p w:rsidR="00B13877" w:rsidRPr="009D0A8B" w:rsidRDefault="00B13877" w:rsidP="00B13877">
            <w:pPr>
              <w:pStyle w:val="Iauiue"/>
              <w:tabs>
                <w:tab w:val="left" w:pos="176"/>
                <w:tab w:val="left" w:pos="4440"/>
              </w:tabs>
              <w:ind w:right="34"/>
              <w:jc w:val="center"/>
              <w:rPr>
                <w:noProof/>
                <w:sz w:val="18"/>
                <w:szCs w:val="18"/>
                <w:lang w:val="ru-RU"/>
              </w:rPr>
            </w:pPr>
            <w:r w:rsidRPr="009D0A8B">
              <w:rPr>
                <w:noProof/>
                <w:sz w:val="18"/>
                <w:szCs w:val="18"/>
                <w:lang w:val="ru-RU"/>
              </w:rPr>
              <w:t>Обеспечение государственных гарантий прав граждан на получение общедоступного и бесплатного школьного образования</w:t>
            </w:r>
          </w:p>
        </w:tc>
        <w:tc>
          <w:tcPr>
            <w:tcW w:w="2552" w:type="dxa"/>
            <w:tcBorders>
              <w:bottom w:val="single" w:sz="4" w:space="0" w:color="auto"/>
            </w:tcBorders>
          </w:tcPr>
          <w:p w:rsidR="00B13877" w:rsidRPr="009D0A8B" w:rsidRDefault="00B13877" w:rsidP="00B13877">
            <w:pPr>
              <w:pStyle w:val="Iauiue"/>
              <w:tabs>
                <w:tab w:val="left" w:pos="176"/>
                <w:tab w:val="left" w:pos="4440"/>
              </w:tabs>
              <w:ind w:right="34"/>
              <w:rPr>
                <w:noProof/>
                <w:sz w:val="18"/>
                <w:szCs w:val="18"/>
                <w:lang w:val="ru-RU"/>
              </w:rPr>
            </w:pPr>
            <w:r>
              <w:rPr>
                <w:noProof/>
                <w:sz w:val="18"/>
                <w:szCs w:val="18"/>
                <w:lang w:val="ru-RU"/>
              </w:rPr>
              <w:t>Повышение качества и уровня общеобразовательного процесса путем строительства новых школ</w:t>
            </w:r>
          </w:p>
        </w:tc>
        <w:tc>
          <w:tcPr>
            <w:tcW w:w="2106" w:type="dxa"/>
            <w:tcBorders>
              <w:top w:val="single" w:sz="4" w:space="0" w:color="auto"/>
              <w:bottom w:val="single" w:sz="4" w:space="0" w:color="auto"/>
              <w:right w:val="single" w:sz="4" w:space="0" w:color="auto"/>
            </w:tcBorders>
            <w:shd w:val="clear" w:color="auto" w:fill="auto"/>
          </w:tcPr>
          <w:p w:rsidR="00B13877" w:rsidRPr="00D4108A" w:rsidRDefault="00B13877" w:rsidP="00B13877">
            <w:pPr>
              <w:spacing w:after="0" w:line="240" w:lineRule="auto"/>
              <w:rPr>
                <w:rFonts w:ascii="Times New Roman" w:eastAsia="Times New Roman" w:hAnsi="Times New Roman" w:cs="Times New Roman"/>
                <w:noProof/>
                <w:sz w:val="18"/>
                <w:szCs w:val="18"/>
              </w:rPr>
            </w:pPr>
            <w:r w:rsidRPr="00D4108A">
              <w:rPr>
                <w:rFonts w:ascii="Times New Roman" w:eastAsia="Times New Roman" w:hAnsi="Times New Roman" w:cs="Times New Roman"/>
                <w:noProof/>
                <w:sz w:val="18"/>
                <w:szCs w:val="18"/>
              </w:rPr>
              <w:t>Повышение качества и уровня общеобразовательного процесса путем строительства новых школ</w:t>
            </w:r>
          </w:p>
        </w:tc>
      </w:tr>
      <w:tr w:rsidR="00B13877" w:rsidRPr="004F7FEC" w:rsidTr="00B13877">
        <w:trPr>
          <w:trHeight w:val="524"/>
        </w:trPr>
        <w:tc>
          <w:tcPr>
            <w:tcW w:w="558" w:type="dxa"/>
            <w:tcBorders>
              <w:right w:val="single" w:sz="4" w:space="0" w:color="auto"/>
            </w:tcBorders>
          </w:tcPr>
          <w:p w:rsidR="00B13877" w:rsidRPr="00AD59C3" w:rsidRDefault="00B13877" w:rsidP="00B13877">
            <w:pPr>
              <w:pStyle w:val="Iauiue"/>
              <w:tabs>
                <w:tab w:val="left" w:pos="176"/>
                <w:tab w:val="left" w:pos="4440"/>
              </w:tabs>
              <w:ind w:right="34"/>
              <w:jc w:val="center"/>
              <w:rPr>
                <w:noProof/>
                <w:sz w:val="18"/>
                <w:szCs w:val="18"/>
                <w:lang w:val="ru-RU"/>
              </w:rPr>
            </w:pPr>
            <w:r w:rsidRPr="00AD59C3">
              <w:rPr>
                <w:noProof/>
                <w:sz w:val="18"/>
                <w:szCs w:val="18"/>
                <w:lang w:val="ru-RU"/>
              </w:rPr>
              <w:t>18.</w:t>
            </w:r>
          </w:p>
        </w:tc>
        <w:tc>
          <w:tcPr>
            <w:tcW w:w="2527" w:type="dxa"/>
            <w:tcBorders>
              <w:left w:val="single" w:sz="4" w:space="0" w:color="auto"/>
            </w:tcBorders>
          </w:tcPr>
          <w:p w:rsidR="00B13877" w:rsidRPr="009D0A8B" w:rsidRDefault="00B13877" w:rsidP="00B13877">
            <w:pPr>
              <w:pStyle w:val="a5"/>
              <w:ind w:left="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Строительство т</w:t>
            </w:r>
            <w:r w:rsidRPr="009D0A8B">
              <w:rPr>
                <w:rFonts w:ascii="Times New Roman" w:eastAsia="Times New Roman" w:hAnsi="Times New Roman" w:cs="Times New Roman"/>
                <w:sz w:val="18"/>
                <w:szCs w:val="18"/>
              </w:rPr>
              <w:t>ур</w:t>
            </w:r>
            <w:r>
              <w:rPr>
                <w:rFonts w:ascii="Times New Roman" w:eastAsia="Times New Roman" w:hAnsi="Times New Roman" w:cs="Times New Roman"/>
                <w:sz w:val="18"/>
                <w:szCs w:val="18"/>
              </w:rPr>
              <w:t xml:space="preserve">истической </w:t>
            </w:r>
            <w:r w:rsidRPr="009D0A8B">
              <w:rPr>
                <w:rFonts w:ascii="Times New Roman" w:eastAsia="Times New Roman" w:hAnsi="Times New Roman" w:cs="Times New Roman"/>
                <w:sz w:val="18"/>
                <w:szCs w:val="18"/>
              </w:rPr>
              <w:t xml:space="preserve"> базы</w:t>
            </w:r>
          </w:p>
        </w:tc>
        <w:tc>
          <w:tcPr>
            <w:tcW w:w="2693" w:type="dxa"/>
            <w:tcBorders>
              <w:bottom w:val="single" w:sz="4" w:space="0" w:color="auto"/>
            </w:tcBorders>
          </w:tcPr>
          <w:p w:rsidR="00B13877" w:rsidRPr="009D0A8B" w:rsidRDefault="00B13877" w:rsidP="00B13877">
            <w:pPr>
              <w:pStyle w:val="Iauiue"/>
              <w:tabs>
                <w:tab w:val="left" w:pos="176"/>
                <w:tab w:val="left" w:pos="4440"/>
              </w:tabs>
              <w:ind w:right="34"/>
              <w:rPr>
                <w:noProof/>
                <w:sz w:val="18"/>
                <w:szCs w:val="18"/>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социальной  инфраструктуры на территории городского округа</w:t>
            </w:r>
          </w:p>
        </w:tc>
        <w:tc>
          <w:tcPr>
            <w:tcW w:w="2552" w:type="dxa"/>
          </w:tcPr>
          <w:p w:rsidR="00B13877" w:rsidRPr="004F7FEC" w:rsidRDefault="00B13877" w:rsidP="00B13877">
            <w:pPr>
              <w:pStyle w:val="Iauiue"/>
              <w:tabs>
                <w:tab w:val="left" w:pos="176"/>
                <w:tab w:val="left" w:pos="4440"/>
              </w:tabs>
              <w:ind w:right="34"/>
              <w:jc w:val="center"/>
              <w:rPr>
                <w:noProof/>
                <w:lang w:val="ru-RU"/>
              </w:rPr>
            </w:pPr>
            <w:r>
              <w:rPr>
                <w:noProof/>
                <w:sz w:val="18"/>
                <w:szCs w:val="18"/>
                <w:lang w:val="ru-RU"/>
              </w:rPr>
              <w:t>Повышение качества и уровня жизни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D4108A" w:rsidRDefault="00B13877" w:rsidP="00B13877">
            <w:pPr>
              <w:spacing w:after="0" w:line="240" w:lineRule="auto"/>
              <w:rPr>
                <w:rFonts w:ascii="Times New Roman" w:eastAsia="Times New Roman" w:hAnsi="Times New Roman" w:cs="Times New Roman"/>
                <w:noProof/>
                <w:sz w:val="18"/>
                <w:szCs w:val="18"/>
              </w:rPr>
            </w:pPr>
            <w:r w:rsidRPr="00D4108A">
              <w:rPr>
                <w:rFonts w:ascii="Times New Roman" w:eastAsia="Times New Roman" w:hAnsi="Times New Roman" w:cs="Times New Roman"/>
                <w:noProof/>
                <w:sz w:val="18"/>
                <w:szCs w:val="18"/>
              </w:rPr>
              <w:t>Повышение качества и уровня жизни населения округа</w:t>
            </w:r>
          </w:p>
        </w:tc>
      </w:tr>
    </w:tbl>
    <w:p w:rsidR="00B13877" w:rsidRDefault="00B13877" w:rsidP="00B13877">
      <w:pPr>
        <w:tabs>
          <w:tab w:val="left" w:pos="1560"/>
          <w:tab w:val="left" w:pos="1843"/>
        </w:tabs>
        <w:spacing w:after="0" w:line="240" w:lineRule="auto"/>
        <w:ind w:firstLine="567"/>
        <w:jc w:val="center"/>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717AA3"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r w:rsidRPr="008D00DD">
        <w:rPr>
          <w:rFonts w:ascii="Times New Roman" w:eastAsia="Times New Roman" w:hAnsi="Times New Roman" w:cs="Times New Roman"/>
          <w:sz w:val="28"/>
          <w:szCs w:val="28"/>
        </w:rPr>
        <w:lastRenderedPageBreak/>
        <w:t xml:space="preserve">Приложение № </w:t>
      </w:r>
      <w:r w:rsidR="008D00DD" w:rsidRPr="008D00DD">
        <w:rPr>
          <w:rFonts w:ascii="Times New Roman" w:eastAsia="Times New Roman" w:hAnsi="Times New Roman" w:cs="Times New Roman"/>
          <w:sz w:val="28"/>
          <w:szCs w:val="28"/>
        </w:rPr>
        <w:t>8</w:t>
      </w:r>
    </w:p>
    <w:p w:rsidR="00D73DDF" w:rsidRP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tbl>
      <w:tblPr>
        <w:tblW w:w="9887"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4812"/>
        <w:gridCol w:w="1284"/>
        <w:gridCol w:w="1551"/>
        <w:gridCol w:w="1559"/>
      </w:tblGrid>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4812"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Наименование целевого показателя</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Единица измерения</w:t>
            </w:r>
          </w:p>
        </w:tc>
        <w:tc>
          <w:tcPr>
            <w:tcW w:w="1551" w:type="dxa"/>
            <w:vAlign w:val="center"/>
          </w:tcPr>
          <w:p w:rsidR="00E12FE4" w:rsidRPr="00D421ED" w:rsidRDefault="00E12FE4" w:rsidP="00AE407B">
            <w:pPr>
              <w:jc w:val="center"/>
              <w:rPr>
                <w:rFonts w:ascii="Times New Roman" w:hAnsi="Times New Roman" w:cs="Times New Roman"/>
                <w:b/>
                <w:sz w:val="24"/>
                <w:szCs w:val="24"/>
              </w:rPr>
            </w:pPr>
            <w:r w:rsidRPr="00D421ED">
              <w:rPr>
                <w:rFonts w:ascii="Times New Roman" w:hAnsi="Times New Roman" w:cs="Times New Roman"/>
                <w:b/>
                <w:sz w:val="24"/>
                <w:szCs w:val="24"/>
              </w:rPr>
              <w:t>201</w:t>
            </w:r>
            <w:r>
              <w:rPr>
                <w:rFonts w:ascii="Times New Roman" w:hAnsi="Times New Roman" w:cs="Times New Roman"/>
                <w:b/>
                <w:sz w:val="24"/>
                <w:szCs w:val="24"/>
              </w:rPr>
              <w:t>7</w:t>
            </w:r>
            <w:r w:rsidRPr="00D421ED">
              <w:rPr>
                <w:rFonts w:ascii="Times New Roman" w:hAnsi="Times New Roman" w:cs="Times New Roman"/>
                <w:b/>
                <w:sz w:val="24"/>
                <w:szCs w:val="24"/>
              </w:rPr>
              <w:t>-202</w:t>
            </w:r>
            <w:r>
              <w:rPr>
                <w:rFonts w:ascii="Times New Roman" w:hAnsi="Times New Roman" w:cs="Times New Roman"/>
                <w:b/>
                <w:sz w:val="24"/>
                <w:szCs w:val="24"/>
              </w:rPr>
              <w:t>4 гг</w:t>
            </w:r>
          </w:p>
        </w:tc>
        <w:tc>
          <w:tcPr>
            <w:tcW w:w="1559" w:type="dxa"/>
            <w:vAlign w:val="center"/>
          </w:tcPr>
          <w:p w:rsidR="00E12FE4" w:rsidRPr="00D421ED" w:rsidRDefault="00E12FE4" w:rsidP="005D5600">
            <w:pPr>
              <w:jc w:val="center"/>
              <w:rPr>
                <w:rFonts w:ascii="Times New Roman" w:hAnsi="Times New Roman" w:cs="Times New Roman"/>
                <w:b/>
                <w:sz w:val="24"/>
                <w:szCs w:val="24"/>
              </w:rPr>
            </w:pPr>
            <w:r w:rsidRPr="00D421ED">
              <w:rPr>
                <w:rFonts w:ascii="Times New Roman" w:hAnsi="Times New Roman" w:cs="Times New Roman"/>
                <w:b/>
                <w:sz w:val="24"/>
                <w:szCs w:val="24"/>
              </w:rPr>
              <w:t>202</w:t>
            </w:r>
            <w:r>
              <w:rPr>
                <w:rFonts w:ascii="Times New Roman" w:hAnsi="Times New Roman" w:cs="Times New Roman"/>
                <w:b/>
                <w:sz w:val="24"/>
                <w:szCs w:val="24"/>
              </w:rPr>
              <w:t>5</w:t>
            </w:r>
            <w:r w:rsidRPr="00D421ED">
              <w:rPr>
                <w:rFonts w:ascii="Times New Roman" w:hAnsi="Times New Roman" w:cs="Times New Roman"/>
                <w:b/>
                <w:sz w:val="24"/>
                <w:szCs w:val="24"/>
              </w:rPr>
              <w:t>-203</w:t>
            </w:r>
            <w:r w:rsidR="005D5600">
              <w:rPr>
                <w:rFonts w:ascii="Times New Roman" w:hAnsi="Times New Roman" w:cs="Times New Roman"/>
                <w:b/>
                <w:sz w:val="24"/>
                <w:szCs w:val="24"/>
              </w:rPr>
              <w:t>5</w:t>
            </w:r>
            <w:r>
              <w:rPr>
                <w:rFonts w:ascii="Times New Roman" w:hAnsi="Times New Roman" w:cs="Times New Roman"/>
                <w:b/>
                <w:sz w:val="24"/>
                <w:szCs w:val="24"/>
              </w:rPr>
              <w:t xml:space="preserve"> гг</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b/>
                <w:sz w:val="24"/>
                <w:szCs w:val="24"/>
              </w:rPr>
            </w:pPr>
            <w:r w:rsidRPr="00E12FE4">
              <w:rPr>
                <w:rFonts w:ascii="Times New Roman" w:eastAsia="Times New Roman" w:hAnsi="Times New Roman" w:cs="Times New Roman"/>
                <w:b/>
                <w:sz w:val="24"/>
                <w:szCs w:val="24"/>
              </w:rPr>
              <w:t>1.</w:t>
            </w:r>
          </w:p>
        </w:tc>
        <w:tc>
          <w:tcPr>
            <w:tcW w:w="9206" w:type="dxa"/>
            <w:gridSpan w:val="4"/>
            <w:vAlign w:val="center"/>
          </w:tcPr>
          <w:p w:rsidR="00E12FE4" w:rsidRPr="00E12FE4" w:rsidRDefault="00E12FE4" w:rsidP="00302479">
            <w:pPr>
              <w:pStyle w:val="afe"/>
              <w:spacing w:after="0" w:line="240" w:lineRule="auto"/>
              <w:ind w:left="0"/>
              <w:rPr>
                <w:rFonts w:ascii="Times New Roman" w:eastAsia="Times New Roman" w:hAnsi="Times New Roman" w:cs="Times New Roman"/>
                <w:b/>
                <w:sz w:val="24"/>
                <w:szCs w:val="24"/>
              </w:rPr>
            </w:pPr>
            <w:r w:rsidRPr="00E12FE4">
              <w:rPr>
                <w:rFonts w:ascii="Times New Roman" w:eastAsia="Times New Roman" w:hAnsi="Times New Roman" w:cs="Times New Roman"/>
                <w:b/>
                <w:sz w:val="24"/>
                <w:szCs w:val="24"/>
              </w:rPr>
              <w:t>Увеличение плотности освоения территорий округа,</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1.1.</w:t>
            </w:r>
          </w:p>
        </w:tc>
        <w:tc>
          <w:tcPr>
            <w:tcW w:w="4812" w:type="dxa"/>
            <w:vAlign w:val="center"/>
          </w:tcPr>
          <w:p w:rsidR="00E12FE4" w:rsidRPr="00E12FE4" w:rsidRDefault="00E12FE4" w:rsidP="00302479">
            <w:pPr>
              <w:pStyle w:val="afe"/>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Всего,</w:t>
            </w:r>
          </w:p>
          <w:p w:rsidR="00E12FE4" w:rsidRPr="00E12FE4" w:rsidRDefault="00E12FE4" w:rsidP="00302479">
            <w:pPr>
              <w:pStyle w:val="afe"/>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 xml:space="preserve">  в том числе:</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477,550</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477,550</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сельскохозяйственного назначения</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61,331/12,8</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61,304/12,8</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населенных пунктов</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4,370/0,91</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4,370/0,91</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промышленности, энергетики, транспорта, связи и иного спецназначения</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0,813/0,16</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0,934/0,2</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особо охраняемых территорий,</w:t>
            </w:r>
          </w:p>
          <w:p w:rsidR="00E12FE4" w:rsidRPr="00E12FE4" w:rsidRDefault="00E12FE4" w:rsidP="00302479">
            <w:pPr>
              <w:pStyle w:val="afe"/>
              <w:tabs>
                <w:tab w:val="left" w:pos="285"/>
              </w:tabs>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из них:</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5"/>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особо охраняемые природные территории</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5"/>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природоохранного назначения</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5"/>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рекреационного назначения</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5"/>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историко-культурного назначения</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5"/>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иные особо ценные земли</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лесного фонда,</w:t>
            </w:r>
          </w:p>
          <w:p w:rsidR="00E12FE4" w:rsidRPr="00E12FE4" w:rsidRDefault="00E12FE4" w:rsidP="00302479">
            <w:pPr>
              <w:pStyle w:val="afe"/>
              <w:tabs>
                <w:tab w:val="left" w:pos="285"/>
              </w:tabs>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из них:</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407,714/85,38</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407,62/85,36</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5"/>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леса первой группы</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водного фонда</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3,014/0,63</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3,014/0,63</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прочие земли</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0,308/0,14</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0,308/0,14</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1.2.</w:t>
            </w:r>
          </w:p>
        </w:tc>
        <w:tc>
          <w:tcPr>
            <w:tcW w:w="4812" w:type="dxa"/>
            <w:vAlign w:val="center"/>
          </w:tcPr>
          <w:p w:rsidR="00E12FE4" w:rsidRPr="00E12FE4" w:rsidRDefault="00E12FE4" w:rsidP="00302479">
            <w:pPr>
              <w:pStyle w:val="afe"/>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Из общей территории:</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территории резерва для развития населенных пунктов (вне существующих границ населенных пунктов)</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0,308/0,14</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0,308/0,14</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территории для индивидуального жилищного строительства (в сущ. границах населенных пунктов)</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территории для строительства дач, садоводства, огородничества</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1.3.</w:t>
            </w:r>
          </w:p>
        </w:tc>
        <w:tc>
          <w:tcPr>
            <w:tcW w:w="4812" w:type="dxa"/>
            <w:vAlign w:val="center"/>
          </w:tcPr>
          <w:p w:rsidR="00E12FE4" w:rsidRPr="00E12FE4" w:rsidRDefault="00E12FE4" w:rsidP="00302479">
            <w:pPr>
              <w:pStyle w:val="afe"/>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Из общей территории:</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федеральной собственности</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субъектов РФ</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муниципальной собственности</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r w:rsidR="00E12FE4" w:rsidRPr="00E12FE4" w:rsidTr="00E12FE4">
        <w:trPr>
          <w:cantSplit/>
          <w:trHeight w:val="312"/>
        </w:trPr>
        <w:tc>
          <w:tcPr>
            <w:tcW w:w="68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F44E97">
            <w:pPr>
              <w:pStyle w:val="afe"/>
              <w:numPr>
                <w:ilvl w:val="0"/>
                <w:numId w:val="14"/>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частной собственности</w:t>
            </w:r>
          </w:p>
        </w:tc>
        <w:tc>
          <w:tcPr>
            <w:tcW w:w="1284"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e"/>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bl>
    <w:p w:rsidR="00302479" w:rsidRDefault="00302479" w:rsidP="00014A8A">
      <w:pPr>
        <w:spacing w:after="0"/>
        <w:jc w:val="center"/>
        <w:rPr>
          <w:rFonts w:ascii="Times New Roman" w:hAnsi="Times New Roman" w:cs="Times New Roman"/>
          <w:sz w:val="28"/>
          <w:szCs w:val="28"/>
        </w:rPr>
        <w:sectPr w:rsidR="00302479" w:rsidSect="00D73DDF">
          <w:pgSz w:w="11906" w:h="16838"/>
          <w:pgMar w:top="1134" w:right="566" w:bottom="1134" w:left="1134" w:header="709" w:footer="709" w:gutter="0"/>
          <w:cols w:space="708"/>
          <w:docGrid w:linePitch="360"/>
        </w:sectPr>
      </w:pPr>
    </w:p>
    <w:p w:rsidR="00014A8A" w:rsidRDefault="00014A8A" w:rsidP="008D00DD">
      <w:pPr>
        <w:spacing w:after="0"/>
        <w:jc w:val="right"/>
      </w:pPr>
    </w:p>
    <w:sectPr w:rsidR="00014A8A" w:rsidSect="003B7A9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891" w:rsidRDefault="00FE3891" w:rsidP="00EE4AFF">
      <w:pPr>
        <w:spacing w:after="0" w:line="240" w:lineRule="auto"/>
      </w:pPr>
      <w:r>
        <w:separator/>
      </w:r>
    </w:p>
  </w:endnote>
  <w:endnote w:type="continuationSeparator" w:id="1">
    <w:p w:rsidR="00FE3891" w:rsidRDefault="00FE3891" w:rsidP="00EE4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210"/>
      <w:docPartObj>
        <w:docPartGallery w:val="Page Numbers (Bottom of Page)"/>
        <w:docPartUnique/>
      </w:docPartObj>
    </w:sdtPr>
    <w:sdtContent>
      <w:p w:rsidR="001512F2" w:rsidRDefault="001512F2" w:rsidP="00B30DA2">
        <w:pPr>
          <w:pStyle w:val="ad"/>
          <w:tabs>
            <w:tab w:val="clear" w:pos="9355"/>
            <w:tab w:val="left" w:pos="8467"/>
            <w:tab w:val="right" w:pos="9354"/>
          </w:tabs>
          <w:jc w:val="right"/>
        </w:pPr>
        <w:r>
          <w:tab/>
        </w:r>
        <w:r>
          <w:tab/>
        </w:r>
        <w:r>
          <w:tab/>
        </w:r>
        <w:fldSimple w:instr=" PAGE   \* MERGEFORMAT ">
          <w:r w:rsidR="008D090B">
            <w:rPr>
              <w:noProof/>
            </w:rPr>
            <w:t>71</w:t>
          </w:r>
        </w:fldSimple>
      </w:p>
    </w:sdtContent>
  </w:sdt>
  <w:p w:rsidR="001512F2" w:rsidRDefault="001512F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891" w:rsidRDefault="00FE3891" w:rsidP="00EE4AFF">
      <w:pPr>
        <w:spacing w:after="0" w:line="240" w:lineRule="auto"/>
      </w:pPr>
      <w:r>
        <w:separator/>
      </w:r>
    </w:p>
  </w:footnote>
  <w:footnote w:type="continuationSeparator" w:id="1">
    <w:p w:rsidR="00FE3891" w:rsidRDefault="00FE3891" w:rsidP="00EE4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A19"/>
    <w:multiLevelType w:val="hybridMultilevel"/>
    <w:tmpl w:val="6908E6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B1D86"/>
    <w:multiLevelType w:val="hybridMultilevel"/>
    <w:tmpl w:val="FB301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E85EB1"/>
    <w:multiLevelType w:val="hybridMultilevel"/>
    <w:tmpl w:val="A5B45D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A52AEB"/>
    <w:multiLevelType w:val="hybridMultilevel"/>
    <w:tmpl w:val="49A46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9433DF"/>
    <w:multiLevelType w:val="hybridMultilevel"/>
    <w:tmpl w:val="5838B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AA199A"/>
    <w:multiLevelType w:val="hybridMultilevel"/>
    <w:tmpl w:val="84A63398"/>
    <w:lvl w:ilvl="0" w:tplc="E84A2122">
      <w:start w:val="1"/>
      <w:numFmt w:val="bullet"/>
      <w:lvlText w:val=""/>
      <w:lvlJc w:val="left"/>
      <w:pPr>
        <w:tabs>
          <w:tab w:val="num" w:pos="670"/>
        </w:tabs>
        <w:ind w:left="670" w:hanging="360"/>
      </w:pPr>
      <w:rPr>
        <w:rFonts w:ascii="Symbol" w:hAnsi="Symbol"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6">
    <w:nsid w:val="09F3589C"/>
    <w:multiLevelType w:val="hybridMultilevel"/>
    <w:tmpl w:val="388CD9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C875AB"/>
    <w:multiLevelType w:val="multilevel"/>
    <w:tmpl w:val="FC7A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8A747A"/>
    <w:multiLevelType w:val="hybridMultilevel"/>
    <w:tmpl w:val="80CC8FA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0F5C7C7C"/>
    <w:multiLevelType w:val="multilevel"/>
    <w:tmpl w:val="F51E45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0FC65EE8"/>
    <w:multiLevelType w:val="hybridMultilevel"/>
    <w:tmpl w:val="717402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C97DC7"/>
    <w:multiLevelType w:val="hybridMultilevel"/>
    <w:tmpl w:val="2C145A82"/>
    <w:lvl w:ilvl="0" w:tplc="0419000D">
      <w:start w:val="1"/>
      <w:numFmt w:val="bullet"/>
      <w:lvlText w:val=""/>
      <w:lvlJc w:val="left"/>
      <w:pPr>
        <w:ind w:left="1287" w:hanging="360"/>
      </w:pPr>
      <w:rPr>
        <w:rFonts w:ascii="Wingdings" w:hAnsi="Wingdings"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D36F3A"/>
    <w:multiLevelType w:val="hybridMultilevel"/>
    <w:tmpl w:val="C0586E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700A38"/>
    <w:multiLevelType w:val="hybridMultilevel"/>
    <w:tmpl w:val="8092F65A"/>
    <w:lvl w:ilvl="0" w:tplc="0419000D">
      <w:start w:val="1"/>
      <w:numFmt w:val="bullet"/>
      <w:lvlText w:val=""/>
      <w:lvlJc w:val="left"/>
      <w:pPr>
        <w:ind w:left="1425" w:hanging="360"/>
      </w:pPr>
      <w:rPr>
        <w:rFonts w:ascii="Wingdings" w:hAnsi="Wingdings" w:hint="default"/>
        <w:color w:val="000000" w:themeColor="text1"/>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168B00CD"/>
    <w:multiLevelType w:val="hybridMultilevel"/>
    <w:tmpl w:val="E90C2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466ED8"/>
    <w:multiLevelType w:val="hybridMultilevel"/>
    <w:tmpl w:val="50426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5514EA"/>
    <w:multiLevelType w:val="hybridMultilevel"/>
    <w:tmpl w:val="24DC80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F8521C"/>
    <w:multiLevelType w:val="hybridMultilevel"/>
    <w:tmpl w:val="6C940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0F91B52"/>
    <w:multiLevelType w:val="hybridMultilevel"/>
    <w:tmpl w:val="8C3EA65E"/>
    <w:lvl w:ilvl="0" w:tplc="74FEC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1184532"/>
    <w:multiLevelType w:val="hybridMultilevel"/>
    <w:tmpl w:val="990A8B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2951AE"/>
    <w:multiLevelType w:val="hybridMultilevel"/>
    <w:tmpl w:val="98963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052129"/>
    <w:multiLevelType w:val="hybridMultilevel"/>
    <w:tmpl w:val="8F3EE5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30B2509"/>
    <w:multiLevelType w:val="hybridMultilevel"/>
    <w:tmpl w:val="1276B8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5001D79"/>
    <w:multiLevelType w:val="hybridMultilevel"/>
    <w:tmpl w:val="264CA494"/>
    <w:lvl w:ilvl="0" w:tplc="F2C07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582200B"/>
    <w:multiLevelType w:val="hybridMultilevel"/>
    <w:tmpl w:val="03ECCD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BA1B79"/>
    <w:multiLevelType w:val="hybridMultilevel"/>
    <w:tmpl w:val="505C71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FE5F97"/>
    <w:multiLevelType w:val="hybridMultilevel"/>
    <w:tmpl w:val="EA706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1346F8"/>
    <w:multiLevelType w:val="hybridMultilevel"/>
    <w:tmpl w:val="919CB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EC235E"/>
    <w:multiLevelType w:val="hybridMultilevel"/>
    <w:tmpl w:val="10BEC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CF56F1F"/>
    <w:multiLevelType w:val="multilevel"/>
    <w:tmpl w:val="B3B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53026F"/>
    <w:multiLevelType w:val="multilevel"/>
    <w:tmpl w:val="F89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8F7186"/>
    <w:multiLevelType w:val="hybridMultilevel"/>
    <w:tmpl w:val="E2AC9D72"/>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2">
    <w:nsid w:val="32616E5B"/>
    <w:multiLevelType w:val="hybridMultilevel"/>
    <w:tmpl w:val="C1FA3E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D95CD6"/>
    <w:multiLevelType w:val="multilevel"/>
    <w:tmpl w:val="B4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BC7713"/>
    <w:multiLevelType w:val="hybridMultilevel"/>
    <w:tmpl w:val="1D4C48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84741EB"/>
    <w:multiLevelType w:val="hybridMultilevel"/>
    <w:tmpl w:val="09184C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A812BB7"/>
    <w:multiLevelType w:val="hybridMultilevel"/>
    <w:tmpl w:val="B2D410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AED602E"/>
    <w:multiLevelType w:val="hybridMultilevel"/>
    <w:tmpl w:val="0696F4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C85019A"/>
    <w:multiLevelType w:val="hybridMultilevel"/>
    <w:tmpl w:val="560A4D92"/>
    <w:lvl w:ilvl="0" w:tplc="92AA039C">
      <w:start w:val="1"/>
      <w:numFmt w:val="bullet"/>
      <w:lvlText w:val="-"/>
      <w:lvlJc w:val="left"/>
      <w:pPr>
        <w:tabs>
          <w:tab w:val="num" w:pos="670"/>
        </w:tabs>
        <w:ind w:left="670" w:hanging="360"/>
      </w:pPr>
      <w:rPr>
        <w:rFonts w:ascii="Tahoma" w:hAnsi="Tahoma"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39">
    <w:nsid w:val="41552C66"/>
    <w:multiLevelType w:val="hybridMultilevel"/>
    <w:tmpl w:val="2662C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744134"/>
    <w:multiLevelType w:val="hybridMultilevel"/>
    <w:tmpl w:val="4B6C0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1BB6989"/>
    <w:multiLevelType w:val="hybridMultilevel"/>
    <w:tmpl w:val="97702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2FB50AA"/>
    <w:multiLevelType w:val="hybridMultilevel"/>
    <w:tmpl w:val="96EE9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3044154"/>
    <w:multiLevelType w:val="hybridMultilevel"/>
    <w:tmpl w:val="CDD86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87E4BD0"/>
    <w:multiLevelType w:val="hybridMultilevel"/>
    <w:tmpl w:val="6C4AEA6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5">
    <w:nsid w:val="4A293BF0"/>
    <w:multiLevelType w:val="hybridMultilevel"/>
    <w:tmpl w:val="39EA465C"/>
    <w:lvl w:ilvl="0" w:tplc="74FECE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B54154E"/>
    <w:multiLevelType w:val="hybridMultilevel"/>
    <w:tmpl w:val="099AA4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BE271B8"/>
    <w:multiLevelType w:val="hybridMultilevel"/>
    <w:tmpl w:val="CD98D7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D0861D4"/>
    <w:multiLevelType w:val="multilevel"/>
    <w:tmpl w:val="90E63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4A1BE8"/>
    <w:multiLevelType w:val="hybridMultilevel"/>
    <w:tmpl w:val="CED43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643508"/>
    <w:multiLevelType w:val="hybridMultilevel"/>
    <w:tmpl w:val="86A26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F90CEF"/>
    <w:multiLevelType w:val="hybridMultilevel"/>
    <w:tmpl w:val="C7047D3E"/>
    <w:lvl w:ilvl="0" w:tplc="855480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520257AD"/>
    <w:multiLevelType w:val="hybridMultilevel"/>
    <w:tmpl w:val="945889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2873C2C"/>
    <w:multiLevelType w:val="hybridMultilevel"/>
    <w:tmpl w:val="69428B94"/>
    <w:lvl w:ilvl="0" w:tplc="9010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0A005D"/>
    <w:multiLevelType w:val="hybridMultilevel"/>
    <w:tmpl w:val="93FEE0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6483D49"/>
    <w:multiLevelType w:val="hybridMultilevel"/>
    <w:tmpl w:val="B18237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8765E16"/>
    <w:multiLevelType w:val="hybridMultilevel"/>
    <w:tmpl w:val="9D66C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B4632B"/>
    <w:multiLevelType w:val="hybridMultilevel"/>
    <w:tmpl w:val="8A1856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ABE6357"/>
    <w:multiLevelType w:val="hybridMultilevel"/>
    <w:tmpl w:val="7A28CFA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BFB6589"/>
    <w:multiLevelType w:val="hybridMultilevel"/>
    <w:tmpl w:val="085AD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C2949C4"/>
    <w:multiLevelType w:val="hybridMultilevel"/>
    <w:tmpl w:val="74149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C5A30E8"/>
    <w:multiLevelType w:val="hybridMultilevel"/>
    <w:tmpl w:val="D65AB42A"/>
    <w:lvl w:ilvl="0" w:tplc="A70602EA">
      <w:start w:val="225"/>
      <w:numFmt w:val="bullet"/>
      <w:lvlText w:val="–"/>
      <w:lvlJc w:val="left"/>
      <w:pPr>
        <w:ind w:left="1282" w:hanging="360"/>
      </w:pPr>
      <w:rPr>
        <w:rFonts w:ascii="Times New Roman" w:hAnsi="Times New Roman" w:cs="Times New Roman"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62">
    <w:nsid w:val="5E9A77D5"/>
    <w:multiLevelType w:val="hybridMultilevel"/>
    <w:tmpl w:val="EDB831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FCD151F"/>
    <w:multiLevelType w:val="hybridMultilevel"/>
    <w:tmpl w:val="0BD651A8"/>
    <w:lvl w:ilvl="0" w:tplc="04190001">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64">
    <w:nsid w:val="61803682"/>
    <w:multiLevelType w:val="multilevel"/>
    <w:tmpl w:val="BEC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F84067"/>
    <w:multiLevelType w:val="hybridMultilevel"/>
    <w:tmpl w:val="FB56C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38C3E8B"/>
    <w:multiLevelType w:val="hybridMultilevel"/>
    <w:tmpl w:val="57248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4B54DDF"/>
    <w:multiLevelType w:val="hybridMultilevel"/>
    <w:tmpl w:val="9A74B91C"/>
    <w:lvl w:ilvl="0" w:tplc="50F4F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AEF297F"/>
    <w:multiLevelType w:val="hybridMultilevel"/>
    <w:tmpl w:val="2A2AE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D80464"/>
    <w:multiLevelType w:val="hybridMultilevel"/>
    <w:tmpl w:val="1ADE12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D436E8B"/>
    <w:multiLevelType w:val="hybridMultilevel"/>
    <w:tmpl w:val="527CD6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1423784"/>
    <w:multiLevelType w:val="hybridMultilevel"/>
    <w:tmpl w:val="25D24D8C"/>
    <w:lvl w:ilvl="0" w:tplc="F614EDF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5D2301"/>
    <w:multiLevelType w:val="hybridMultilevel"/>
    <w:tmpl w:val="23643A4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67368DE"/>
    <w:multiLevelType w:val="hybridMultilevel"/>
    <w:tmpl w:val="A6F222DA"/>
    <w:lvl w:ilvl="0" w:tplc="855480F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4">
    <w:nsid w:val="795A3C0B"/>
    <w:multiLevelType w:val="hybridMultilevel"/>
    <w:tmpl w:val="8674ABD4"/>
    <w:lvl w:ilvl="0" w:tplc="74FEC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7BDB4611"/>
    <w:multiLevelType w:val="hybridMultilevel"/>
    <w:tmpl w:val="5B8C8F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E64236E"/>
    <w:multiLevelType w:val="hybridMultilevel"/>
    <w:tmpl w:val="E702F6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1"/>
  </w:num>
  <w:num w:numId="3">
    <w:abstractNumId w:val="74"/>
  </w:num>
  <w:num w:numId="4">
    <w:abstractNumId w:val="54"/>
  </w:num>
  <w:num w:numId="5">
    <w:abstractNumId w:val="45"/>
  </w:num>
  <w:num w:numId="6">
    <w:abstractNumId w:val="7"/>
  </w:num>
  <w:num w:numId="7">
    <w:abstractNumId w:val="28"/>
  </w:num>
  <w:num w:numId="8">
    <w:abstractNumId w:val="63"/>
  </w:num>
  <w:num w:numId="9">
    <w:abstractNumId w:val="23"/>
  </w:num>
  <w:num w:numId="10">
    <w:abstractNumId w:val="49"/>
  </w:num>
  <w:num w:numId="11">
    <w:abstractNumId w:val="6"/>
  </w:num>
  <w:num w:numId="12">
    <w:abstractNumId w:val="65"/>
  </w:num>
  <w:num w:numId="13">
    <w:abstractNumId w:val="36"/>
  </w:num>
  <w:num w:numId="14">
    <w:abstractNumId w:val="5"/>
  </w:num>
  <w:num w:numId="15">
    <w:abstractNumId w:val="38"/>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2"/>
  </w:num>
  <w:num w:numId="19">
    <w:abstractNumId w:val="71"/>
  </w:num>
  <w:num w:numId="20">
    <w:abstractNumId w:val="17"/>
  </w:num>
  <w:num w:numId="21">
    <w:abstractNumId w:val="61"/>
  </w:num>
  <w:num w:numId="22">
    <w:abstractNumId w:val="76"/>
  </w:num>
  <w:num w:numId="23">
    <w:abstractNumId w:val="73"/>
  </w:num>
  <w:num w:numId="24">
    <w:abstractNumId w:val="51"/>
  </w:num>
  <w:num w:numId="25">
    <w:abstractNumId w:val="20"/>
  </w:num>
  <w:num w:numId="26">
    <w:abstractNumId w:val="70"/>
  </w:num>
  <w:num w:numId="27">
    <w:abstractNumId w:val="21"/>
  </w:num>
  <w:num w:numId="28">
    <w:abstractNumId w:val="15"/>
  </w:num>
  <w:num w:numId="29">
    <w:abstractNumId w:val="62"/>
  </w:num>
  <w:num w:numId="30">
    <w:abstractNumId w:val="26"/>
  </w:num>
  <w:num w:numId="31">
    <w:abstractNumId w:val="24"/>
  </w:num>
  <w:num w:numId="32">
    <w:abstractNumId w:val="46"/>
  </w:num>
  <w:num w:numId="33">
    <w:abstractNumId w:val="55"/>
  </w:num>
  <w:num w:numId="34">
    <w:abstractNumId w:val="3"/>
  </w:num>
  <w:num w:numId="35">
    <w:abstractNumId w:val="19"/>
  </w:num>
  <w:num w:numId="36">
    <w:abstractNumId w:val="35"/>
  </w:num>
  <w:num w:numId="37">
    <w:abstractNumId w:val="43"/>
  </w:num>
  <w:num w:numId="38">
    <w:abstractNumId w:val="75"/>
  </w:num>
  <w:num w:numId="39">
    <w:abstractNumId w:val="4"/>
  </w:num>
  <w:num w:numId="40">
    <w:abstractNumId w:val="60"/>
  </w:num>
  <w:num w:numId="41">
    <w:abstractNumId w:val="27"/>
  </w:num>
  <w:num w:numId="42">
    <w:abstractNumId w:val="25"/>
  </w:num>
  <w:num w:numId="43">
    <w:abstractNumId w:val="1"/>
  </w:num>
  <w:num w:numId="44">
    <w:abstractNumId w:val="44"/>
  </w:num>
  <w:num w:numId="45">
    <w:abstractNumId w:val="8"/>
  </w:num>
  <w:num w:numId="46">
    <w:abstractNumId w:val="40"/>
  </w:num>
  <w:num w:numId="47">
    <w:abstractNumId w:val="34"/>
  </w:num>
  <w:num w:numId="48">
    <w:abstractNumId w:val="30"/>
  </w:num>
  <w:num w:numId="49">
    <w:abstractNumId w:val="64"/>
  </w:num>
  <w:num w:numId="50">
    <w:abstractNumId w:val="33"/>
  </w:num>
  <w:num w:numId="51">
    <w:abstractNumId w:val="29"/>
  </w:num>
  <w:num w:numId="52">
    <w:abstractNumId w:val="57"/>
  </w:num>
  <w:num w:numId="53">
    <w:abstractNumId w:val="11"/>
  </w:num>
  <w:num w:numId="54">
    <w:abstractNumId w:val="48"/>
  </w:num>
  <w:num w:numId="55">
    <w:abstractNumId w:val="42"/>
  </w:num>
  <w:num w:numId="56">
    <w:abstractNumId w:val="59"/>
  </w:num>
  <w:num w:numId="57">
    <w:abstractNumId w:val="13"/>
  </w:num>
  <w:num w:numId="58">
    <w:abstractNumId w:val="31"/>
  </w:num>
  <w:num w:numId="59">
    <w:abstractNumId w:val="9"/>
  </w:num>
  <w:num w:numId="60">
    <w:abstractNumId w:val="32"/>
  </w:num>
  <w:num w:numId="61">
    <w:abstractNumId w:val="0"/>
  </w:num>
  <w:num w:numId="62">
    <w:abstractNumId w:val="69"/>
  </w:num>
  <w:num w:numId="63">
    <w:abstractNumId w:val="2"/>
  </w:num>
  <w:num w:numId="64">
    <w:abstractNumId w:val="37"/>
  </w:num>
  <w:num w:numId="65">
    <w:abstractNumId w:val="14"/>
  </w:num>
  <w:num w:numId="66">
    <w:abstractNumId w:val="66"/>
  </w:num>
  <w:num w:numId="67">
    <w:abstractNumId w:val="16"/>
  </w:num>
  <w:num w:numId="68">
    <w:abstractNumId w:val="52"/>
  </w:num>
  <w:num w:numId="69">
    <w:abstractNumId w:val="50"/>
  </w:num>
  <w:num w:numId="70">
    <w:abstractNumId w:val="10"/>
  </w:num>
  <w:num w:numId="71">
    <w:abstractNumId w:val="67"/>
  </w:num>
  <w:num w:numId="72">
    <w:abstractNumId w:val="72"/>
  </w:num>
  <w:num w:numId="73">
    <w:abstractNumId w:val="47"/>
  </w:num>
  <w:num w:numId="74">
    <w:abstractNumId w:val="58"/>
  </w:num>
  <w:num w:numId="75">
    <w:abstractNumId w:val="68"/>
  </w:num>
  <w:num w:numId="76">
    <w:abstractNumId w:val="56"/>
  </w:num>
  <w:num w:numId="77">
    <w:abstractNumId w:val="1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4A8A"/>
    <w:rsid w:val="00000457"/>
    <w:rsid w:val="0000100A"/>
    <w:rsid w:val="0000231B"/>
    <w:rsid w:val="00002A9F"/>
    <w:rsid w:val="00006B9F"/>
    <w:rsid w:val="000129B7"/>
    <w:rsid w:val="00014A8A"/>
    <w:rsid w:val="000231BF"/>
    <w:rsid w:val="000243E9"/>
    <w:rsid w:val="000267D8"/>
    <w:rsid w:val="0002777F"/>
    <w:rsid w:val="00027836"/>
    <w:rsid w:val="00033E33"/>
    <w:rsid w:val="0003652F"/>
    <w:rsid w:val="000370FF"/>
    <w:rsid w:val="00037D2E"/>
    <w:rsid w:val="00040255"/>
    <w:rsid w:val="000442E9"/>
    <w:rsid w:val="00050209"/>
    <w:rsid w:val="000509D7"/>
    <w:rsid w:val="00051C03"/>
    <w:rsid w:val="00052A81"/>
    <w:rsid w:val="00053540"/>
    <w:rsid w:val="00053EAE"/>
    <w:rsid w:val="00063B83"/>
    <w:rsid w:val="0006692C"/>
    <w:rsid w:val="00067C93"/>
    <w:rsid w:val="000700AB"/>
    <w:rsid w:val="00073768"/>
    <w:rsid w:val="0007503A"/>
    <w:rsid w:val="00075115"/>
    <w:rsid w:val="00080956"/>
    <w:rsid w:val="000827D8"/>
    <w:rsid w:val="00083A49"/>
    <w:rsid w:val="00086AAC"/>
    <w:rsid w:val="000929EF"/>
    <w:rsid w:val="00094C85"/>
    <w:rsid w:val="00094F0C"/>
    <w:rsid w:val="00096E13"/>
    <w:rsid w:val="00097FB5"/>
    <w:rsid w:val="000A1EEC"/>
    <w:rsid w:val="000A250E"/>
    <w:rsid w:val="000A6DD9"/>
    <w:rsid w:val="000A7AE4"/>
    <w:rsid w:val="000B0E90"/>
    <w:rsid w:val="000B4D53"/>
    <w:rsid w:val="000B7067"/>
    <w:rsid w:val="000B780D"/>
    <w:rsid w:val="000B7E4F"/>
    <w:rsid w:val="000C0B51"/>
    <w:rsid w:val="000C130B"/>
    <w:rsid w:val="000C3BC7"/>
    <w:rsid w:val="000C615A"/>
    <w:rsid w:val="000C67CD"/>
    <w:rsid w:val="000C776A"/>
    <w:rsid w:val="000D1992"/>
    <w:rsid w:val="000D32E3"/>
    <w:rsid w:val="000D51D9"/>
    <w:rsid w:val="000E0E82"/>
    <w:rsid w:val="000E46AF"/>
    <w:rsid w:val="000E4FBA"/>
    <w:rsid w:val="000E5276"/>
    <w:rsid w:val="000E69A2"/>
    <w:rsid w:val="000E6C39"/>
    <w:rsid w:val="000F3B79"/>
    <w:rsid w:val="000F40AC"/>
    <w:rsid w:val="000F661F"/>
    <w:rsid w:val="000F79CF"/>
    <w:rsid w:val="001063DC"/>
    <w:rsid w:val="001122E7"/>
    <w:rsid w:val="00115506"/>
    <w:rsid w:val="0011599A"/>
    <w:rsid w:val="001204BC"/>
    <w:rsid w:val="001249D9"/>
    <w:rsid w:val="0012744B"/>
    <w:rsid w:val="00127D8E"/>
    <w:rsid w:val="0013049E"/>
    <w:rsid w:val="00130BCC"/>
    <w:rsid w:val="00134F81"/>
    <w:rsid w:val="00140313"/>
    <w:rsid w:val="00142774"/>
    <w:rsid w:val="00146F55"/>
    <w:rsid w:val="001512F2"/>
    <w:rsid w:val="00152066"/>
    <w:rsid w:val="00156BFB"/>
    <w:rsid w:val="001600D5"/>
    <w:rsid w:val="00163D81"/>
    <w:rsid w:val="00177B48"/>
    <w:rsid w:val="00183C61"/>
    <w:rsid w:val="0018725B"/>
    <w:rsid w:val="001907A6"/>
    <w:rsid w:val="001938F1"/>
    <w:rsid w:val="001B0C62"/>
    <w:rsid w:val="001B158E"/>
    <w:rsid w:val="001B1BF5"/>
    <w:rsid w:val="001B3BEA"/>
    <w:rsid w:val="001B4C70"/>
    <w:rsid w:val="001C0F50"/>
    <w:rsid w:val="001C3238"/>
    <w:rsid w:val="001C4A17"/>
    <w:rsid w:val="001D176B"/>
    <w:rsid w:val="001D44DA"/>
    <w:rsid w:val="001E316B"/>
    <w:rsid w:val="001E5C52"/>
    <w:rsid w:val="001F253F"/>
    <w:rsid w:val="001F36A1"/>
    <w:rsid w:val="001F5963"/>
    <w:rsid w:val="001F609C"/>
    <w:rsid w:val="001F6FE0"/>
    <w:rsid w:val="001F7110"/>
    <w:rsid w:val="0020539F"/>
    <w:rsid w:val="00206FD7"/>
    <w:rsid w:val="0021305F"/>
    <w:rsid w:val="00213AE1"/>
    <w:rsid w:val="002166FD"/>
    <w:rsid w:val="00220861"/>
    <w:rsid w:val="0022152F"/>
    <w:rsid w:val="002234CE"/>
    <w:rsid w:val="0022410A"/>
    <w:rsid w:val="00233D20"/>
    <w:rsid w:val="00234E16"/>
    <w:rsid w:val="00235CC0"/>
    <w:rsid w:val="00236819"/>
    <w:rsid w:val="002517F8"/>
    <w:rsid w:val="00252FC9"/>
    <w:rsid w:val="002556B5"/>
    <w:rsid w:val="00256322"/>
    <w:rsid w:val="00261582"/>
    <w:rsid w:val="00264E3F"/>
    <w:rsid w:val="00266484"/>
    <w:rsid w:val="00267188"/>
    <w:rsid w:val="00272774"/>
    <w:rsid w:val="0027327A"/>
    <w:rsid w:val="002739A7"/>
    <w:rsid w:val="0027501C"/>
    <w:rsid w:val="0027665B"/>
    <w:rsid w:val="00277E09"/>
    <w:rsid w:val="00281337"/>
    <w:rsid w:val="002841A1"/>
    <w:rsid w:val="002934FA"/>
    <w:rsid w:val="002947F7"/>
    <w:rsid w:val="002A4D11"/>
    <w:rsid w:val="002B3F47"/>
    <w:rsid w:val="002B500D"/>
    <w:rsid w:val="002B5355"/>
    <w:rsid w:val="002B69E1"/>
    <w:rsid w:val="002B6BD3"/>
    <w:rsid w:val="002C031B"/>
    <w:rsid w:val="002C08D7"/>
    <w:rsid w:val="002C096C"/>
    <w:rsid w:val="002D2F9E"/>
    <w:rsid w:val="002D76C9"/>
    <w:rsid w:val="002E037E"/>
    <w:rsid w:val="002E1D01"/>
    <w:rsid w:val="002E27DB"/>
    <w:rsid w:val="002E5F66"/>
    <w:rsid w:val="002E675D"/>
    <w:rsid w:val="002E6CA9"/>
    <w:rsid w:val="002E7A25"/>
    <w:rsid w:val="002F08E6"/>
    <w:rsid w:val="002F3140"/>
    <w:rsid w:val="002F5941"/>
    <w:rsid w:val="002F74D4"/>
    <w:rsid w:val="002F7AD2"/>
    <w:rsid w:val="00302479"/>
    <w:rsid w:val="00306C5E"/>
    <w:rsid w:val="00307634"/>
    <w:rsid w:val="00310854"/>
    <w:rsid w:val="00310D11"/>
    <w:rsid w:val="003120DC"/>
    <w:rsid w:val="00314587"/>
    <w:rsid w:val="00315CF5"/>
    <w:rsid w:val="0032041E"/>
    <w:rsid w:val="00321047"/>
    <w:rsid w:val="00325EFA"/>
    <w:rsid w:val="003275F7"/>
    <w:rsid w:val="0033070D"/>
    <w:rsid w:val="00332163"/>
    <w:rsid w:val="003322EB"/>
    <w:rsid w:val="00334AF1"/>
    <w:rsid w:val="00334F4D"/>
    <w:rsid w:val="00340EFC"/>
    <w:rsid w:val="00342DCF"/>
    <w:rsid w:val="003507D3"/>
    <w:rsid w:val="003552F6"/>
    <w:rsid w:val="00355CA4"/>
    <w:rsid w:val="003578B6"/>
    <w:rsid w:val="0036178E"/>
    <w:rsid w:val="00363A5C"/>
    <w:rsid w:val="003672E1"/>
    <w:rsid w:val="00370E6B"/>
    <w:rsid w:val="00372E73"/>
    <w:rsid w:val="00372F1D"/>
    <w:rsid w:val="00376939"/>
    <w:rsid w:val="00376A73"/>
    <w:rsid w:val="0037777D"/>
    <w:rsid w:val="00377D1F"/>
    <w:rsid w:val="00380E7D"/>
    <w:rsid w:val="00385F8F"/>
    <w:rsid w:val="00386367"/>
    <w:rsid w:val="003877DE"/>
    <w:rsid w:val="0039399E"/>
    <w:rsid w:val="00393E39"/>
    <w:rsid w:val="003946C1"/>
    <w:rsid w:val="003964B0"/>
    <w:rsid w:val="00396F96"/>
    <w:rsid w:val="00397152"/>
    <w:rsid w:val="00397D06"/>
    <w:rsid w:val="003A272E"/>
    <w:rsid w:val="003A670B"/>
    <w:rsid w:val="003B0394"/>
    <w:rsid w:val="003B20AB"/>
    <w:rsid w:val="003B2F20"/>
    <w:rsid w:val="003B7A91"/>
    <w:rsid w:val="003C3DBF"/>
    <w:rsid w:val="003D2B93"/>
    <w:rsid w:val="003E137E"/>
    <w:rsid w:val="003E336A"/>
    <w:rsid w:val="003E43A6"/>
    <w:rsid w:val="003E792B"/>
    <w:rsid w:val="003F3E45"/>
    <w:rsid w:val="00401C1D"/>
    <w:rsid w:val="004078A9"/>
    <w:rsid w:val="004125BD"/>
    <w:rsid w:val="00413895"/>
    <w:rsid w:val="00414943"/>
    <w:rsid w:val="00416887"/>
    <w:rsid w:val="00421DB4"/>
    <w:rsid w:val="004249FD"/>
    <w:rsid w:val="0042593D"/>
    <w:rsid w:val="0043351D"/>
    <w:rsid w:val="00453CD1"/>
    <w:rsid w:val="00466B61"/>
    <w:rsid w:val="00470185"/>
    <w:rsid w:val="00471CD6"/>
    <w:rsid w:val="0047294B"/>
    <w:rsid w:val="00473071"/>
    <w:rsid w:val="004759B9"/>
    <w:rsid w:val="00476780"/>
    <w:rsid w:val="00480398"/>
    <w:rsid w:val="0048066A"/>
    <w:rsid w:val="004838E4"/>
    <w:rsid w:val="004B1392"/>
    <w:rsid w:val="004B7522"/>
    <w:rsid w:val="004C3483"/>
    <w:rsid w:val="004C4998"/>
    <w:rsid w:val="004C53D6"/>
    <w:rsid w:val="004D121A"/>
    <w:rsid w:val="004D3A7C"/>
    <w:rsid w:val="004D4BE2"/>
    <w:rsid w:val="004D5234"/>
    <w:rsid w:val="004D5A29"/>
    <w:rsid w:val="004D7478"/>
    <w:rsid w:val="004E5816"/>
    <w:rsid w:val="00507A87"/>
    <w:rsid w:val="00512A79"/>
    <w:rsid w:val="005320D9"/>
    <w:rsid w:val="00535F6A"/>
    <w:rsid w:val="005375D6"/>
    <w:rsid w:val="00546C57"/>
    <w:rsid w:val="00551BAD"/>
    <w:rsid w:val="00556231"/>
    <w:rsid w:val="00560065"/>
    <w:rsid w:val="005605F0"/>
    <w:rsid w:val="005625DE"/>
    <w:rsid w:val="005633E8"/>
    <w:rsid w:val="005646B6"/>
    <w:rsid w:val="00567F08"/>
    <w:rsid w:val="00571204"/>
    <w:rsid w:val="005716C2"/>
    <w:rsid w:val="005779F3"/>
    <w:rsid w:val="00580315"/>
    <w:rsid w:val="00591B03"/>
    <w:rsid w:val="00595E71"/>
    <w:rsid w:val="005A4F67"/>
    <w:rsid w:val="005A635E"/>
    <w:rsid w:val="005B1D51"/>
    <w:rsid w:val="005B3F30"/>
    <w:rsid w:val="005B65D4"/>
    <w:rsid w:val="005B6879"/>
    <w:rsid w:val="005C5A73"/>
    <w:rsid w:val="005D003E"/>
    <w:rsid w:val="005D0EE8"/>
    <w:rsid w:val="005D48B6"/>
    <w:rsid w:val="005D4FCF"/>
    <w:rsid w:val="005D55C5"/>
    <w:rsid w:val="005D5600"/>
    <w:rsid w:val="005D72EC"/>
    <w:rsid w:val="005E009A"/>
    <w:rsid w:val="005E210C"/>
    <w:rsid w:val="005E2D53"/>
    <w:rsid w:val="005F1335"/>
    <w:rsid w:val="0060085F"/>
    <w:rsid w:val="00602762"/>
    <w:rsid w:val="00606B89"/>
    <w:rsid w:val="0060768F"/>
    <w:rsid w:val="00610187"/>
    <w:rsid w:val="00610A80"/>
    <w:rsid w:val="00620C43"/>
    <w:rsid w:val="00623983"/>
    <w:rsid w:val="006240A6"/>
    <w:rsid w:val="0062654E"/>
    <w:rsid w:val="00630648"/>
    <w:rsid w:val="00631418"/>
    <w:rsid w:val="006332D1"/>
    <w:rsid w:val="006361A2"/>
    <w:rsid w:val="006366E3"/>
    <w:rsid w:val="0064253C"/>
    <w:rsid w:val="00643C26"/>
    <w:rsid w:val="0064797E"/>
    <w:rsid w:val="00651927"/>
    <w:rsid w:val="00651933"/>
    <w:rsid w:val="00652408"/>
    <w:rsid w:val="00653052"/>
    <w:rsid w:val="006534EE"/>
    <w:rsid w:val="006619E9"/>
    <w:rsid w:val="00662EC1"/>
    <w:rsid w:val="0066631D"/>
    <w:rsid w:val="00667F7B"/>
    <w:rsid w:val="006702C3"/>
    <w:rsid w:val="00671CFD"/>
    <w:rsid w:val="006805EC"/>
    <w:rsid w:val="00686F7B"/>
    <w:rsid w:val="0069021F"/>
    <w:rsid w:val="00691B8F"/>
    <w:rsid w:val="0069350F"/>
    <w:rsid w:val="00695675"/>
    <w:rsid w:val="006C0B01"/>
    <w:rsid w:val="006C1150"/>
    <w:rsid w:val="006C34DD"/>
    <w:rsid w:val="006C4524"/>
    <w:rsid w:val="006D3922"/>
    <w:rsid w:val="006D60EB"/>
    <w:rsid w:val="006D73E4"/>
    <w:rsid w:val="006E0AEC"/>
    <w:rsid w:val="006E1342"/>
    <w:rsid w:val="006E2EF3"/>
    <w:rsid w:val="006E2F83"/>
    <w:rsid w:val="006E5128"/>
    <w:rsid w:val="006E5903"/>
    <w:rsid w:val="006F12E4"/>
    <w:rsid w:val="006F35D8"/>
    <w:rsid w:val="00700616"/>
    <w:rsid w:val="0070445D"/>
    <w:rsid w:val="00707B00"/>
    <w:rsid w:val="00710ECB"/>
    <w:rsid w:val="00711363"/>
    <w:rsid w:val="00712CD4"/>
    <w:rsid w:val="00713F5E"/>
    <w:rsid w:val="00717AA3"/>
    <w:rsid w:val="00722F9C"/>
    <w:rsid w:val="00723B86"/>
    <w:rsid w:val="007248E6"/>
    <w:rsid w:val="007257E6"/>
    <w:rsid w:val="0072618A"/>
    <w:rsid w:val="0072749B"/>
    <w:rsid w:val="007276BA"/>
    <w:rsid w:val="00742415"/>
    <w:rsid w:val="00742A96"/>
    <w:rsid w:val="007448C3"/>
    <w:rsid w:val="00745C58"/>
    <w:rsid w:val="0074651C"/>
    <w:rsid w:val="00747CB0"/>
    <w:rsid w:val="00756B85"/>
    <w:rsid w:val="00757A0D"/>
    <w:rsid w:val="00761DCA"/>
    <w:rsid w:val="007652B9"/>
    <w:rsid w:val="00766A90"/>
    <w:rsid w:val="0077017E"/>
    <w:rsid w:val="00772275"/>
    <w:rsid w:val="00775408"/>
    <w:rsid w:val="0078026B"/>
    <w:rsid w:val="00780E36"/>
    <w:rsid w:val="007A04FA"/>
    <w:rsid w:val="007A0FE0"/>
    <w:rsid w:val="007A2499"/>
    <w:rsid w:val="007A5E54"/>
    <w:rsid w:val="007A719A"/>
    <w:rsid w:val="007A7F00"/>
    <w:rsid w:val="007B4452"/>
    <w:rsid w:val="007C2009"/>
    <w:rsid w:val="007C385B"/>
    <w:rsid w:val="007C57CB"/>
    <w:rsid w:val="007C7792"/>
    <w:rsid w:val="007C7CE0"/>
    <w:rsid w:val="007D3FC2"/>
    <w:rsid w:val="007D5C0A"/>
    <w:rsid w:val="007D785D"/>
    <w:rsid w:val="007E2C74"/>
    <w:rsid w:val="007E3674"/>
    <w:rsid w:val="007F0535"/>
    <w:rsid w:val="007F095F"/>
    <w:rsid w:val="007F1D46"/>
    <w:rsid w:val="007F4888"/>
    <w:rsid w:val="00800FE8"/>
    <w:rsid w:val="00802C0B"/>
    <w:rsid w:val="008057EA"/>
    <w:rsid w:val="0080703F"/>
    <w:rsid w:val="008074A5"/>
    <w:rsid w:val="00810907"/>
    <w:rsid w:val="008148D9"/>
    <w:rsid w:val="008174B9"/>
    <w:rsid w:val="00817536"/>
    <w:rsid w:val="00820355"/>
    <w:rsid w:val="008212AB"/>
    <w:rsid w:val="0082336E"/>
    <w:rsid w:val="00823DB0"/>
    <w:rsid w:val="00824605"/>
    <w:rsid w:val="00826162"/>
    <w:rsid w:val="008335CE"/>
    <w:rsid w:val="00833A4C"/>
    <w:rsid w:val="0083456E"/>
    <w:rsid w:val="00841F2F"/>
    <w:rsid w:val="0084311A"/>
    <w:rsid w:val="00843E41"/>
    <w:rsid w:val="008456E9"/>
    <w:rsid w:val="00850683"/>
    <w:rsid w:val="0085593B"/>
    <w:rsid w:val="00863F0F"/>
    <w:rsid w:val="008644A1"/>
    <w:rsid w:val="00865A4A"/>
    <w:rsid w:val="0087088B"/>
    <w:rsid w:val="008708C7"/>
    <w:rsid w:val="00871D29"/>
    <w:rsid w:val="008754BC"/>
    <w:rsid w:val="008804FD"/>
    <w:rsid w:val="0088053C"/>
    <w:rsid w:val="00880B86"/>
    <w:rsid w:val="008825E0"/>
    <w:rsid w:val="008826B4"/>
    <w:rsid w:val="00882B94"/>
    <w:rsid w:val="00882F2E"/>
    <w:rsid w:val="00884E18"/>
    <w:rsid w:val="0088681A"/>
    <w:rsid w:val="0089134A"/>
    <w:rsid w:val="00892B2B"/>
    <w:rsid w:val="008A2F31"/>
    <w:rsid w:val="008A418A"/>
    <w:rsid w:val="008A524E"/>
    <w:rsid w:val="008A591F"/>
    <w:rsid w:val="008A5CFF"/>
    <w:rsid w:val="008A6749"/>
    <w:rsid w:val="008B04BA"/>
    <w:rsid w:val="008B0EA9"/>
    <w:rsid w:val="008B241F"/>
    <w:rsid w:val="008B2BE7"/>
    <w:rsid w:val="008B3E8D"/>
    <w:rsid w:val="008B774A"/>
    <w:rsid w:val="008C2092"/>
    <w:rsid w:val="008C48F0"/>
    <w:rsid w:val="008D00DD"/>
    <w:rsid w:val="008D090B"/>
    <w:rsid w:val="008D0A08"/>
    <w:rsid w:val="008D5385"/>
    <w:rsid w:val="008E1300"/>
    <w:rsid w:val="008E3277"/>
    <w:rsid w:val="008E4096"/>
    <w:rsid w:val="008F0C23"/>
    <w:rsid w:val="008F0E5D"/>
    <w:rsid w:val="008F168B"/>
    <w:rsid w:val="008F267E"/>
    <w:rsid w:val="008F535F"/>
    <w:rsid w:val="008F584A"/>
    <w:rsid w:val="009000DA"/>
    <w:rsid w:val="00900383"/>
    <w:rsid w:val="00907D5F"/>
    <w:rsid w:val="00916921"/>
    <w:rsid w:val="00920625"/>
    <w:rsid w:val="009233EB"/>
    <w:rsid w:val="00923893"/>
    <w:rsid w:val="00923A0A"/>
    <w:rsid w:val="0092480C"/>
    <w:rsid w:val="00924AD4"/>
    <w:rsid w:val="00930F1C"/>
    <w:rsid w:val="009431B4"/>
    <w:rsid w:val="00947522"/>
    <w:rsid w:val="009475DC"/>
    <w:rsid w:val="00954D6E"/>
    <w:rsid w:val="00962A22"/>
    <w:rsid w:val="00970380"/>
    <w:rsid w:val="00970AE9"/>
    <w:rsid w:val="00971717"/>
    <w:rsid w:val="00972B67"/>
    <w:rsid w:val="00981B52"/>
    <w:rsid w:val="00983F74"/>
    <w:rsid w:val="009859A8"/>
    <w:rsid w:val="00991AB6"/>
    <w:rsid w:val="009959EC"/>
    <w:rsid w:val="009A0CC2"/>
    <w:rsid w:val="009A4EE7"/>
    <w:rsid w:val="009B243D"/>
    <w:rsid w:val="009B4487"/>
    <w:rsid w:val="009C404E"/>
    <w:rsid w:val="009C4780"/>
    <w:rsid w:val="009C4D6C"/>
    <w:rsid w:val="009C6FAC"/>
    <w:rsid w:val="009D2B48"/>
    <w:rsid w:val="009D2BBD"/>
    <w:rsid w:val="009D6F1B"/>
    <w:rsid w:val="009D7B77"/>
    <w:rsid w:val="009E00FC"/>
    <w:rsid w:val="009E48D1"/>
    <w:rsid w:val="009E6BEB"/>
    <w:rsid w:val="009E7B51"/>
    <w:rsid w:val="009F0AAA"/>
    <w:rsid w:val="009F45A7"/>
    <w:rsid w:val="009F628D"/>
    <w:rsid w:val="00A074E6"/>
    <w:rsid w:val="00A07DEC"/>
    <w:rsid w:val="00A12B26"/>
    <w:rsid w:val="00A1607E"/>
    <w:rsid w:val="00A203A8"/>
    <w:rsid w:val="00A20EF7"/>
    <w:rsid w:val="00A213E7"/>
    <w:rsid w:val="00A218E1"/>
    <w:rsid w:val="00A239F0"/>
    <w:rsid w:val="00A337C5"/>
    <w:rsid w:val="00A3750D"/>
    <w:rsid w:val="00A459E9"/>
    <w:rsid w:val="00A47684"/>
    <w:rsid w:val="00A62C5B"/>
    <w:rsid w:val="00A74845"/>
    <w:rsid w:val="00A775B6"/>
    <w:rsid w:val="00A80B23"/>
    <w:rsid w:val="00A84C09"/>
    <w:rsid w:val="00A86AB9"/>
    <w:rsid w:val="00A87363"/>
    <w:rsid w:val="00A94E82"/>
    <w:rsid w:val="00AA0B06"/>
    <w:rsid w:val="00AA1300"/>
    <w:rsid w:val="00AC26E7"/>
    <w:rsid w:val="00AC26EC"/>
    <w:rsid w:val="00AC69C8"/>
    <w:rsid w:val="00AC72EA"/>
    <w:rsid w:val="00AC736E"/>
    <w:rsid w:val="00AD077C"/>
    <w:rsid w:val="00AD1194"/>
    <w:rsid w:val="00AD35C6"/>
    <w:rsid w:val="00AD6F6E"/>
    <w:rsid w:val="00AE407B"/>
    <w:rsid w:val="00AF24BD"/>
    <w:rsid w:val="00AF274E"/>
    <w:rsid w:val="00B01AE2"/>
    <w:rsid w:val="00B10C3F"/>
    <w:rsid w:val="00B13877"/>
    <w:rsid w:val="00B16200"/>
    <w:rsid w:val="00B16A9B"/>
    <w:rsid w:val="00B176A5"/>
    <w:rsid w:val="00B23873"/>
    <w:rsid w:val="00B27E0E"/>
    <w:rsid w:val="00B30DA2"/>
    <w:rsid w:val="00B35A08"/>
    <w:rsid w:val="00B4365C"/>
    <w:rsid w:val="00B439F1"/>
    <w:rsid w:val="00B44A30"/>
    <w:rsid w:val="00B45583"/>
    <w:rsid w:val="00B46E25"/>
    <w:rsid w:val="00B55191"/>
    <w:rsid w:val="00B575BE"/>
    <w:rsid w:val="00B63592"/>
    <w:rsid w:val="00B63D47"/>
    <w:rsid w:val="00B650A1"/>
    <w:rsid w:val="00B707C1"/>
    <w:rsid w:val="00B725D0"/>
    <w:rsid w:val="00B72F0A"/>
    <w:rsid w:val="00B77742"/>
    <w:rsid w:val="00B81077"/>
    <w:rsid w:val="00B83F3C"/>
    <w:rsid w:val="00B93A7B"/>
    <w:rsid w:val="00BA183B"/>
    <w:rsid w:val="00BA6061"/>
    <w:rsid w:val="00BA6764"/>
    <w:rsid w:val="00BB2C35"/>
    <w:rsid w:val="00BB2CA7"/>
    <w:rsid w:val="00BB330D"/>
    <w:rsid w:val="00BB4A8F"/>
    <w:rsid w:val="00BD425A"/>
    <w:rsid w:val="00BE380E"/>
    <w:rsid w:val="00BE66C5"/>
    <w:rsid w:val="00BE7F29"/>
    <w:rsid w:val="00BF0B30"/>
    <w:rsid w:val="00BF492F"/>
    <w:rsid w:val="00BF4E7D"/>
    <w:rsid w:val="00C048DE"/>
    <w:rsid w:val="00C11317"/>
    <w:rsid w:val="00C1414C"/>
    <w:rsid w:val="00C17295"/>
    <w:rsid w:val="00C23B4D"/>
    <w:rsid w:val="00C24148"/>
    <w:rsid w:val="00C2531D"/>
    <w:rsid w:val="00C27826"/>
    <w:rsid w:val="00C33D61"/>
    <w:rsid w:val="00C363D8"/>
    <w:rsid w:val="00C3719B"/>
    <w:rsid w:val="00C47B20"/>
    <w:rsid w:val="00C51B6E"/>
    <w:rsid w:val="00C53C26"/>
    <w:rsid w:val="00C53CCB"/>
    <w:rsid w:val="00C56B25"/>
    <w:rsid w:val="00C60354"/>
    <w:rsid w:val="00C63BB7"/>
    <w:rsid w:val="00C657DC"/>
    <w:rsid w:val="00C7014E"/>
    <w:rsid w:val="00C72D9E"/>
    <w:rsid w:val="00C83726"/>
    <w:rsid w:val="00C8583C"/>
    <w:rsid w:val="00C908C0"/>
    <w:rsid w:val="00C91204"/>
    <w:rsid w:val="00C91D07"/>
    <w:rsid w:val="00C91EBF"/>
    <w:rsid w:val="00CA2CFF"/>
    <w:rsid w:val="00CA69E4"/>
    <w:rsid w:val="00CA738B"/>
    <w:rsid w:val="00CB1430"/>
    <w:rsid w:val="00CB2E93"/>
    <w:rsid w:val="00CB7DE8"/>
    <w:rsid w:val="00CC0616"/>
    <w:rsid w:val="00CC25DD"/>
    <w:rsid w:val="00CC25DE"/>
    <w:rsid w:val="00CC6E68"/>
    <w:rsid w:val="00CD032C"/>
    <w:rsid w:val="00CD0FFE"/>
    <w:rsid w:val="00CD5CDD"/>
    <w:rsid w:val="00CE2596"/>
    <w:rsid w:val="00CF2EFA"/>
    <w:rsid w:val="00CF7631"/>
    <w:rsid w:val="00D00F3D"/>
    <w:rsid w:val="00D044A0"/>
    <w:rsid w:val="00D04955"/>
    <w:rsid w:val="00D05076"/>
    <w:rsid w:val="00D17B1E"/>
    <w:rsid w:val="00D17D1A"/>
    <w:rsid w:val="00D21D05"/>
    <w:rsid w:val="00D22A73"/>
    <w:rsid w:val="00D252C7"/>
    <w:rsid w:val="00D30779"/>
    <w:rsid w:val="00D3137E"/>
    <w:rsid w:val="00D31866"/>
    <w:rsid w:val="00D35CEB"/>
    <w:rsid w:val="00D37299"/>
    <w:rsid w:val="00D372A9"/>
    <w:rsid w:val="00D40509"/>
    <w:rsid w:val="00D41EDB"/>
    <w:rsid w:val="00D46AAD"/>
    <w:rsid w:val="00D47A0D"/>
    <w:rsid w:val="00D52549"/>
    <w:rsid w:val="00D52D23"/>
    <w:rsid w:val="00D52E8C"/>
    <w:rsid w:val="00D54672"/>
    <w:rsid w:val="00D55BA1"/>
    <w:rsid w:val="00D6023E"/>
    <w:rsid w:val="00D610DB"/>
    <w:rsid w:val="00D628E8"/>
    <w:rsid w:val="00D63567"/>
    <w:rsid w:val="00D6401C"/>
    <w:rsid w:val="00D70808"/>
    <w:rsid w:val="00D71453"/>
    <w:rsid w:val="00D73DDF"/>
    <w:rsid w:val="00D746B2"/>
    <w:rsid w:val="00D77C4E"/>
    <w:rsid w:val="00D80886"/>
    <w:rsid w:val="00D81544"/>
    <w:rsid w:val="00D82E81"/>
    <w:rsid w:val="00D836EC"/>
    <w:rsid w:val="00D866C2"/>
    <w:rsid w:val="00D91BE1"/>
    <w:rsid w:val="00DA0D9D"/>
    <w:rsid w:val="00DA39B4"/>
    <w:rsid w:val="00DA587E"/>
    <w:rsid w:val="00DB03B8"/>
    <w:rsid w:val="00DB1F03"/>
    <w:rsid w:val="00DB2899"/>
    <w:rsid w:val="00DB436C"/>
    <w:rsid w:val="00DB4C2D"/>
    <w:rsid w:val="00DB55FD"/>
    <w:rsid w:val="00DB7133"/>
    <w:rsid w:val="00DC032E"/>
    <w:rsid w:val="00DC2837"/>
    <w:rsid w:val="00DC3FAE"/>
    <w:rsid w:val="00DC5A4D"/>
    <w:rsid w:val="00DD4CAD"/>
    <w:rsid w:val="00DD6C8F"/>
    <w:rsid w:val="00DE3E4A"/>
    <w:rsid w:val="00DE42C1"/>
    <w:rsid w:val="00DE5759"/>
    <w:rsid w:val="00DE5EC4"/>
    <w:rsid w:val="00DE5EEB"/>
    <w:rsid w:val="00DE6405"/>
    <w:rsid w:val="00DF1DD7"/>
    <w:rsid w:val="00DF5D14"/>
    <w:rsid w:val="00E02130"/>
    <w:rsid w:val="00E02411"/>
    <w:rsid w:val="00E03F56"/>
    <w:rsid w:val="00E12403"/>
    <w:rsid w:val="00E12FE4"/>
    <w:rsid w:val="00E22183"/>
    <w:rsid w:val="00E222D5"/>
    <w:rsid w:val="00E228A9"/>
    <w:rsid w:val="00E23592"/>
    <w:rsid w:val="00E30F8D"/>
    <w:rsid w:val="00E31C68"/>
    <w:rsid w:val="00E3706C"/>
    <w:rsid w:val="00E41A95"/>
    <w:rsid w:val="00E434ED"/>
    <w:rsid w:val="00E44833"/>
    <w:rsid w:val="00E55320"/>
    <w:rsid w:val="00E55B99"/>
    <w:rsid w:val="00E573A3"/>
    <w:rsid w:val="00E613DF"/>
    <w:rsid w:val="00E6367D"/>
    <w:rsid w:val="00E63A6B"/>
    <w:rsid w:val="00E80457"/>
    <w:rsid w:val="00E81983"/>
    <w:rsid w:val="00E83BAC"/>
    <w:rsid w:val="00E86599"/>
    <w:rsid w:val="00E870FE"/>
    <w:rsid w:val="00E8778A"/>
    <w:rsid w:val="00E94425"/>
    <w:rsid w:val="00E94518"/>
    <w:rsid w:val="00E9514F"/>
    <w:rsid w:val="00E97A88"/>
    <w:rsid w:val="00EA0380"/>
    <w:rsid w:val="00EA120D"/>
    <w:rsid w:val="00EA14C2"/>
    <w:rsid w:val="00EA7E88"/>
    <w:rsid w:val="00EB1566"/>
    <w:rsid w:val="00EB5002"/>
    <w:rsid w:val="00EC09E7"/>
    <w:rsid w:val="00EC1FB7"/>
    <w:rsid w:val="00EC41EA"/>
    <w:rsid w:val="00ED16F9"/>
    <w:rsid w:val="00ED1D42"/>
    <w:rsid w:val="00ED5B34"/>
    <w:rsid w:val="00EE1AC2"/>
    <w:rsid w:val="00EE475A"/>
    <w:rsid w:val="00EE4AFF"/>
    <w:rsid w:val="00EE7D42"/>
    <w:rsid w:val="00EF028E"/>
    <w:rsid w:val="00EF2DFF"/>
    <w:rsid w:val="00EF3AC7"/>
    <w:rsid w:val="00EF419D"/>
    <w:rsid w:val="00EF558E"/>
    <w:rsid w:val="00EF5ACD"/>
    <w:rsid w:val="00EF61B3"/>
    <w:rsid w:val="00F01C5C"/>
    <w:rsid w:val="00F12919"/>
    <w:rsid w:val="00F1414B"/>
    <w:rsid w:val="00F16989"/>
    <w:rsid w:val="00F20373"/>
    <w:rsid w:val="00F21884"/>
    <w:rsid w:val="00F22769"/>
    <w:rsid w:val="00F24FF3"/>
    <w:rsid w:val="00F26EA6"/>
    <w:rsid w:val="00F314AA"/>
    <w:rsid w:val="00F314BD"/>
    <w:rsid w:val="00F33873"/>
    <w:rsid w:val="00F33896"/>
    <w:rsid w:val="00F33B2D"/>
    <w:rsid w:val="00F347A5"/>
    <w:rsid w:val="00F34872"/>
    <w:rsid w:val="00F34EAC"/>
    <w:rsid w:val="00F411E4"/>
    <w:rsid w:val="00F443DB"/>
    <w:rsid w:val="00F44E97"/>
    <w:rsid w:val="00F461AA"/>
    <w:rsid w:val="00F60EC4"/>
    <w:rsid w:val="00F6396B"/>
    <w:rsid w:val="00F6413E"/>
    <w:rsid w:val="00F67E0E"/>
    <w:rsid w:val="00F7467B"/>
    <w:rsid w:val="00F74A48"/>
    <w:rsid w:val="00F8032E"/>
    <w:rsid w:val="00F85230"/>
    <w:rsid w:val="00FA1A67"/>
    <w:rsid w:val="00FA2B34"/>
    <w:rsid w:val="00FA4CD7"/>
    <w:rsid w:val="00FA4D47"/>
    <w:rsid w:val="00FA7F00"/>
    <w:rsid w:val="00FB278C"/>
    <w:rsid w:val="00FB68D6"/>
    <w:rsid w:val="00FB701A"/>
    <w:rsid w:val="00FC1F5D"/>
    <w:rsid w:val="00FC59AD"/>
    <w:rsid w:val="00FE3891"/>
    <w:rsid w:val="00FE4179"/>
    <w:rsid w:val="00FF3361"/>
    <w:rsid w:val="00FF4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FF"/>
  </w:style>
  <w:style w:type="paragraph" w:styleId="1">
    <w:name w:val="heading 1"/>
    <w:basedOn w:val="a"/>
    <w:next w:val="a"/>
    <w:link w:val="10"/>
    <w:qFormat/>
    <w:rsid w:val="00014A8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875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0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A8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754BC"/>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014A8A"/>
    <w:pPr>
      <w:spacing w:after="0" w:line="240" w:lineRule="auto"/>
    </w:pPr>
  </w:style>
  <w:style w:type="paragraph" w:customStyle="1" w:styleId="6">
    <w:name w:val="çàãîëîâîê 6"/>
    <w:basedOn w:val="a"/>
    <w:next w:val="a"/>
    <w:rsid w:val="00014A8A"/>
    <w:pPr>
      <w:keepNext/>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7">
    <w:name w:val="çàãîëîâîê 7"/>
    <w:basedOn w:val="a"/>
    <w:next w:val="a"/>
    <w:rsid w:val="00014A8A"/>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8">
    <w:name w:val="çàãîëîâîê 8"/>
    <w:basedOn w:val="a"/>
    <w:next w:val="a"/>
    <w:rsid w:val="00014A8A"/>
    <w:pPr>
      <w:keepNext/>
      <w:autoSpaceDE w:val="0"/>
      <w:autoSpaceDN w:val="0"/>
      <w:spacing w:after="0" w:line="240" w:lineRule="auto"/>
      <w:jc w:val="center"/>
    </w:pPr>
    <w:rPr>
      <w:rFonts w:ascii="Times New Roman" w:eastAsia="Times New Roman" w:hAnsi="Times New Roman" w:cs="Times New Roman"/>
      <w:b/>
      <w:bCs/>
      <w:sz w:val="28"/>
      <w:szCs w:val="28"/>
    </w:rPr>
  </w:style>
  <w:style w:type="paragraph" w:styleId="a5">
    <w:name w:val="List Paragraph"/>
    <w:basedOn w:val="a"/>
    <w:uiPriority w:val="34"/>
    <w:qFormat/>
    <w:rsid w:val="00014A8A"/>
    <w:pPr>
      <w:ind w:left="720"/>
      <w:contextualSpacing/>
    </w:pPr>
  </w:style>
  <w:style w:type="paragraph" w:styleId="a6">
    <w:name w:val="Balloon Text"/>
    <w:basedOn w:val="a"/>
    <w:link w:val="a7"/>
    <w:uiPriority w:val="99"/>
    <w:semiHidden/>
    <w:unhideWhenUsed/>
    <w:rsid w:val="00014A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A8A"/>
    <w:rPr>
      <w:rFonts w:ascii="Tahoma" w:hAnsi="Tahoma" w:cs="Tahoma"/>
      <w:sz w:val="16"/>
      <w:szCs w:val="16"/>
    </w:rPr>
  </w:style>
  <w:style w:type="paragraph" w:customStyle="1" w:styleId="4">
    <w:name w:val="çàãîëîâîê 4"/>
    <w:basedOn w:val="a"/>
    <w:next w:val="a"/>
    <w:rsid w:val="00014A8A"/>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a8">
    <w:name w:val="Âåðõíèé êîëîíòèòóë"/>
    <w:basedOn w:val="a"/>
    <w:rsid w:val="00014A8A"/>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014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Верхний колонтитул Знак"/>
    <w:basedOn w:val="a0"/>
    <w:link w:val="ab"/>
    <w:uiPriority w:val="99"/>
    <w:rsid w:val="00014A8A"/>
    <w:rPr>
      <w:rFonts w:ascii="Times New Roman" w:eastAsia="Times New Roman" w:hAnsi="Times New Roman" w:cs="Times New Roman"/>
      <w:sz w:val="24"/>
      <w:szCs w:val="24"/>
    </w:rPr>
  </w:style>
  <w:style w:type="paragraph" w:styleId="ab">
    <w:name w:val="header"/>
    <w:basedOn w:val="a"/>
    <w:link w:val="aa"/>
    <w:uiPriority w:val="99"/>
    <w:rsid w:val="00014A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014A8A"/>
  </w:style>
  <w:style w:type="character" w:customStyle="1" w:styleId="ac">
    <w:name w:val="Нижний колонтитул Знак"/>
    <w:basedOn w:val="a0"/>
    <w:link w:val="ad"/>
    <w:uiPriority w:val="99"/>
    <w:rsid w:val="00014A8A"/>
    <w:rPr>
      <w:rFonts w:ascii="Times New Roman" w:eastAsia="Times New Roman" w:hAnsi="Times New Roman" w:cs="Times New Roman"/>
      <w:sz w:val="24"/>
      <w:szCs w:val="24"/>
    </w:rPr>
  </w:style>
  <w:style w:type="paragraph" w:styleId="ad">
    <w:name w:val="footer"/>
    <w:basedOn w:val="a"/>
    <w:link w:val="ac"/>
    <w:uiPriority w:val="99"/>
    <w:rsid w:val="00014A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14A8A"/>
  </w:style>
  <w:style w:type="paragraph" w:customStyle="1" w:styleId="ConsPlusCell">
    <w:name w:val="ConsPlusCell"/>
    <w:rsid w:val="00014A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aliases w:val="Обычный (Web)"/>
    <w:basedOn w:val="a"/>
    <w:uiPriority w:val="99"/>
    <w:unhideWhenUsed/>
    <w:rsid w:val="00014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4A8A"/>
  </w:style>
  <w:style w:type="character" w:customStyle="1" w:styleId="af">
    <w:name w:val="Гипертекстовая ссылка"/>
    <w:basedOn w:val="a0"/>
    <w:uiPriority w:val="99"/>
    <w:rsid w:val="00014A8A"/>
    <w:rPr>
      <w:color w:val="106BBE"/>
    </w:rPr>
  </w:style>
  <w:style w:type="paragraph" w:customStyle="1" w:styleId="ConsPlusNormal">
    <w:name w:val="ConsPlusNormal"/>
    <w:link w:val="ConsPlusNormal0"/>
    <w:rsid w:val="00014A8A"/>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014A8A"/>
    <w:rPr>
      <w:rFonts w:ascii="Arial" w:eastAsia="Calibri" w:hAnsi="Arial" w:cs="Arial"/>
      <w:sz w:val="20"/>
      <w:szCs w:val="20"/>
    </w:rPr>
  </w:style>
  <w:style w:type="paragraph" w:styleId="af0">
    <w:name w:val="footnote text"/>
    <w:basedOn w:val="a"/>
    <w:link w:val="af1"/>
    <w:semiHidden/>
    <w:rsid w:val="00014A8A"/>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014A8A"/>
    <w:rPr>
      <w:rFonts w:ascii="Times New Roman" w:eastAsia="Times New Roman" w:hAnsi="Times New Roman" w:cs="Times New Roman"/>
      <w:sz w:val="20"/>
      <w:szCs w:val="20"/>
    </w:rPr>
  </w:style>
  <w:style w:type="character" w:styleId="af2">
    <w:name w:val="footnote reference"/>
    <w:aliases w:val="Знак сноски 1,Знак сноски-FN,Ciae niinee-FN"/>
    <w:rsid w:val="00014A8A"/>
    <w:rPr>
      <w:vertAlign w:val="superscript"/>
    </w:rPr>
  </w:style>
  <w:style w:type="character" w:styleId="af3">
    <w:name w:val="Strong"/>
    <w:uiPriority w:val="22"/>
    <w:qFormat/>
    <w:rsid w:val="00014A8A"/>
    <w:rPr>
      <w:b/>
      <w:bCs/>
    </w:rPr>
  </w:style>
  <w:style w:type="character" w:styleId="af4">
    <w:name w:val="Hyperlink"/>
    <w:rsid w:val="00014A8A"/>
    <w:rPr>
      <w:color w:val="0000FF"/>
      <w:u w:val="single"/>
    </w:rPr>
  </w:style>
  <w:style w:type="paragraph" w:styleId="af5">
    <w:name w:val="endnote text"/>
    <w:basedOn w:val="a"/>
    <w:link w:val="af6"/>
    <w:uiPriority w:val="99"/>
    <w:rsid w:val="00014A8A"/>
    <w:pPr>
      <w:spacing w:after="0" w:line="360" w:lineRule="auto"/>
      <w:ind w:firstLine="567"/>
      <w:jc w:val="both"/>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uiPriority w:val="99"/>
    <w:rsid w:val="00014A8A"/>
    <w:rPr>
      <w:rFonts w:ascii="Times New Roman" w:eastAsia="Times New Roman" w:hAnsi="Times New Roman" w:cs="Times New Roman"/>
      <w:sz w:val="20"/>
      <w:szCs w:val="20"/>
    </w:rPr>
  </w:style>
  <w:style w:type="paragraph" w:styleId="af7">
    <w:name w:val="Body Text"/>
    <w:basedOn w:val="a"/>
    <w:link w:val="af8"/>
    <w:rsid w:val="00014A8A"/>
    <w:pPr>
      <w:spacing w:after="0" w:line="240" w:lineRule="auto"/>
      <w:jc w:val="both"/>
    </w:pPr>
    <w:rPr>
      <w:rFonts w:ascii="Times New Roman" w:eastAsia="Times New Roman" w:hAnsi="Times New Roman" w:cs="Times New Roman"/>
      <w:sz w:val="28"/>
      <w:szCs w:val="24"/>
    </w:rPr>
  </w:style>
  <w:style w:type="character" w:customStyle="1" w:styleId="af8">
    <w:name w:val="Основной текст Знак"/>
    <w:basedOn w:val="a0"/>
    <w:link w:val="af7"/>
    <w:rsid w:val="00014A8A"/>
    <w:rPr>
      <w:rFonts w:ascii="Times New Roman" w:eastAsia="Times New Roman" w:hAnsi="Times New Roman" w:cs="Times New Roman"/>
      <w:sz w:val="28"/>
      <w:szCs w:val="24"/>
    </w:rPr>
  </w:style>
  <w:style w:type="character" w:styleId="af9">
    <w:name w:val="annotation reference"/>
    <w:basedOn w:val="a0"/>
    <w:uiPriority w:val="99"/>
    <w:semiHidden/>
    <w:unhideWhenUsed/>
    <w:rsid w:val="00014A8A"/>
    <w:rPr>
      <w:sz w:val="16"/>
      <w:szCs w:val="16"/>
    </w:rPr>
  </w:style>
  <w:style w:type="paragraph" w:styleId="afa">
    <w:name w:val="annotation text"/>
    <w:basedOn w:val="a"/>
    <w:link w:val="afb"/>
    <w:uiPriority w:val="99"/>
    <w:semiHidden/>
    <w:unhideWhenUsed/>
    <w:rsid w:val="00014A8A"/>
    <w:pPr>
      <w:spacing w:line="240" w:lineRule="auto"/>
    </w:pPr>
    <w:rPr>
      <w:sz w:val="20"/>
      <w:szCs w:val="20"/>
    </w:rPr>
  </w:style>
  <w:style w:type="character" w:customStyle="1" w:styleId="afb">
    <w:name w:val="Текст примечания Знак"/>
    <w:basedOn w:val="a0"/>
    <w:link w:val="afa"/>
    <w:uiPriority w:val="99"/>
    <w:semiHidden/>
    <w:rsid w:val="00014A8A"/>
    <w:rPr>
      <w:sz w:val="20"/>
      <w:szCs w:val="20"/>
    </w:rPr>
  </w:style>
  <w:style w:type="paragraph" w:styleId="afc">
    <w:name w:val="annotation subject"/>
    <w:basedOn w:val="afa"/>
    <w:next w:val="afa"/>
    <w:link w:val="afd"/>
    <w:uiPriority w:val="99"/>
    <w:semiHidden/>
    <w:unhideWhenUsed/>
    <w:rsid w:val="00014A8A"/>
    <w:rPr>
      <w:b/>
      <w:bCs/>
    </w:rPr>
  </w:style>
  <w:style w:type="character" w:customStyle="1" w:styleId="afd">
    <w:name w:val="Тема примечания Знак"/>
    <w:basedOn w:val="afb"/>
    <w:link w:val="afc"/>
    <w:uiPriority w:val="99"/>
    <w:semiHidden/>
    <w:rsid w:val="00014A8A"/>
    <w:rPr>
      <w:b/>
      <w:bCs/>
      <w:sz w:val="20"/>
      <w:szCs w:val="20"/>
    </w:rPr>
  </w:style>
  <w:style w:type="paragraph" w:styleId="afe">
    <w:name w:val="Body Text Indent"/>
    <w:basedOn w:val="a"/>
    <w:link w:val="aff"/>
    <w:uiPriority w:val="99"/>
    <w:semiHidden/>
    <w:unhideWhenUsed/>
    <w:rsid w:val="00014A8A"/>
    <w:pPr>
      <w:spacing w:after="120"/>
      <w:ind w:left="283"/>
    </w:pPr>
  </w:style>
  <w:style w:type="character" w:customStyle="1" w:styleId="aff">
    <w:name w:val="Основной текст с отступом Знак"/>
    <w:basedOn w:val="a0"/>
    <w:link w:val="afe"/>
    <w:uiPriority w:val="99"/>
    <w:semiHidden/>
    <w:rsid w:val="00014A8A"/>
  </w:style>
  <w:style w:type="paragraph" w:customStyle="1" w:styleId="Default">
    <w:name w:val="Default"/>
    <w:rsid w:val="00014A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Обычный1"/>
    <w:link w:val="14"/>
    <w:rsid w:val="00014A8A"/>
    <w:pPr>
      <w:suppressAutoHyphens/>
      <w:spacing w:after="0" w:line="240" w:lineRule="auto"/>
    </w:pPr>
    <w:rPr>
      <w:rFonts w:ascii="Times New Roman" w:eastAsia="Times New Roman" w:hAnsi="Times New Roman" w:cs="Times New Roman"/>
      <w:sz w:val="20"/>
      <w:szCs w:val="20"/>
      <w:lang w:eastAsia="ar-SA"/>
    </w:rPr>
  </w:style>
  <w:style w:type="character" w:customStyle="1" w:styleId="14">
    <w:name w:val="Обычный1 Знак"/>
    <w:link w:val="13"/>
    <w:locked/>
    <w:rsid w:val="00014A8A"/>
    <w:rPr>
      <w:rFonts w:ascii="Times New Roman" w:eastAsia="Times New Roman" w:hAnsi="Times New Roman" w:cs="Times New Roman"/>
      <w:sz w:val="20"/>
      <w:szCs w:val="20"/>
      <w:lang w:eastAsia="ar-SA"/>
    </w:rPr>
  </w:style>
  <w:style w:type="paragraph" w:customStyle="1" w:styleId="5">
    <w:name w:val="çàãîëîâîê 5"/>
    <w:basedOn w:val="a"/>
    <w:next w:val="a"/>
    <w:rsid w:val="00014A8A"/>
    <w:pPr>
      <w:keepNext/>
      <w:autoSpaceDE w:val="0"/>
      <w:autoSpaceDN w:val="0"/>
      <w:spacing w:after="0" w:line="240" w:lineRule="auto"/>
      <w:jc w:val="center"/>
    </w:pPr>
    <w:rPr>
      <w:rFonts w:ascii="Times New Roman" w:eastAsia="Times New Roman" w:hAnsi="Times New Roman" w:cs="Times New Roman"/>
      <w:sz w:val="24"/>
      <w:szCs w:val="24"/>
    </w:rPr>
  </w:style>
  <w:style w:type="paragraph" w:styleId="aff0">
    <w:name w:val="Revision"/>
    <w:hidden/>
    <w:uiPriority w:val="99"/>
    <w:semiHidden/>
    <w:rsid w:val="00014A8A"/>
    <w:pPr>
      <w:spacing w:after="0" w:line="240" w:lineRule="auto"/>
    </w:pPr>
  </w:style>
  <w:style w:type="paragraph" w:customStyle="1" w:styleId="ConsPlusTitle">
    <w:name w:val="ConsPlusTitle"/>
    <w:uiPriority w:val="99"/>
    <w:rsid w:val="00DC5A4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western">
    <w:name w:val="western"/>
    <w:basedOn w:val="a"/>
    <w:rsid w:val="00875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Знак"/>
    <w:basedOn w:val="a"/>
    <w:rsid w:val="00FF336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9">
    <w:name w:val="çàãîëîâîê 9"/>
    <w:basedOn w:val="a"/>
    <w:next w:val="a"/>
    <w:rsid w:val="00B44A30"/>
    <w:pPr>
      <w:keepNext/>
      <w:autoSpaceDE w:val="0"/>
      <w:autoSpaceDN w:val="0"/>
      <w:spacing w:after="0" w:line="240" w:lineRule="auto"/>
      <w:jc w:val="both"/>
    </w:pPr>
    <w:rPr>
      <w:rFonts w:ascii="Times New Roman" w:eastAsia="Times New Roman" w:hAnsi="Times New Roman" w:cs="Times New Roman"/>
      <w:b/>
      <w:bCs/>
      <w:sz w:val="28"/>
      <w:szCs w:val="28"/>
    </w:rPr>
  </w:style>
  <w:style w:type="paragraph" w:customStyle="1" w:styleId="Iauiue">
    <w:name w:val="Iau?iue"/>
    <w:rsid w:val="007C7CE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1">
    <w:name w:val="Абзац списка3"/>
    <w:aliases w:val="ПАРАГРАФ,Абзац списка11,Абзац списка31,Абзац списка1"/>
    <w:basedOn w:val="a"/>
    <w:link w:val="aff2"/>
    <w:qFormat/>
    <w:rsid w:val="000F3B79"/>
    <w:pPr>
      <w:ind w:left="720"/>
      <w:contextualSpacing/>
    </w:pPr>
    <w:rPr>
      <w:rFonts w:ascii="Calibri" w:eastAsia="Calibri" w:hAnsi="Calibri" w:cs="Times New Roman"/>
      <w:szCs w:val="20"/>
      <w:lang w:eastAsia="en-US"/>
    </w:rPr>
  </w:style>
  <w:style w:type="character" w:customStyle="1" w:styleId="aff2">
    <w:name w:val="Абзац списка Знак"/>
    <w:aliases w:val="ПАРАГРАФ Знак,Абзац списка11 Знак"/>
    <w:link w:val="31"/>
    <w:uiPriority w:val="99"/>
    <w:locked/>
    <w:rsid w:val="000F3B79"/>
    <w:rPr>
      <w:rFonts w:ascii="Calibri" w:eastAsia="Calibri" w:hAnsi="Calibri" w:cs="Times New Roman"/>
      <w:szCs w:val="20"/>
      <w:lang w:eastAsia="en-US"/>
    </w:rPr>
  </w:style>
  <w:style w:type="paragraph" w:customStyle="1" w:styleId="aff3">
    <w:name w:val="Стратегия основной текст"/>
    <w:basedOn w:val="a"/>
    <w:qFormat/>
    <w:rsid w:val="00595E71"/>
    <w:pPr>
      <w:spacing w:after="0" w:line="360" w:lineRule="auto"/>
      <w:ind w:firstLine="709"/>
      <w:jc w:val="both"/>
    </w:pPr>
    <w:rPr>
      <w:rFonts w:ascii="Times New Roman" w:eastAsia="Times New Roman" w:hAnsi="Times New Roman" w:cs="Times New Roman"/>
      <w:sz w:val="28"/>
      <w:szCs w:val="28"/>
    </w:rPr>
  </w:style>
  <w:style w:type="character" w:customStyle="1" w:styleId="aff4">
    <w:name w:val="Основной текст + Курсив"/>
    <w:rsid w:val="007C2009"/>
    <w:rPr>
      <w:rFonts w:ascii="Times New Roman" w:hAnsi="Times New Roman" w:cs="Times New Roman"/>
      <w:i/>
      <w:iCs/>
      <w:sz w:val="28"/>
      <w:szCs w:val="28"/>
    </w:rPr>
  </w:style>
  <w:style w:type="character" w:customStyle="1" w:styleId="30">
    <w:name w:val="Заголовок 3 Знак"/>
    <w:basedOn w:val="a0"/>
    <w:link w:val="3"/>
    <w:uiPriority w:val="9"/>
    <w:semiHidden/>
    <w:rsid w:val="0069021F"/>
    <w:rPr>
      <w:rFonts w:asciiTheme="majorHAnsi" w:eastAsiaTheme="majorEastAsia" w:hAnsiTheme="majorHAnsi" w:cstheme="majorBidi"/>
      <w:b/>
      <w:bCs/>
      <w:color w:val="4F81BD" w:themeColor="accent1"/>
    </w:rPr>
  </w:style>
  <w:style w:type="character" w:customStyle="1" w:styleId="a4">
    <w:name w:val="Без интервала Знак"/>
    <w:link w:val="a3"/>
    <w:uiPriority w:val="1"/>
    <w:rsid w:val="0069021F"/>
  </w:style>
  <w:style w:type="paragraph" w:customStyle="1" w:styleId="rvps0">
    <w:name w:val="rvps0"/>
    <w:basedOn w:val="a"/>
    <w:rsid w:val="00690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69021F"/>
  </w:style>
  <w:style w:type="paragraph" w:customStyle="1" w:styleId="stposh">
    <w:name w:val="stposh"/>
    <w:basedOn w:val="a"/>
    <w:uiPriority w:val="99"/>
    <w:rsid w:val="00D52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365207">
      <w:bodyDiv w:val="1"/>
      <w:marLeft w:val="0"/>
      <w:marRight w:val="0"/>
      <w:marTop w:val="0"/>
      <w:marBottom w:val="0"/>
      <w:divBdr>
        <w:top w:val="none" w:sz="0" w:space="0" w:color="auto"/>
        <w:left w:val="none" w:sz="0" w:space="0" w:color="auto"/>
        <w:bottom w:val="none" w:sz="0" w:space="0" w:color="auto"/>
        <w:right w:val="none" w:sz="0" w:space="0" w:color="auto"/>
      </w:divBdr>
    </w:div>
    <w:div w:id="1035690953">
      <w:bodyDiv w:val="1"/>
      <w:marLeft w:val="0"/>
      <w:marRight w:val="0"/>
      <w:marTop w:val="0"/>
      <w:marBottom w:val="0"/>
      <w:divBdr>
        <w:top w:val="none" w:sz="0" w:space="0" w:color="auto"/>
        <w:left w:val="none" w:sz="0" w:space="0" w:color="auto"/>
        <w:bottom w:val="none" w:sz="0" w:space="0" w:color="auto"/>
        <w:right w:val="none" w:sz="0" w:space="0" w:color="auto"/>
      </w:divBdr>
    </w:div>
    <w:div w:id="1541748906">
      <w:bodyDiv w:val="1"/>
      <w:marLeft w:val="0"/>
      <w:marRight w:val="0"/>
      <w:marTop w:val="0"/>
      <w:marBottom w:val="0"/>
      <w:divBdr>
        <w:top w:val="none" w:sz="0" w:space="0" w:color="auto"/>
        <w:left w:val="none" w:sz="0" w:space="0" w:color="auto"/>
        <w:bottom w:val="none" w:sz="0" w:space="0" w:color="auto"/>
        <w:right w:val="none" w:sz="0" w:space="0" w:color="auto"/>
      </w:divBdr>
    </w:div>
    <w:div w:id="1553729953">
      <w:bodyDiv w:val="1"/>
      <w:marLeft w:val="0"/>
      <w:marRight w:val="0"/>
      <w:marTop w:val="0"/>
      <w:marBottom w:val="0"/>
      <w:divBdr>
        <w:top w:val="none" w:sz="0" w:space="0" w:color="auto"/>
        <w:left w:val="none" w:sz="0" w:space="0" w:color="auto"/>
        <w:bottom w:val="none" w:sz="0" w:space="0" w:color="auto"/>
        <w:right w:val="none" w:sz="0" w:space="0" w:color="auto"/>
      </w:divBdr>
    </w:div>
    <w:div w:id="16836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2%D0%B5%D1%81%D1%8C%D0%BC%D0%B0_(%D0%BF%D1%80%D0%B8%D1%82%D0%BE%D0%BA_%D0%92%D0%BE%D1%80%D0%BE%D0%B1%D0%B8%D0%BD%D1%8B)" TargetMode="External"/><Relationship Id="rId18" Type="http://schemas.openxmlformats.org/officeDocument/2006/relationships/diagramColors" Target="diagrams/colors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ru.wikipedia.org/wiki/%D0%9D%D0%B5%D0%B3%D0%BB%D0%B0_(%D0%BF%D1%80%D0%B8%D1%82%D0%BE%D0%BA_%D0%A1%D0%BE%D1%81%D1%8C%D0%B2%D1%8B)" TargetMode="External"/><Relationship Id="rId17" Type="http://schemas.openxmlformats.org/officeDocument/2006/relationships/diagramQuickStyle" Target="diagrams/quickStyle1.xml"/><Relationship Id="rId25" Type="http://schemas.openxmlformats.org/officeDocument/2006/relationships/chart" Target="charts/chart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hyperlink" Target="http://www.greenteam.su/index.php/sbortb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0%BB%D0%B2%D0%B0_(%D0%BF%D1%80%D0%B8%D1%82%D0%BE%D0%BA_%D0%A1%D0%BE%D1%81%D1%8C%D0%B2%D1%8B)" TargetMode="External"/><Relationship Id="rId24" Type="http://schemas.openxmlformats.org/officeDocument/2006/relationships/chart" Target="charts/chart5.xml"/><Relationship Id="rId32" Type="http://schemas.openxmlformats.org/officeDocument/2006/relationships/fontTable" Target="fontTable.xml"/><Relationship Id="rId37"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hyperlink" Target="https://ru.wikipedia.org/wiki/%D0%9B%D1%8F%D0%BB%D1%8F_(%D1%80%D0%B5%D0%BA%D0%B0)" TargetMode="External"/><Relationship Id="rId19" Type="http://schemas.openxmlformats.org/officeDocument/2006/relationships/footer" Target="footer1.xml"/><Relationship Id="rId31" Type="http://schemas.openxmlformats.org/officeDocument/2006/relationships/hyperlink" Target="http://www.greenteam.su/index.php/utilizacia.html" TargetMode="External"/><Relationship Id="rId4" Type="http://schemas.openxmlformats.org/officeDocument/2006/relationships/settings" Target="settings.xml"/><Relationship Id="rId9" Type="http://schemas.openxmlformats.org/officeDocument/2006/relationships/hyperlink" Target="https://ru.wikipedia.org/wiki/%D0%A1%D0%B2%D0%B5%D1%80%D0%B4%D0%BB%D0%BE%D0%B2%D1%81%D0%BA%D0%B0%D1%8F_%D0%BE%D0%B1%D0%BB%D0%B0%D1%81%D1%82%D1%8C" TargetMode="External"/><Relationship Id="rId14" Type="http://schemas.openxmlformats.org/officeDocument/2006/relationships/hyperlink" Target="https://ru.wikipedia.org/wiki/%D0%A1%D0%B5%D1%80%D0%BE%D0%B2_(%D0%B3%D0%BE%D1%80%D0%BE%D0%B4)"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www.greenteam.su/index.php/arenda-spetctehniki.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i="0" u="none" strike="noStrike" baseline="0"/>
              <a:t>Основные структурные причины, которые, оказывают негативное влияние на социально-экономическое развитие Сосьвинского  городского округа</a:t>
            </a:r>
            <a:endParaRPr lang="ru-RU" sz="1200"/>
          </a:p>
        </c:rich>
      </c:tx>
    </c:title>
    <c:view3D>
      <c:rotX val="30"/>
      <c:perspective val="30"/>
    </c:view3D>
    <c:plotArea>
      <c:layout/>
      <c:pie3DChart>
        <c:varyColors val="1"/>
        <c:ser>
          <c:idx val="0"/>
          <c:order val="0"/>
          <c:tx>
            <c:strRef>
              <c:f>Лист1!$B$1</c:f>
              <c:strCache>
                <c:ptCount val="1"/>
                <c:pt idx="0">
                  <c:v>причины</c:v>
                </c:pt>
              </c:strCache>
            </c:strRef>
          </c:tx>
          <c:explosion val="25"/>
          <c:dLbls>
            <c:spPr>
              <a:noFill/>
              <a:ln>
                <a:noFill/>
              </a:ln>
              <a:effectLst/>
            </c:spPr>
            <c:showVal val="1"/>
            <c:showLeaderLines val="1"/>
            <c:extLst>
              <c:ext xmlns:c15="http://schemas.microsoft.com/office/drawing/2012/chart" uri="{CE6537A1-D6FC-4f65-9D91-7224C49458BB}"/>
            </c:extLst>
          </c:dLbls>
          <c:cat>
            <c:strRef>
              <c:f>Лист1!$A$2:$A$10</c:f>
              <c:strCache>
                <c:ptCount val="9"/>
                <c:pt idx="0">
                  <c:v>Моноспециализация  экономики</c:v>
                </c:pt>
                <c:pt idx="1">
                  <c:v>Природно-климатические условия</c:v>
                </c:pt>
                <c:pt idx="2">
                  <c:v>Географическое положение</c:v>
                </c:pt>
                <c:pt idx="3">
                  <c:v>Демографическая ситуация</c:v>
                </c:pt>
                <c:pt idx="4">
                  <c:v>Вопросы кадровой обеспеченности</c:v>
                </c:pt>
                <c:pt idx="5">
                  <c:v>Уровень развития инфраструктуры</c:v>
                </c:pt>
                <c:pt idx="6">
                  <c:v>Ресурсные ограничения</c:v>
                </c:pt>
                <c:pt idx="7">
                  <c:v>Изношенность основных фондов</c:v>
                </c:pt>
                <c:pt idx="8">
                  <c:v>Доступность жилья</c:v>
                </c:pt>
              </c:strCache>
            </c:strRef>
          </c:cat>
          <c:val>
            <c:numRef>
              <c:f>Лист1!$B$2:$B$10</c:f>
              <c:numCache>
                <c:formatCode>General</c:formatCode>
                <c:ptCount val="9"/>
                <c:pt idx="0">
                  <c:v>1</c:v>
                </c:pt>
                <c:pt idx="1">
                  <c:v>0</c:v>
                </c:pt>
                <c:pt idx="2">
                  <c:v>5</c:v>
                </c:pt>
                <c:pt idx="3">
                  <c:v>7</c:v>
                </c:pt>
                <c:pt idx="4">
                  <c:v>29</c:v>
                </c:pt>
                <c:pt idx="5">
                  <c:v>27</c:v>
                </c:pt>
                <c:pt idx="6">
                  <c:v>9</c:v>
                </c:pt>
                <c:pt idx="7">
                  <c:v>17</c:v>
                </c:pt>
                <c:pt idx="8">
                  <c:v>4</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t>Удельный вес мнений жителей Сосьвинского городского округа о возможности ведения бизнеса, %</a:t>
            </a:r>
            <a:endParaRPr lang="ru-RU"/>
          </a:p>
        </c:rich>
      </c:tx>
    </c:title>
    <c:plotArea>
      <c:layout/>
      <c:pieChart>
        <c:varyColors val="1"/>
        <c:ser>
          <c:idx val="0"/>
          <c:order val="0"/>
          <c:tx>
            <c:strRef>
              <c:f>Лист1!$B$1</c:f>
              <c:strCache>
                <c:ptCount val="1"/>
                <c:pt idx="0">
                  <c:v>Оценка</c:v>
                </c:pt>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4"/>
                <c:pt idx="0">
                  <c:v>Отличное</c:v>
                </c:pt>
                <c:pt idx="1">
                  <c:v>Хорошее</c:v>
                </c:pt>
                <c:pt idx="2">
                  <c:v>Удовлетворительное</c:v>
                </c:pt>
                <c:pt idx="3">
                  <c:v>Плохое</c:v>
                </c:pt>
              </c:strCache>
            </c:strRef>
          </c:cat>
          <c:val>
            <c:numRef>
              <c:f>Лист1!$B$2:$B$5</c:f>
              <c:numCache>
                <c:formatCode>General</c:formatCode>
                <c:ptCount val="4"/>
                <c:pt idx="0">
                  <c:v>0</c:v>
                </c:pt>
                <c:pt idx="1">
                  <c:v>26.3</c:v>
                </c:pt>
                <c:pt idx="2">
                  <c:v>57.9</c:v>
                </c:pt>
                <c:pt idx="3">
                  <c:v>15.8</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t>Мнение о Сосьвинского городского округа как месте для жизни, %</a:t>
            </a:r>
            <a:endParaRPr lang="ru-RU"/>
          </a:p>
        </c:rich>
      </c:tx>
    </c:title>
    <c:plotArea>
      <c:layout/>
      <c:pieChart>
        <c:varyColors val="1"/>
        <c:ser>
          <c:idx val="0"/>
          <c:order val="0"/>
          <c:tx>
            <c:strRef>
              <c:f>Лист1!$B$1</c:f>
              <c:strCache>
                <c:ptCount val="1"/>
                <c:pt idx="0">
                  <c:v>Оценка</c:v>
                </c:pt>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4"/>
                <c:pt idx="0">
                  <c:v>Отличное</c:v>
                </c:pt>
                <c:pt idx="1">
                  <c:v>Хорошее</c:v>
                </c:pt>
                <c:pt idx="2">
                  <c:v>Удовлетворительное</c:v>
                </c:pt>
                <c:pt idx="3">
                  <c:v>Плохое</c:v>
                </c:pt>
              </c:strCache>
            </c:strRef>
          </c:cat>
          <c:val>
            <c:numRef>
              <c:f>Лист1!$B$2:$B$5</c:f>
              <c:numCache>
                <c:formatCode>General</c:formatCode>
                <c:ptCount val="4"/>
                <c:pt idx="0">
                  <c:v>0</c:v>
                </c:pt>
                <c:pt idx="1">
                  <c:v>15.4</c:v>
                </c:pt>
                <c:pt idx="2">
                  <c:v>61.5</c:v>
                </c:pt>
                <c:pt idx="3">
                  <c:v>23.1</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showLeaderLines val="0"/>
              </c:ext>
            </c:extLst>
          </c:dLbls>
          <c:cat>
            <c:strRef>
              <c:f>Лист1!$A$2:$A$18</c:f>
              <c:strCache>
                <c:ptCount val="17"/>
                <c:pt idx="0">
                  <c:v>Природные климатические условия </c:v>
                </c:pt>
                <c:pt idx="1">
                  <c:v>Наличие ЛПДС </c:v>
                </c:pt>
                <c:pt idx="2">
                  <c:v>Лесной фонд </c:v>
                </c:pt>
                <c:pt idx="3">
                  <c:v>Наличие федеральной автодороги и ж/д магистрали </c:v>
                </c:pt>
                <c:pt idx="4">
                  <c:v>Наличие нефтепровода на территории СГО </c:v>
                </c:pt>
                <c:pt idx="5">
                  <c:v>Нет очередей в садиках </c:v>
                </c:pt>
                <c:pt idx="6">
                  <c:v>Рекреационные пространства </c:v>
                </c:pt>
                <c:pt idx="7">
                  <c:v>Малый и средний бизнес </c:v>
                </c:pt>
                <c:pt idx="8">
                  <c:v>Наличие водных ресурсов </c:v>
                </c:pt>
                <c:pt idx="9">
                  <c:v>Экология </c:v>
                </c:pt>
                <c:pt idx="10">
                  <c:v>Географическое местоположение </c:v>
                </c:pt>
                <c:pt idx="11">
                  <c:v>Природные ресурсы </c:v>
                </c:pt>
                <c:pt idx="12">
                  <c:v>Наличие аэропорта </c:v>
                </c:pt>
                <c:pt idx="13">
                  <c:v>Низкая цена на недвижимость/земельные участки </c:v>
                </c:pt>
                <c:pt idx="14">
                  <c:v>Сельское хозяйство </c:v>
                </c:pt>
                <c:pt idx="15">
                  <c:v>Промышленное производство </c:v>
                </c:pt>
                <c:pt idx="16">
                  <c:v>Удаленность от центра </c:v>
                </c:pt>
              </c:strCache>
            </c:strRef>
          </c:cat>
          <c:val>
            <c:numRef>
              <c:f>Лист1!$B$2:$B$18</c:f>
              <c:numCache>
                <c:formatCode>General</c:formatCode>
                <c:ptCount val="17"/>
                <c:pt idx="0">
                  <c:v>3.8</c:v>
                </c:pt>
                <c:pt idx="1">
                  <c:v>1.9000000000000001</c:v>
                </c:pt>
                <c:pt idx="2">
                  <c:v>35.800000000000004</c:v>
                </c:pt>
                <c:pt idx="3">
                  <c:v>9.4</c:v>
                </c:pt>
                <c:pt idx="4">
                  <c:v>7.5</c:v>
                </c:pt>
                <c:pt idx="5">
                  <c:v>3.8</c:v>
                </c:pt>
                <c:pt idx="6">
                  <c:v>1.9000000000000001</c:v>
                </c:pt>
                <c:pt idx="7">
                  <c:v>5.7</c:v>
                </c:pt>
                <c:pt idx="8">
                  <c:v>1.9000000000000001</c:v>
                </c:pt>
                <c:pt idx="9">
                  <c:v>1.9000000000000001</c:v>
                </c:pt>
                <c:pt idx="10">
                  <c:v>1.9000000000000001</c:v>
                </c:pt>
                <c:pt idx="11">
                  <c:v>15.1</c:v>
                </c:pt>
                <c:pt idx="12">
                  <c:v>1.9000000000000001</c:v>
                </c:pt>
                <c:pt idx="13">
                  <c:v>3.8</c:v>
                </c:pt>
                <c:pt idx="14">
                  <c:v>5.7</c:v>
                </c:pt>
                <c:pt idx="15">
                  <c:v>1.9000000000000001</c:v>
                </c:pt>
                <c:pt idx="16">
                  <c:v>1.9000000000000001</c:v>
                </c:pt>
              </c:numCache>
            </c:numRef>
          </c:val>
        </c:ser>
        <c:shape val="cylinder"/>
        <c:axId val="56744192"/>
        <c:axId val="56832000"/>
        <c:axId val="0"/>
      </c:bar3DChart>
      <c:catAx>
        <c:axId val="56744192"/>
        <c:scaling>
          <c:orientation val="minMax"/>
        </c:scaling>
        <c:axPos val="b"/>
        <c:numFmt formatCode="General" sourceLinked="0"/>
        <c:tickLblPos val="nextTo"/>
        <c:crossAx val="56832000"/>
        <c:crosses val="autoZero"/>
        <c:auto val="1"/>
        <c:lblAlgn val="ctr"/>
        <c:lblOffset val="100"/>
      </c:catAx>
      <c:valAx>
        <c:axId val="56832000"/>
        <c:scaling>
          <c:orientation val="minMax"/>
        </c:scaling>
        <c:axPos val="l"/>
        <c:majorGridlines/>
        <c:numFmt formatCode="General" sourceLinked="1"/>
        <c:tickLblPos val="nextTo"/>
        <c:crossAx val="5674419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Продажи</c:v>
                </c:pt>
              </c:strCache>
            </c:strRef>
          </c:tx>
          <c:dLbls>
            <c:spPr>
              <a:noFill/>
              <a:ln>
                <a:noFill/>
              </a:ln>
              <a:effectLst/>
            </c:spPr>
            <c:showVal val="1"/>
            <c:extLst>
              <c:ext xmlns:c15="http://schemas.microsoft.com/office/drawing/2012/chart" uri="{CE6537A1-D6FC-4f65-9D91-7224C49458BB}">
                <c15:showLeaderLines val="0"/>
              </c:ext>
            </c:extLst>
          </c:dLbls>
          <c:cat>
            <c:strRef>
              <c:f>Лист1!$A$2:$A$41</c:f>
              <c:strCache>
                <c:ptCount val="40"/>
                <c:pt idx="0">
                  <c:v>Монополия</c:v>
                </c:pt>
                <c:pt idx="1">
                  <c:v>Малый и средний бизнес </c:v>
                </c:pt>
                <c:pt idx="2">
                  <c:v>Безработица </c:v>
                </c:pt>
                <c:pt idx="3">
                  <c:v>Отсутствие газопровода </c:v>
                </c:pt>
                <c:pt idx="4">
                  <c:v>Отсутствие кабельного ТВ </c:v>
                </c:pt>
                <c:pt idx="5">
                  <c:v>Износ жилого фонда </c:v>
                </c:pt>
                <c:pt idx="6">
                  <c:v>Отсутствие градообразующего предприятия </c:v>
                </c:pt>
                <c:pt idx="7">
                  <c:v>Отдаленность города от областного центра </c:v>
                </c:pt>
                <c:pt idx="8">
                  <c:v>Отсутствие капитального ремонта дорог местного значения </c:v>
                </c:pt>
                <c:pt idx="9">
                  <c:v>Отсутствие туризма </c:v>
                </c:pt>
                <c:pt idx="10">
                  <c:v>Высокий износ зданий, строений, коммуникаций </c:v>
                </c:pt>
                <c:pt idx="11">
                  <c:v>Медицина </c:v>
                </c:pt>
                <c:pt idx="12">
                  <c:v>Отсутствие организаций для развития детей от 1 года </c:v>
                </c:pt>
                <c:pt idx="13">
                  <c:v>Отсутствие/Сбыт с/х продукции </c:v>
                </c:pt>
                <c:pt idx="14">
                  <c:v>Нет ж/д вокзала для покупки билетов </c:v>
                </c:pt>
                <c:pt idx="15">
                  <c:v>Наличие зоны </c:v>
                </c:pt>
                <c:pt idx="16">
                  <c:v>Закрытие ИК </c:v>
                </c:pt>
                <c:pt idx="17">
                  <c:v>Улучшение (износ) ЖКХ </c:v>
                </c:pt>
                <c:pt idx="18">
                  <c:v>Развитие инфраструктуры </c:v>
                </c:pt>
                <c:pt idx="19">
                  <c:v>Низкий уровень з/пл. </c:v>
                </c:pt>
                <c:pt idx="20">
                  <c:v>Необеспеченность социальной защитой населения </c:v>
                </c:pt>
                <c:pt idx="21">
                  <c:v>Неравенство в распределении доходов (субсидии) </c:v>
                </c:pt>
                <c:pt idx="22">
                  <c:v>Отсутствие заинтересованности рынков в производстве общественных благ </c:v>
                </c:pt>
                <c:pt idx="23">
                  <c:v>Бюджетная сфера </c:v>
                </c:pt>
                <c:pt idx="24">
                  <c:v>Закрытие лесоперерабатывающего завода </c:v>
                </c:pt>
                <c:pt idx="25">
                  <c:v>Низкий уровень образовательного процесса учебных заведений, как фактор оттока населения </c:v>
                </c:pt>
                <c:pt idx="26">
                  <c:v>Все дозволенность с лесом </c:v>
                </c:pt>
                <c:pt idx="27">
                  <c:v>Отток интеллигенции </c:v>
                </c:pt>
                <c:pt idx="28">
                  <c:v>Отсутствие производств переработки продукции лесной отрасли и с/х </c:v>
                </c:pt>
                <c:pt idx="29">
                  <c:v>Отток населения в другие города </c:v>
                </c:pt>
                <c:pt idx="30">
                  <c:v>Рост смертности и заболеваемости населения </c:v>
                </c:pt>
                <c:pt idx="31">
                  <c:v>Обнищание населения </c:v>
                </c:pt>
                <c:pt idx="32">
                  <c:v>Моноотраслевой характер экономики – лесозаготовительная </c:v>
                </c:pt>
                <c:pt idx="33">
                  <c:v>Неблагоприятный инвестиционный климат </c:v>
                </c:pt>
                <c:pt idx="34">
                  <c:v>Высокий уровень дотационного бюджета </c:v>
                </c:pt>
                <c:pt idx="35">
                  <c:v>Низкие объемы инвестиций </c:v>
                </c:pt>
                <c:pt idx="36">
                  <c:v>Низкий уровень жизни </c:v>
                </c:pt>
                <c:pt idx="37">
                  <c:v>Техническая отсталость </c:v>
                </c:pt>
                <c:pt idx="38">
                  <c:v>Природно-климатические условия </c:v>
                </c:pt>
                <c:pt idx="39">
                  <c:v>Отсутствие промышленного производства </c:v>
                </c:pt>
              </c:strCache>
            </c:strRef>
          </c:cat>
          <c:val>
            <c:numRef>
              <c:f>Лист1!$B$2:$B$41</c:f>
              <c:numCache>
                <c:formatCode>General</c:formatCode>
                <c:ptCount val="40"/>
                <c:pt idx="0">
                  <c:v>1.1000000000000001</c:v>
                </c:pt>
                <c:pt idx="1">
                  <c:v>3.4</c:v>
                </c:pt>
                <c:pt idx="2">
                  <c:v>14.6</c:v>
                </c:pt>
                <c:pt idx="3">
                  <c:v>3.4</c:v>
                </c:pt>
                <c:pt idx="4">
                  <c:v>2.2000000000000002</c:v>
                </c:pt>
                <c:pt idx="5">
                  <c:v>1.1000000000000001</c:v>
                </c:pt>
                <c:pt idx="6">
                  <c:v>9</c:v>
                </c:pt>
                <c:pt idx="7">
                  <c:v>5.6</c:v>
                </c:pt>
                <c:pt idx="8">
                  <c:v>1.1000000000000001</c:v>
                </c:pt>
                <c:pt idx="9">
                  <c:v>1.1000000000000001</c:v>
                </c:pt>
                <c:pt idx="10">
                  <c:v>3.4</c:v>
                </c:pt>
                <c:pt idx="11">
                  <c:v>7.9</c:v>
                </c:pt>
                <c:pt idx="12">
                  <c:v>1.1000000000000001</c:v>
                </c:pt>
                <c:pt idx="13">
                  <c:v>2.2000000000000002</c:v>
                </c:pt>
                <c:pt idx="14">
                  <c:v>1.1000000000000001</c:v>
                </c:pt>
                <c:pt idx="15">
                  <c:v>1.1000000000000001</c:v>
                </c:pt>
                <c:pt idx="16">
                  <c:v>1.1000000000000001</c:v>
                </c:pt>
                <c:pt idx="17">
                  <c:v>3.4</c:v>
                </c:pt>
                <c:pt idx="18">
                  <c:v>2.2000000000000002</c:v>
                </c:pt>
                <c:pt idx="19">
                  <c:v>2.2000000000000002</c:v>
                </c:pt>
                <c:pt idx="20">
                  <c:v>1.1000000000000001</c:v>
                </c:pt>
                <c:pt idx="21">
                  <c:v>1.1000000000000001</c:v>
                </c:pt>
                <c:pt idx="22">
                  <c:v>1.1000000000000001</c:v>
                </c:pt>
                <c:pt idx="23">
                  <c:v>1.1000000000000001</c:v>
                </c:pt>
                <c:pt idx="24">
                  <c:v>1.1000000000000001</c:v>
                </c:pt>
                <c:pt idx="25">
                  <c:v>2.2000000000000002</c:v>
                </c:pt>
                <c:pt idx="26">
                  <c:v>1.1000000000000001</c:v>
                </c:pt>
                <c:pt idx="27">
                  <c:v>1.1000000000000001</c:v>
                </c:pt>
                <c:pt idx="28">
                  <c:v>1.1000000000000001</c:v>
                </c:pt>
                <c:pt idx="29">
                  <c:v>2.2000000000000002</c:v>
                </c:pt>
                <c:pt idx="30">
                  <c:v>1.1000000000000001</c:v>
                </c:pt>
                <c:pt idx="31">
                  <c:v>1.1000000000000001</c:v>
                </c:pt>
                <c:pt idx="32">
                  <c:v>1.1000000000000001</c:v>
                </c:pt>
                <c:pt idx="33">
                  <c:v>1.1000000000000001</c:v>
                </c:pt>
                <c:pt idx="34">
                  <c:v>1.1000000000000001</c:v>
                </c:pt>
                <c:pt idx="35">
                  <c:v>1.1000000000000001</c:v>
                </c:pt>
                <c:pt idx="36">
                  <c:v>3.4</c:v>
                </c:pt>
                <c:pt idx="37">
                  <c:v>3.4</c:v>
                </c:pt>
                <c:pt idx="38">
                  <c:v>2.2000000000000002</c:v>
                </c:pt>
                <c:pt idx="39">
                  <c:v>2.2000000000000002</c:v>
                </c:pt>
              </c:numCache>
            </c:numRef>
          </c:val>
        </c:ser>
        <c:axId val="57063296"/>
        <c:axId val="57061760"/>
      </c:barChart>
      <c:valAx>
        <c:axId val="57061760"/>
        <c:scaling>
          <c:orientation val="minMax"/>
        </c:scaling>
        <c:axPos val="b"/>
        <c:majorGridlines/>
        <c:numFmt formatCode="General" sourceLinked="1"/>
        <c:tickLblPos val="nextTo"/>
        <c:crossAx val="57063296"/>
        <c:crosses val="autoZero"/>
        <c:crossBetween val="between"/>
      </c:valAx>
      <c:catAx>
        <c:axId val="57063296"/>
        <c:scaling>
          <c:orientation val="minMax"/>
        </c:scaling>
        <c:axPos val="l"/>
        <c:numFmt formatCode="General" sourceLinked="0"/>
        <c:tickLblPos val="nextTo"/>
        <c:crossAx val="57061760"/>
        <c:crosses val="autoZero"/>
        <c:auto val="1"/>
        <c:lblAlgn val="ctr"/>
        <c:lblOffset val="100"/>
      </c:catAx>
    </c:plotArea>
    <c:plotVisOnly val="1"/>
    <c:dispBlanksAs val="gap"/>
  </c:chart>
  <c:txPr>
    <a:bodyPr/>
    <a:lstStyle/>
    <a:p>
      <a:pPr>
        <a:defRPr sz="800" baseline="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Лист1!$A$2:$A$17</c:f>
              <c:strCache>
                <c:ptCount val="16"/>
                <c:pt idx="0">
                  <c:v>Лесной фонд </c:v>
                </c:pt>
                <c:pt idx="1">
                  <c:v>ЖКХ </c:v>
                </c:pt>
                <c:pt idx="2">
                  <c:v>Военный городок </c:v>
                </c:pt>
                <c:pt idx="3">
                  <c:v>Строительство минеральной скважины </c:v>
                </c:pt>
                <c:pt idx="4">
                  <c:v>Нефтеперерабатывающая отрасль </c:v>
                </c:pt>
                <c:pt idx="5">
                  <c:v>Развитие с/х </c:v>
                </c:pt>
                <c:pt idx="6">
                  <c:v>Малый бизнес </c:v>
                </c:pt>
                <c:pt idx="7">
                  <c:v>Животноводство </c:v>
                </c:pt>
                <c:pt idx="8">
                  <c:v>Добыча ископаемых </c:v>
                </c:pt>
                <c:pt idx="9">
                  <c:v>Строительство полигона ТБО </c:v>
                </c:pt>
                <c:pt idx="10">
                  <c:v>Создание агрокомплексов </c:v>
                </c:pt>
                <c:pt idx="11">
                  <c:v>Открытие базовых рабочих мест </c:v>
                </c:pt>
                <c:pt idx="12">
                  <c:v>Использование имеющих территорий для возобновления работ </c:v>
                </c:pt>
                <c:pt idx="13">
                  <c:v>Импортозамещение </c:v>
                </c:pt>
                <c:pt idx="14">
                  <c:v>Строительство </c:v>
                </c:pt>
                <c:pt idx="15">
                  <c:v>Культура </c:v>
                </c:pt>
              </c:strCache>
            </c:strRef>
          </c:cat>
          <c:val>
            <c:numRef>
              <c:f>Лист1!$B$2:$B$17</c:f>
              <c:numCache>
                <c:formatCode>General</c:formatCode>
                <c:ptCount val="16"/>
                <c:pt idx="0">
                  <c:v>35.6</c:v>
                </c:pt>
                <c:pt idx="1">
                  <c:v>1.7</c:v>
                </c:pt>
                <c:pt idx="2">
                  <c:v>1.7</c:v>
                </c:pt>
                <c:pt idx="3">
                  <c:v>6.8</c:v>
                </c:pt>
                <c:pt idx="4">
                  <c:v>10.200000000000001</c:v>
                </c:pt>
                <c:pt idx="5">
                  <c:v>22.03</c:v>
                </c:pt>
                <c:pt idx="6">
                  <c:v>3.4</c:v>
                </c:pt>
                <c:pt idx="7">
                  <c:v>3.4</c:v>
                </c:pt>
                <c:pt idx="8">
                  <c:v>3.4</c:v>
                </c:pt>
                <c:pt idx="9">
                  <c:v>1.7</c:v>
                </c:pt>
                <c:pt idx="10">
                  <c:v>1.7</c:v>
                </c:pt>
                <c:pt idx="11">
                  <c:v>1.7</c:v>
                </c:pt>
                <c:pt idx="12">
                  <c:v>1.7</c:v>
                </c:pt>
                <c:pt idx="13">
                  <c:v>1.7</c:v>
                </c:pt>
                <c:pt idx="14">
                  <c:v>1.7</c:v>
                </c:pt>
                <c:pt idx="15">
                  <c:v>1.7</c:v>
                </c:pt>
              </c:numCache>
            </c:numRef>
          </c:val>
        </c:ser>
        <c:axId val="56737792"/>
        <c:axId val="56739328"/>
      </c:barChart>
      <c:catAx>
        <c:axId val="56737792"/>
        <c:scaling>
          <c:orientation val="minMax"/>
        </c:scaling>
        <c:axPos val="l"/>
        <c:numFmt formatCode="General" sourceLinked="0"/>
        <c:tickLblPos val="nextTo"/>
        <c:crossAx val="56739328"/>
        <c:crosses val="autoZero"/>
        <c:auto val="1"/>
        <c:lblAlgn val="ctr"/>
        <c:lblOffset val="100"/>
      </c:catAx>
      <c:valAx>
        <c:axId val="56739328"/>
        <c:scaling>
          <c:orientation val="minMax"/>
        </c:scaling>
        <c:axPos val="b"/>
        <c:majorGridlines/>
        <c:numFmt formatCode="General" sourceLinked="1"/>
        <c:tickLblPos val="nextTo"/>
        <c:crossAx val="5673779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explosion val="25"/>
          <c:dLbls>
            <c:spPr>
              <a:noFill/>
              <a:ln>
                <a:noFill/>
              </a:ln>
              <a:effectLst/>
            </c:spPr>
            <c:showVal val="1"/>
            <c:showLeaderLines val="1"/>
            <c:extLst>
              <c:ext xmlns:c15="http://schemas.microsoft.com/office/drawing/2012/chart" uri="{CE6537A1-D6FC-4f65-9D91-7224C49458BB}"/>
            </c:extLst>
          </c:dLbls>
          <c:cat>
            <c:strRef>
              <c:f>Лист1!$A$2:$A$5</c:f>
              <c:strCache>
                <c:ptCount val="4"/>
                <c:pt idx="0">
                  <c:v>Закрытие/отсутствие градообразующего предприятия </c:v>
                </c:pt>
                <c:pt idx="1">
                  <c:v>Отток населения в другие города </c:v>
                </c:pt>
                <c:pt idx="2">
                  <c:v>Сокращение рабочих мест </c:v>
                </c:pt>
                <c:pt idx="3">
                  <c:v>Зарастание земель с/х назначения кустарниками и древесины</c:v>
                </c:pt>
              </c:strCache>
            </c:strRef>
          </c:cat>
          <c:val>
            <c:numRef>
              <c:f>Лист1!$B$2:$B$5</c:f>
              <c:numCache>
                <c:formatCode>General</c:formatCode>
                <c:ptCount val="4"/>
                <c:pt idx="0">
                  <c:v>5.7</c:v>
                </c:pt>
                <c:pt idx="1">
                  <c:v>25.7</c:v>
                </c:pt>
                <c:pt idx="2">
                  <c:v>31.4</c:v>
                </c:pt>
                <c:pt idx="3">
                  <c:v>1.4</c:v>
                </c:pt>
              </c:numCache>
            </c:numRef>
          </c:val>
        </c:ser>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tx>
            <c:strRef>
              <c:f>Лист1!$B$1</c:f>
              <c:strCache>
                <c:ptCount val="1"/>
                <c:pt idx="0">
                  <c:v>Столбец2</c:v>
                </c:pt>
              </c:strCache>
            </c:strRef>
          </c:tx>
          <c:dLbls>
            <c:spPr>
              <a:noFill/>
              <a:ln>
                <a:noFill/>
              </a:ln>
              <a:effectLst/>
            </c:spPr>
            <c:showVal val="1"/>
            <c:extLst>
              <c:ext xmlns:c15="http://schemas.microsoft.com/office/drawing/2012/chart" uri="{CE6537A1-D6FC-4f65-9D91-7224C49458BB}">
                <c15:showLeaderLines val="0"/>
              </c:ext>
            </c:extLst>
          </c:dLbls>
          <c:cat>
            <c:strRef>
              <c:f>Лист1!$A$2:$A$10</c:f>
              <c:strCache>
                <c:ptCount val="9"/>
                <c:pt idx="0">
                  <c:v>Обновление жилого фонда </c:v>
                </c:pt>
                <c:pt idx="1">
                  <c:v>Строительство полигона ТБО </c:v>
                </c:pt>
                <c:pt idx="2">
                  <c:v>Строительство/ремонт автодорог </c:v>
                </c:pt>
                <c:pt idx="3">
                  <c:v>Отсутствие рабочих мест </c:v>
                </c:pt>
                <c:pt idx="4">
                  <c:v>Создание новых рабочих мест </c:v>
                </c:pt>
                <c:pt idx="5">
                  <c:v>Обеспечение населения жильем </c:v>
                </c:pt>
                <c:pt idx="6">
                  <c:v>Уменьшение численности населения </c:v>
                </c:pt>
                <c:pt idx="7">
                  <c:v>Развитие инфраструктуры </c:v>
                </c:pt>
                <c:pt idx="8">
                  <c:v>Медицина </c:v>
                </c:pt>
              </c:strCache>
            </c:strRef>
          </c:cat>
          <c:val>
            <c:numRef>
              <c:f>Лист1!$B$2:$B$10</c:f>
              <c:numCache>
                <c:formatCode>General</c:formatCode>
                <c:ptCount val="9"/>
                <c:pt idx="0">
                  <c:v>3.6</c:v>
                </c:pt>
                <c:pt idx="1">
                  <c:v>3.6</c:v>
                </c:pt>
                <c:pt idx="2">
                  <c:v>10.9</c:v>
                </c:pt>
                <c:pt idx="3">
                  <c:v>14.5</c:v>
                </c:pt>
                <c:pt idx="4">
                  <c:v>10.9</c:v>
                </c:pt>
                <c:pt idx="5">
                  <c:v>3.6</c:v>
                </c:pt>
                <c:pt idx="6">
                  <c:v>5.5</c:v>
                </c:pt>
                <c:pt idx="7">
                  <c:v>7.3</c:v>
                </c:pt>
                <c:pt idx="8">
                  <c:v>16.399999999999999</c:v>
                </c:pt>
              </c:numCache>
            </c:numRef>
          </c:val>
        </c:ser>
        <c:shape val="cylinder"/>
        <c:axId val="57007104"/>
        <c:axId val="57037568"/>
        <c:axId val="0"/>
      </c:bar3DChart>
      <c:catAx>
        <c:axId val="57007104"/>
        <c:scaling>
          <c:orientation val="minMax"/>
        </c:scaling>
        <c:axPos val="l"/>
        <c:numFmt formatCode="General" sourceLinked="0"/>
        <c:tickLblPos val="nextTo"/>
        <c:crossAx val="57037568"/>
        <c:crosses val="autoZero"/>
        <c:auto val="1"/>
        <c:lblAlgn val="ctr"/>
        <c:lblOffset val="100"/>
      </c:catAx>
      <c:valAx>
        <c:axId val="57037568"/>
        <c:scaling>
          <c:orientation val="minMax"/>
        </c:scaling>
        <c:axPos val="b"/>
        <c:majorGridlines/>
        <c:numFmt formatCode="General" sourceLinked="1"/>
        <c:tickLblPos val="nextTo"/>
        <c:crossAx val="5700710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3"/>
                <c:pt idx="0">
                  <c:v>Размещение новых промышленных объектов </c:v>
                </c:pt>
                <c:pt idx="1">
                  <c:v>Газификация </c:v>
                </c:pt>
                <c:pt idx="2">
                  <c:v>Строительство нужных предприятий </c:v>
                </c:pt>
              </c:strCache>
            </c:strRef>
          </c:cat>
          <c:val>
            <c:numRef>
              <c:f>Лист1!$B$2:$B$5</c:f>
              <c:numCache>
                <c:formatCode>General</c:formatCode>
                <c:ptCount val="4"/>
                <c:pt idx="0">
                  <c:v>10.7</c:v>
                </c:pt>
                <c:pt idx="1">
                  <c:v>14.3</c:v>
                </c:pt>
                <c:pt idx="2">
                  <c:v>7.1</c:v>
                </c:pt>
              </c:numCache>
            </c:numRef>
          </c:val>
        </c:ser>
      </c:pie3DChart>
    </c:plotArea>
    <c:legend>
      <c:legendPos val="r"/>
      <c:legendEntry>
        <c:idx val="3"/>
        <c:delete val="1"/>
      </c:legendEntry>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9965E-CC91-4BD8-A6F5-D49A1F29871E}"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53E8E00A-6CF6-4D6D-A42A-7146D988D346}">
      <dgm:prSet phldrT="[Текст]"/>
      <dgm:spPr/>
      <dgm:t>
        <a:bodyPr/>
        <a:lstStyle/>
        <a:p>
          <a:r>
            <a:rPr lang="ru-RU"/>
            <a:t>Стратегия развития Сосьвинского городского округа</a:t>
          </a:r>
        </a:p>
      </dgm:t>
    </dgm:pt>
    <dgm:pt modelId="{7E257E3D-BF6D-4B29-B0FE-3F8970A525D5}" type="parTrans" cxnId="{2E7BB384-F9FF-4BE0-A407-B664F567C7E2}">
      <dgm:prSet/>
      <dgm:spPr/>
      <dgm:t>
        <a:bodyPr/>
        <a:lstStyle/>
        <a:p>
          <a:endParaRPr lang="ru-RU"/>
        </a:p>
      </dgm:t>
    </dgm:pt>
    <dgm:pt modelId="{7132B510-CA10-46E3-A746-F9ECC5DC10E3}" type="sibTrans" cxnId="{2E7BB384-F9FF-4BE0-A407-B664F567C7E2}">
      <dgm:prSet/>
      <dgm:spPr/>
      <dgm:t>
        <a:bodyPr/>
        <a:lstStyle/>
        <a:p>
          <a:endParaRPr lang="ru-RU"/>
        </a:p>
      </dgm:t>
    </dgm:pt>
    <dgm:pt modelId="{F5F507BC-DE95-48A5-9A04-1ACADDB44C85}">
      <dgm:prSet phldrT="[Текст]"/>
      <dgm:spPr/>
      <dgm:t>
        <a:bodyPr/>
        <a:lstStyle/>
        <a:p>
          <a:r>
            <a:rPr lang="ru-RU"/>
            <a:t>Генеральный план Сосьвинского городского округа</a:t>
          </a:r>
        </a:p>
      </dgm:t>
    </dgm:pt>
    <dgm:pt modelId="{52CF7545-7C54-4147-9D96-7C008A92CF90}" type="parTrans" cxnId="{C61753CE-2A4F-43C0-85C0-6B6D274489AB}">
      <dgm:prSet/>
      <dgm:spPr/>
      <dgm:t>
        <a:bodyPr/>
        <a:lstStyle/>
        <a:p>
          <a:endParaRPr lang="ru-RU"/>
        </a:p>
      </dgm:t>
    </dgm:pt>
    <dgm:pt modelId="{B318C115-DCD0-42C8-8FF0-1F5178FF7056}" type="sibTrans" cxnId="{C61753CE-2A4F-43C0-85C0-6B6D274489AB}">
      <dgm:prSet/>
      <dgm:spPr/>
      <dgm:t>
        <a:bodyPr/>
        <a:lstStyle/>
        <a:p>
          <a:endParaRPr lang="ru-RU"/>
        </a:p>
      </dgm:t>
    </dgm:pt>
    <dgm:pt modelId="{3A5B5FA3-1658-4244-B0B4-F36B67CF0CEA}" type="pres">
      <dgm:prSet presAssocID="{30A9965E-CC91-4BD8-A6F5-D49A1F29871E}" presName="Name0" presStyleCnt="0">
        <dgm:presLayoutVars>
          <dgm:dir/>
          <dgm:animLvl val="lvl"/>
          <dgm:resizeHandles val="exact"/>
        </dgm:presLayoutVars>
      </dgm:prSet>
      <dgm:spPr/>
      <dgm:t>
        <a:bodyPr/>
        <a:lstStyle/>
        <a:p>
          <a:endParaRPr lang="ru-RU"/>
        </a:p>
      </dgm:t>
    </dgm:pt>
    <dgm:pt modelId="{F9B02B6E-5326-44D0-B5CE-27A81CE8CFC6}" type="pres">
      <dgm:prSet presAssocID="{53E8E00A-6CF6-4D6D-A42A-7146D988D346}" presName="vertFlow" presStyleCnt="0"/>
      <dgm:spPr/>
    </dgm:pt>
    <dgm:pt modelId="{ADD0D8AF-F713-4824-B0F0-CFA79585BAA5}" type="pres">
      <dgm:prSet presAssocID="{53E8E00A-6CF6-4D6D-A42A-7146D988D346}" presName="header" presStyleLbl="node1" presStyleIdx="0" presStyleCnt="2"/>
      <dgm:spPr/>
      <dgm:t>
        <a:bodyPr/>
        <a:lstStyle/>
        <a:p>
          <a:endParaRPr lang="ru-RU"/>
        </a:p>
      </dgm:t>
    </dgm:pt>
    <dgm:pt modelId="{4A197FAD-4CAD-42A7-B1A5-2C50F4BA24DA}" type="pres">
      <dgm:prSet presAssocID="{53E8E00A-6CF6-4D6D-A42A-7146D988D346}" presName="hSp" presStyleCnt="0"/>
      <dgm:spPr/>
    </dgm:pt>
    <dgm:pt modelId="{5CFA0136-113D-4D81-9144-30D9F714C2E9}" type="pres">
      <dgm:prSet presAssocID="{F5F507BC-DE95-48A5-9A04-1ACADDB44C85}" presName="vertFlow" presStyleCnt="0"/>
      <dgm:spPr/>
    </dgm:pt>
    <dgm:pt modelId="{D685CD06-E230-4034-91D0-D357AAD40F90}" type="pres">
      <dgm:prSet presAssocID="{F5F507BC-DE95-48A5-9A04-1ACADDB44C85}" presName="header" presStyleLbl="node1" presStyleIdx="1" presStyleCnt="2"/>
      <dgm:spPr/>
      <dgm:t>
        <a:bodyPr/>
        <a:lstStyle/>
        <a:p>
          <a:endParaRPr lang="ru-RU"/>
        </a:p>
      </dgm:t>
    </dgm:pt>
  </dgm:ptLst>
  <dgm:cxnLst>
    <dgm:cxn modelId="{C61753CE-2A4F-43C0-85C0-6B6D274489AB}" srcId="{30A9965E-CC91-4BD8-A6F5-D49A1F29871E}" destId="{F5F507BC-DE95-48A5-9A04-1ACADDB44C85}" srcOrd="1" destOrd="0" parTransId="{52CF7545-7C54-4147-9D96-7C008A92CF90}" sibTransId="{B318C115-DCD0-42C8-8FF0-1F5178FF7056}"/>
    <dgm:cxn modelId="{2E7BB384-F9FF-4BE0-A407-B664F567C7E2}" srcId="{30A9965E-CC91-4BD8-A6F5-D49A1F29871E}" destId="{53E8E00A-6CF6-4D6D-A42A-7146D988D346}" srcOrd="0" destOrd="0" parTransId="{7E257E3D-BF6D-4B29-B0FE-3F8970A525D5}" sibTransId="{7132B510-CA10-46E3-A746-F9ECC5DC10E3}"/>
    <dgm:cxn modelId="{52ECE90B-B8C0-4263-B60B-ED9E65A7AF4A}" type="presOf" srcId="{F5F507BC-DE95-48A5-9A04-1ACADDB44C85}" destId="{D685CD06-E230-4034-91D0-D357AAD40F90}" srcOrd="0" destOrd="0" presId="urn:microsoft.com/office/officeart/2005/8/layout/lProcess1"/>
    <dgm:cxn modelId="{DE740E6C-2C28-4D86-9578-09277960E893}" type="presOf" srcId="{30A9965E-CC91-4BD8-A6F5-D49A1F29871E}" destId="{3A5B5FA3-1658-4244-B0B4-F36B67CF0CEA}" srcOrd="0" destOrd="0" presId="urn:microsoft.com/office/officeart/2005/8/layout/lProcess1"/>
    <dgm:cxn modelId="{272DF1CA-1FA6-453F-8D67-91EFDED7681D}" type="presOf" srcId="{53E8E00A-6CF6-4D6D-A42A-7146D988D346}" destId="{ADD0D8AF-F713-4824-B0F0-CFA79585BAA5}" srcOrd="0" destOrd="0" presId="urn:microsoft.com/office/officeart/2005/8/layout/lProcess1"/>
    <dgm:cxn modelId="{F3EA29A0-97CF-4717-A05F-7BD6B2C2F716}" type="presParOf" srcId="{3A5B5FA3-1658-4244-B0B4-F36B67CF0CEA}" destId="{F9B02B6E-5326-44D0-B5CE-27A81CE8CFC6}" srcOrd="0" destOrd="0" presId="urn:microsoft.com/office/officeart/2005/8/layout/lProcess1"/>
    <dgm:cxn modelId="{E579B444-E6DD-467A-8BD7-1AB46D28D130}" type="presParOf" srcId="{F9B02B6E-5326-44D0-B5CE-27A81CE8CFC6}" destId="{ADD0D8AF-F713-4824-B0F0-CFA79585BAA5}" srcOrd="0" destOrd="0" presId="urn:microsoft.com/office/officeart/2005/8/layout/lProcess1"/>
    <dgm:cxn modelId="{841133E6-F43F-476B-817C-C73086C25B64}" type="presParOf" srcId="{3A5B5FA3-1658-4244-B0B4-F36B67CF0CEA}" destId="{4A197FAD-4CAD-42A7-B1A5-2C50F4BA24DA}" srcOrd="1" destOrd="0" presId="urn:microsoft.com/office/officeart/2005/8/layout/lProcess1"/>
    <dgm:cxn modelId="{D8C1DCBA-1E44-42E7-B1FF-56E73CCFEFCF}" type="presParOf" srcId="{3A5B5FA3-1658-4244-B0B4-F36B67CF0CEA}" destId="{5CFA0136-113D-4D81-9144-30D9F714C2E9}" srcOrd="2" destOrd="0" presId="urn:microsoft.com/office/officeart/2005/8/layout/lProcess1"/>
    <dgm:cxn modelId="{734528C3-DB63-4979-923E-257CA0F0FB25}" type="presParOf" srcId="{5CFA0136-113D-4D81-9144-30D9F714C2E9}" destId="{D685CD06-E230-4034-91D0-D357AAD40F90}" srcOrd="0" destOrd="0" presId="urn:microsoft.com/office/officeart/2005/8/layout/l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D0D8AF-F713-4824-B0F0-CFA79585BAA5}">
      <dsp:nvSpPr>
        <dsp:cNvPr id="0" name=""/>
        <dsp:cNvSpPr/>
      </dsp:nvSpPr>
      <dsp:spPr>
        <a:xfrm>
          <a:off x="2869" y="167065"/>
          <a:ext cx="2562618" cy="6406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Стратегия развития Сосьвинского городского округа</a:t>
          </a:r>
        </a:p>
      </dsp:txBody>
      <dsp:txXfrm>
        <a:off x="21633" y="185829"/>
        <a:ext cx="2525090" cy="603126"/>
      </dsp:txXfrm>
    </dsp:sp>
    <dsp:sp modelId="{D685CD06-E230-4034-91D0-D357AAD40F90}">
      <dsp:nvSpPr>
        <dsp:cNvPr id="0" name=""/>
        <dsp:cNvSpPr/>
      </dsp:nvSpPr>
      <dsp:spPr>
        <a:xfrm>
          <a:off x="2924254" y="167065"/>
          <a:ext cx="2562618" cy="6406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Генеральный план Сосьвинского городского округа</a:t>
          </a:r>
        </a:p>
      </dsp:txBody>
      <dsp:txXfrm>
        <a:off x="2943018" y="185829"/>
        <a:ext cx="2525090" cy="6031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8675-6F55-46BE-905C-D8FBA793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1</Pages>
  <Words>35442</Words>
  <Characters>202022</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236991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pk2155</dc:creator>
  <cp:lastModifiedBy>1</cp:lastModifiedBy>
  <cp:revision>98</cp:revision>
  <cp:lastPrinted>2018-09-11T09:01:00Z</cp:lastPrinted>
  <dcterms:created xsi:type="dcterms:W3CDTF">2018-01-27T20:04:00Z</dcterms:created>
  <dcterms:modified xsi:type="dcterms:W3CDTF">2018-09-11T09:05:00Z</dcterms:modified>
</cp:coreProperties>
</file>